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24" w:rsidRPr="006D7E24" w:rsidRDefault="006D7E24" w:rsidP="006D7E24">
      <w:pPr>
        <w:autoSpaceDE w:val="0"/>
        <w:autoSpaceDN w:val="0"/>
        <w:spacing w:line="240" w:lineRule="auto"/>
        <w:jc w:val="center"/>
        <w:rPr>
          <w:rFonts w:ascii="Times New Roman" w:hAnsi="Times New Roman" w:cs="Times New Roman"/>
          <w:b/>
          <w:sz w:val="28"/>
          <w:szCs w:val="28"/>
        </w:rPr>
      </w:pPr>
      <w:r w:rsidRPr="006D7E24">
        <w:rPr>
          <w:rFonts w:ascii="Times New Roman" w:hAnsi="Times New Roman" w:cs="Times New Roman"/>
          <w:b/>
          <w:sz w:val="28"/>
          <w:szCs w:val="28"/>
        </w:rPr>
        <w:t>Міністерство освіти  і науки України</w:t>
      </w:r>
    </w:p>
    <w:p w:rsidR="006D7E24" w:rsidRPr="006D7E24" w:rsidRDefault="006D7E24" w:rsidP="006D7E24">
      <w:pPr>
        <w:autoSpaceDE w:val="0"/>
        <w:autoSpaceDN w:val="0"/>
        <w:spacing w:line="240" w:lineRule="auto"/>
        <w:jc w:val="center"/>
        <w:rPr>
          <w:rFonts w:ascii="Times New Roman" w:hAnsi="Times New Roman" w:cs="Times New Roman"/>
          <w:b/>
          <w:sz w:val="28"/>
          <w:szCs w:val="28"/>
        </w:rPr>
      </w:pPr>
      <w:r w:rsidRPr="006D7E24">
        <w:rPr>
          <w:rFonts w:ascii="Times New Roman" w:hAnsi="Times New Roman" w:cs="Times New Roman"/>
          <w:b/>
          <w:sz w:val="28"/>
          <w:szCs w:val="28"/>
        </w:rPr>
        <w:t>Дрогобицький державний педагогічний університет імені  Івана Франка</w:t>
      </w:r>
    </w:p>
    <w:p w:rsidR="006D7E24" w:rsidRPr="006D7E24" w:rsidRDefault="006D7E24" w:rsidP="006D7E24">
      <w:pPr>
        <w:autoSpaceDE w:val="0"/>
        <w:autoSpaceDN w:val="0"/>
        <w:spacing w:line="240" w:lineRule="auto"/>
        <w:jc w:val="center"/>
        <w:rPr>
          <w:rFonts w:ascii="Times New Roman" w:hAnsi="Times New Roman" w:cs="Times New Roman"/>
          <w:b/>
          <w:sz w:val="28"/>
          <w:szCs w:val="28"/>
        </w:rPr>
      </w:pPr>
      <w:r w:rsidRPr="006D7E24">
        <w:rPr>
          <w:rFonts w:ascii="Times New Roman" w:hAnsi="Times New Roman" w:cs="Times New Roman"/>
          <w:b/>
          <w:sz w:val="28"/>
          <w:szCs w:val="28"/>
        </w:rPr>
        <w:t>Кафедра фізичної терапії, ерготерапії та здоров’я</w:t>
      </w:r>
    </w:p>
    <w:p w:rsidR="006D7E24" w:rsidRPr="006D7E24" w:rsidRDefault="006D7E24" w:rsidP="006D7E24">
      <w:pPr>
        <w:autoSpaceDE w:val="0"/>
        <w:autoSpaceDN w:val="0"/>
        <w:spacing w:line="240" w:lineRule="auto"/>
        <w:rPr>
          <w:rFonts w:ascii="Times New Roman" w:hAnsi="Times New Roman" w:cs="Times New Roman"/>
          <w:sz w:val="28"/>
          <w:szCs w:val="28"/>
        </w:rPr>
      </w:pPr>
    </w:p>
    <w:p w:rsidR="006D7E24" w:rsidRPr="006D7E24" w:rsidRDefault="006D7E24" w:rsidP="006D7E24">
      <w:pPr>
        <w:autoSpaceDE w:val="0"/>
        <w:autoSpaceDN w:val="0"/>
        <w:spacing w:line="240" w:lineRule="auto"/>
        <w:rPr>
          <w:rFonts w:ascii="Times New Roman" w:hAnsi="Times New Roman" w:cs="Times New Roman"/>
          <w:sz w:val="28"/>
          <w:szCs w:val="28"/>
        </w:rPr>
      </w:pPr>
      <w:r w:rsidRPr="006D7E24">
        <w:rPr>
          <w:rFonts w:ascii="Times New Roman" w:hAnsi="Times New Roman" w:cs="Times New Roman"/>
          <w:sz w:val="28"/>
          <w:szCs w:val="28"/>
        </w:rPr>
        <w:t>«До захисту допускаю»</w:t>
      </w:r>
    </w:p>
    <w:p w:rsidR="006D7E24" w:rsidRPr="006D7E24" w:rsidRDefault="006D7E24" w:rsidP="006D7E24">
      <w:pPr>
        <w:autoSpaceDE w:val="0"/>
        <w:autoSpaceDN w:val="0"/>
        <w:spacing w:line="240" w:lineRule="auto"/>
        <w:rPr>
          <w:rFonts w:ascii="Times New Roman" w:hAnsi="Times New Roman" w:cs="Times New Roman"/>
          <w:sz w:val="28"/>
          <w:szCs w:val="28"/>
        </w:rPr>
      </w:pPr>
      <w:r w:rsidRPr="006D7E24">
        <w:rPr>
          <w:rFonts w:ascii="Times New Roman" w:hAnsi="Times New Roman" w:cs="Times New Roman"/>
          <w:sz w:val="28"/>
          <w:szCs w:val="28"/>
        </w:rPr>
        <w:t>Завідувач кафедри фізичної терапії, ерготерапії та здоров’я</w:t>
      </w:r>
    </w:p>
    <w:p w:rsidR="006D7E24" w:rsidRPr="006D7E24" w:rsidRDefault="006D7E24" w:rsidP="006D7E24">
      <w:pPr>
        <w:autoSpaceDE w:val="0"/>
        <w:autoSpaceDN w:val="0"/>
        <w:spacing w:line="240" w:lineRule="auto"/>
        <w:rPr>
          <w:rFonts w:ascii="Times New Roman" w:hAnsi="Times New Roman" w:cs="Times New Roman"/>
          <w:sz w:val="28"/>
          <w:szCs w:val="28"/>
        </w:rPr>
      </w:pPr>
      <w:r w:rsidRPr="006D7E24">
        <w:rPr>
          <w:rFonts w:ascii="Times New Roman" w:hAnsi="Times New Roman" w:cs="Times New Roman"/>
          <w:sz w:val="28"/>
          <w:szCs w:val="28"/>
        </w:rPr>
        <w:t>доктор педагогічних наук, професор</w:t>
      </w:r>
    </w:p>
    <w:p w:rsidR="006D7E24" w:rsidRPr="006D7E24" w:rsidRDefault="006D7E24" w:rsidP="006D7E24">
      <w:pPr>
        <w:autoSpaceDE w:val="0"/>
        <w:autoSpaceDN w:val="0"/>
        <w:spacing w:line="240" w:lineRule="auto"/>
        <w:rPr>
          <w:rFonts w:ascii="Times New Roman" w:hAnsi="Times New Roman" w:cs="Times New Roman"/>
          <w:sz w:val="28"/>
          <w:szCs w:val="28"/>
        </w:rPr>
      </w:pPr>
      <w:r w:rsidRPr="006D7E24">
        <w:rPr>
          <w:rFonts w:ascii="Times New Roman" w:hAnsi="Times New Roman" w:cs="Times New Roman"/>
          <w:sz w:val="28"/>
          <w:szCs w:val="28"/>
        </w:rPr>
        <w:t xml:space="preserve">_______________ Галина  КОНДРАЦЬКА  </w:t>
      </w:r>
    </w:p>
    <w:p w:rsidR="006D7E24" w:rsidRPr="006D7E24" w:rsidRDefault="006D7E24" w:rsidP="006D7E24">
      <w:pPr>
        <w:autoSpaceDE w:val="0"/>
        <w:autoSpaceDN w:val="0"/>
        <w:spacing w:line="240" w:lineRule="auto"/>
        <w:rPr>
          <w:rFonts w:ascii="Times New Roman" w:hAnsi="Times New Roman" w:cs="Times New Roman"/>
          <w:sz w:val="28"/>
          <w:szCs w:val="28"/>
        </w:rPr>
      </w:pPr>
      <w:r w:rsidRPr="006D7E24">
        <w:rPr>
          <w:rFonts w:ascii="Times New Roman" w:hAnsi="Times New Roman" w:cs="Times New Roman"/>
          <w:sz w:val="28"/>
          <w:szCs w:val="28"/>
        </w:rPr>
        <w:t xml:space="preserve">«_____»______________ </w:t>
      </w:r>
      <w:r w:rsidRPr="006D7E24">
        <w:rPr>
          <w:rFonts w:ascii="Times New Roman" w:hAnsi="Times New Roman" w:cs="Times New Roman"/>
          <w:sz w:val="28"/>
          <w:szCs w:val="28"/>
          <w:u w:val="single"/>
        </w:rPr>
        <w:t>202</w:t>
      </w:r>
      <w:r w:rsidR="008E3746">
        <w:rPr>
          <w:rFonts w:ascii="Times New Roman" w:hAnsi="Times New Roman" w:cs="Times New Roman"/>
          <w:sz w:val="28"/>
          <w:szCs w:val="28"/>
          <w:u w:val="single"/>
        </w:rPr>
        <w:t xml:space="preserve">6 </w:t>
      </w:r>
      <w:r w:rsidRPr="006D7E24">
        <w:rPr>
          <w:rFonts w:ascii="Times New Roman" w:hAnsi="Times New Roman" w:cs="Times New Roman"/>
          <w:sz w:val="28"/>
          <w:szCs w:val="28"/>
        </w:rPr>
        <w:t>р.</w:t>
      </w:r>
    </w:p>
    <w:p w:rsidR="006D7E24" w:rsidRPr="006D7E24" w:rsidRDefault="006D7E24" w:rsidP="006D7E24">
      <w:pPr>
        <w:autoSpaceDE w:val="0"/>
        <w:autoSpaceDN w:val="0"/>
        <w:spacing w:line="240" w:lineRule="auto"/>
        <w:rPr>
          <w:rFonts w:ascii="Times New Roman" w:hAnsi="Times New Roman" w:cs="Times New Roman"/>
          <w:sz w:val="28"/>
          <w:szCs w:val="28"/>
        </w:rPr>
      </w:pPr>
    </w:p>
    <w:p w:rsidR="006D7E24" w:rsidRPr="008C7F63" w:rsidRDefault="006D7E24" w:rsidP="006D7E24">
      <w:pPr>
        <w:spacing w:line="240" w:lineRule="auto"/>
        <w:jc w:val="center"/>
        <w:rPr>
          <w:rFonts w:ascii="Times New Roman" w:hAnsi="Times New Roman" w:cs="Times New Roman"/>
          <w:b/>
          <w:sz w:val="28"/>
          <w:szCs w:val="28"/>
        </w:rPr>
      </w:pPr>
    </w:p>
    <w:p w:rsidR="006D7E24" w:rsidRPr="008C7F63" w:rsidRDefault="006D7E24" w:rsidP="006D7E2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ІПОТЕРАПІЯ ЯК РІЗНОВИД РЕАБІЛІТАЦІЇ ДЛЯ ВІЙСЬКОВИХ</w:t>
      </w:r>
    </w:p>
    <w:p w:rsidR="006D7E24" w:rsidRPr="006D7E24" w:rsidRDefault="006D7E24" w:rsidP="006D7E24">
      <w:pPr>
        <w:autoSpaceDE w:val="0"/>
        <w:autoSpaceDN w:val="0"/>
        <w:spacing w:line="240" w:lineRule="auto"/>
        <w:jc w:val="center"/>
        <w:rPr>
          <w:rFonts w:ascii="Times New Roman" w:hAnsi="Times New Roman" w:cs="Times New Roman"/>
          <w:b/>
          <w:bCs/>
          <w:sz w:val="28"/>
          <w:szCs w:val="28"/>
        </w:rPr>
      </w:pPr>
    </w:p>
    <w:p w:rsidR="006D7E24" w:rsidRPr="006D7E24" w:rsidRDefault="006D7E24" w:rsidP="006D7E24">
      <w:pPr>
        <w:autoSpaceDE w:val="0"/>
        <w:autoSpaceDN w:val="0"/>
        <w:spacing w:line="240" w:lineRule="auto"/>
        <w:jc w:val="center"/>
        <w:rPr>
          <w:rFonts w:ascii="Times New Roman" w:hAnsi="Times New Roman" w:cs="Times New Roman"/>
          <w:b/>
          <w:sz w:val="28"/>
          <w:szCs w:val="28"/>
        </w:rPr>
      </w:pPr>
      <w:r w:rsidRPr="006D7E24">
        <w:rPr>
          <w:rFonts w:ascii="Times New Roman" w:hAnsi="Times New Roman" w:cs="Times New Roman"/>
          <w:b/>
          <w:sz w:val="28"/>
          <w:szCs w:val="28"/>
          <w:lang w:eastAsia="ru-RU"/>
        </w:rPr>
        <w:t xml:space="preserve">Спеціальність 227  </w:t>
      </w:r>
      <w:r w:rsidRPr="006D7E24">
        <w:rPr>
          <w:rFonts w:ascii="Times New Roman" w:hAnsi="Times New Roman" w:cs="Times New Roman"/>
          <w:b/>
          <w:sz w:val="28"/>
          <w:szCs w:val="28"/>
        </w:rPr>
        <w:t>Фізична терапія, ерготерапія</w:t>
      </w:r>
    </w:p>
    <w:p w:rsidR="006D7E24" w:rsidRPr="006D7E24" w:rsidRDefault="006D7E24" w:rsidP="006D7E24">
      <w:pPr>
        <w:spacing w:line="240" w:lineRule="auto"/>
        <w:jc w:val="center"/>
        <w:rPr>
          <w:rFonts w:ascii="Times New Roman" w:hAnsi="Times New Roman" w:cs="Times New Roman"/>
          <w:b/>
          <w:sz w:val="28"/>
          <w:szCs w:val="28"/>
          <w:lang w:eastAsia="ru-RU"/>
        </w:rPr>
      </w:pPr>
    </w:p>
    <w:p w:rsidR="006D7E24" w:rsidRPr="006D7E24" w:rsidRDefault="006D7E24" w:rsidP="006D7E24">
      <w:pPr>
        <w:autoSpaceDE w:val="0"/>
        <w:autoSpaceDN w:val="0"/>
        <w:spacing w:line="240" w:lineRule="auto"/>
        <w:jc w:val="center"/>
        <w:rPr>
          <w:rFonts w:ascii="Times New Roman" w:hAnsi="Times New Roman" w:cs="Times New Roman"/>
          <w:b/>
          <w:sz w:val="28"/>
          <w:szCs w:val="28"/>
        </w:rPr>
      </w:pPr>
      <w:r w:rsidRPr="006D7E24">
        <w:rPr>
          <w:rFonts w:ascii="Times New Roman" w:hAnsi="Times New Roman" w:cs="Times New Roman"/>
          <w:b/>
          <w:sz w:val="28"/>
          <w:szCs w:val="28"/>
        </w:rPr>
        <w:t>Магістерська робота</w:t>
      </w:r>
    </w:p>
    <w:p w:rsidR="004E1032" w:rsidRPr="004E1032" w:rsidRDefault="006D7E24" w:rsidP="004E1032">
      <w:pPr>
        <w:autoSpaceDE w:val="0"/>
        <w:autoSpaceDN w:val="0"/>
        <w:spacing w:line="240" w:lineRule="auto"/>
        <w:jc w:val="center"/>
        <w:rPr>
          <w:rFonts w:ascii="Times New Roman" w:hAnsi="Times New Roman" w:cs="Times New Roman"/>
          <w:b/>
          <w:sz w:val="28"/>
          <w:szCs w:val="28"/>
        </w:rPr>
      </w:pPr>
      <w:r w:rsidRPr="006D7E24">
        <w:rPr>
          <w:rFonts w:ascii="Times New Roman" w:hAnsi="Times New Roman" w:cs="Times New Roman"/>
          <w:sz w:val="28"/>
          <w:szCs w:val="28"/>
        </w:rPr>
        <w:t>на здобуття кваліфікації –</w:t>
      </w:r>
      <w:r w:rsidRPr="006D7E24">
        <w:rPr>
          <w:rFonts w:ascii="Times New Roman" w:hAnsi="Times New Roman" w:cs="Times New Roman"/>
          <w:b/>
          <w:sz w:val="28"/>
          <w:szCs w:val="28"/>
        </w:rPr>
        <w:t xml:space="preserve"> </w:t>
      </w:r>
      <w:r w:rsidR="004E1032" w:rsidRPr="004E1032">
        <w:rPr>
          <w:rFonts w:ascii="Times New Roman" w:hAnsi="Times New Roman" w:cs="Times New Roman"/>
          <w:b/>
          <w:sz w:val="28"/>
          <w:szCs w:val="28"/>
        </w:rPr>
        <w:t>магістр терапії та реабілітації</w:t>
      </w:r>
    </w:p>
    <w:p w:rsidR="006D7E24" w:rsidRPr="006D7E24" w:rsidRDefault="004E1032" w:rsidP="004E1032">
      <w:pPr>
        <w:autoSpaceDE w:val="0"/>
        <w:autoSpaceDN w:val="0"/>
        <w:spacing w:line="240" w:lineRule="auto"/>
        <w:jc w:val="center"/>
        <w:rPr>
          <w:rFonts w:ascii="Times New Roman" w:hAnsi="Times New Roman" w:cs="Times New Roman"/>
          <w:sz w:val="28"/>
          <w:szCs w:val="28"/>
        </w:rPr>
      </w:pPr>
      <w:r w:rsidRPr="004E1032">
        <w:rPr>
          <w:rFonts w:ascii="Times New Roman" w:hAnsi="Times New Roman" w:cs="Times New Roman"/>
          <w:b/>
          <w:sz w:val="28"/>
          <w:szCs w:val="28"/>
        </w:rPr>
        <w:t>227.1. Фізична терапія</w:t>
      </w:r>
    </w:p>
    <w:p w:rsidR="006D7E24" w:rsidRPr="006D7E24" w:rsidRDefault="006D7E24" w:rsidP="006D7E24">
      <w:pPr>
        <w:autoSpaceDE w:val="0"/>
        <w:autoSpaceDN w:val="0"/>
        <w:spacing w:line="240" w:lineRule="auto"/>
        <w:jc w:val="center"/>
        <w:rPr>
          <w:rFonts w:ascii="Times New Roman" w:hAnsi="Times New Roman" w:cs="Times New Roman"/>
          <w:sz w:val="28"/>
          <w:szCs w:val="28"/>
        </w:rPr>
      </w:pPr>
    </w:p>
    <w:p w:rsidR="006D7E24" w:rsidRPr="006D7E24" w:rsidRDefault="006D7E24" w:rsidP="006D7E24">
      <w:pPr>
        <w:autoSpaceDE w:val="0"/>
        <w:autoSpaceDN w:val="0"/>
        <w:spacing w:line="240" w:lineRule="auto"/>
        <w:jc w:val="center"/>
        <w:rPr>
          <w:rFonts w:ascii="Times New Roman" w:hAnsi="Times New Roman" w:cs="Times New Roman"/>
          <w:sz w:val="28"/>
          <w:szCs w:val="28"/>
        </w:rPr>
      </w:pPr>
    </w:p>
    <w:p w:rsidR="006D7E24" w:rsidRPr="006D7E24" w:rsidRDefault="006D7E24" w:rsidP="00292BB6">
      <w:pPr>
        <w:spacing w:line="240" w:lineRule="auto"/>
        <w:jc w:val="right"/>
        <w:rPr>
          <w:rFonts w:ascii="Times New Roman" w:hAnsi="Times New Roman" w:cs="Times New Roman"/>
          <w:b/>
          <w:sz w:val="28"/>
          <w:szCs w:val="28"/>
          <w:shd w:val="clear" w:color="auto" w:fill="FFFFFF"/>
        </w:rPr>
      </w:pPr>
      <w:r w:rsidRPr="006D7E24">
        <w:rPr>
          <w:rFonts w:ascii="Times New Roman" w:hAnsi="Times New Roman" w:cs="Times New Roman"/>
          <w:b/>
          <w:sz w:val="28"/>
          <w:szCs w:val="28"/>
        </w:rPr>
        <w:t xml:space="preserve">Автор роботи: </w:t>
      </w:r>
      <w:r>
        <w:rPr>
          <w:rFonts w:ascii="Times New Roman" w:hAnsi="Times New Roman" w:cs="Times New Roman"/>
          <w:b/>
          <w:sz w:val="28"/>
          <w:szCs w:val="28"/>
          <w:shd w:val="clear" w:color="auto" w:fill="FFFFFF"/>
          <w:lang w:val="ru-RU"/>
        </w:rPr>
        <w:t>Ірина Литвин</w:t>
      </w:r>
    </w:p>
    <w:p w:rsidR="006D7E24" w:rsidRPr="006D7E24" w:rsidRDefault="006D7E24" w:rsidP="00292BB6">
      <w:pPr>
        <w:spacing w:line="240" w:lineRule="auto"/>
        <w:ind w:firstLine="540"/>
        <w:jc w:val="right"/>
        <w:rPr>
          <w:rFonts w:ascii="Times New Roman" w:hAnsi="Times New Roman" w:cs="Times New Roman"/>
          <w:b/>
          <w:sz w:val="28"/>
          <w:szCs w:val="28"/>
        </w:rPr>
      </w:pPr>
    </w:p>
    <w:p w:rsidR="006D7E24" w:rsidRPr="00A97BA4" w:rsidRDefault="006D7E24" w:rsidP="00292BB6">
      <w:pPr>
        <w:autoSpaceDE w:val="0"/>
        <w:autoSpaceDN w:val="0"/>
        <w:spacing w:line="240" w:lineRule="auto"/>
        <w:jc w:val="right"/>
        <w:rPr>
          <w:rFonts w:ascii="Times New Roman" w:hAnsi="Times New Roman" w:cs="Times New Roman"/>
          <w:bCs/>
          <w:i/>
          <w:sz w:val="28"/>
          <w:szCs w:val="28"/>
        </w:rPr>
      </w:pPr>
      <w:r w:rsidRPr="006D7E24">
        <w:rPr>
          <w:rFonts w:ascii="Times New Roman" w:hAnsi="Times New Roman" w:cs="Times New Roman"/>
          <w:b/>
          <w:bCs/>
          <w:sz w:val="28"/>
          <w:szCs w:val="28"/>
        </w:rPr>
        <w:t xml:space="preserve">Науковий керівник: </w:t>
      </w:r>
      <w:r w:rsidR="004E1032">
        <w:rPr>
          <w:rFonts w:ascii="Times New Roman" w:hAnsi="Times New Roman" w:cs="Times New Roman"/>
          <w:b/>
          <w:bCs/>
          <w:sz w:val="28"/>
          <w:szCs w:val="28"/>
          <w:lang w:val="ru-RU"/>
        </w:rPr>
        <w:t>доктор</w:t>
      </w:r>
      <w:r w:rsidRPr="006D7E24">
        <w:rPr>
          <w:rFonts w:ascii="Times New Roman" w:hAnsi="Times New Roman" w:cs="Times New Roman"/>
          <w:b/>
          <w:bCs/>
          <w:sz w:val="28"/>
          <w:szCs w:val="28"/>
        </w:rPr>
        <w:t xml:space="preserve"> педагогічних наук, </w:t>
      </w:r>
    </w:p>
    <w:p w:rsidR="00A97BA4" w:rsidRPr="006D7E24" w:rsidRDefault="006D7E24" w:rsidP="00292BB6">
      <w:pPr>
        <w:spacing w:line="240" w:lineRule="auto"/>
        <w:ind w:firstLine="540"/>
        <w:jc w:val="right"/>
        <w:rPr>
          <w:rFonts w:ascii="Times New Roman" w:hAnsi="Times New Roman" w:cs="Times New Roman"/>
          <w:b/>
          <w:sz w:val="28"/>
          <w:szCs w:val="28"/>
        </w:rPr>
      </w:pPr>
      <w:r w:rsidRPr="006D7E24">
        <w:rPr>
          <w:rFonts w:ascii="Times New Roman" w:hAnsi="Times New Roman" w:cs="Times New Roman"/>
          <w:b/>
          <w:bCs/>
          <w:sz w:val="28"/>
          <w:szCs w:val="28"/>
        </w:rPr>
        <w:t xml:space="preserve">                                </w:t>
      </w:r>
      <w:r w:rsidR="004E1032">
        <w:rPr>
          <w:rFonts w:ascii="Times New Roman" w:hAnsi="Times New Roman" w:cs="Times New Roman"/>
          <w:b/>
          <w:bCs/>
          <w:sz w:val="28"/>
          <w:szCs w:val="28"/>
          <w:lang w:val="ru-RU"/>
        </w:rPr>
        <w:t xml:space="preserve">професор </w:t>
      </w:r>
      <w:r w:rsidRPr="006D7E24">
        <w:rPr>
          <w:rFonts w:ascii="Times New Roman" w:hAnsi="Times New Roman" w:cs="Times New Roman"/>
          <w:b/>
          <w:sz w:val="28"/>
          <w:szCs w:val="28"/>
          <w:shd w:val="clear" w:color="auto" w:fill="FFFFFF"/>
        </w:rPr>
        <w:t>Галина КОНДРАЦЬКА</w:t>
      </w:r>
      <w:r w:rsidRPr="006D7E24">
        <w:rPr>
          <w:rFonts w:ascii="Times New Roman" w:hAnsi="Times New Roman" w:cs="Times New Roman"/>
          <w:b/>
          <w:bCs/>
          <w:sz w:val="28"/>
          <w:szCs w:val="28"/>
        </w:rPr>
        <w:t xml:space="preserve"> ______________</w:t>
      </w:r>
    </w:p>
    <w:p w:rsidR="006D7E24" w:rsidRPr="006D7E24" w:rsidRDefault="00A97BA4" w:rsidP="00292BB6">
      <w:pPr>
        <w:autoSpaceDE w:val="0"/>
        <w:autoSpaceDN w:val="0"/>
        <w:spacing w:line="240" w:lineRule="auto"/>
        <w:jc w:val="right"/>
        <w:rPr>
          <w:rFonts w:ascii="Times New Roman" w:hAnsi="Times New Roman" w:cs="Times New Roman"/>
          <w:b/>
          <w:bCs/>
          <w:sz w:val="28"/>
          <w:szCs w:val="28"/>
        </w:rPr>
      </w:pPr>
      <w:r w:rsidRPr="006D7E24">
        <w:rPr>
          <w:rFonts w:ascii="Times New Roman" w:hAnsi="Times New Roman" w:cs="Times New Roman"/>
          <w:bCs/>
          <w:i/>
          <w:sz w:val="28"/>
          <w:szCs w:val="28"/>
        </w:rPr>
        <w:t>підпи</w:t>
      </w:r>
      <w:r>
        <w:rPr>
          <w:rFonts w:ascii="Times New Roman" w:hAnsi="Times New Roman" w:cs="Times New Roman"/>
          <w:bCs/>
          <w:i/>
          <w:sz w:val="28"/>
          <w:szCs w:val="28"/>
          <w:lang w:val="en-US"/>
        </w:rPr>
        <w:t>c</w:t>
      </w:r>
    </w:p>
    <w:p w:rsidR="006D7E24" w:rsidRPr="006D7E24" w:rsidRDefault="006D7E24" w:rsidP="00A97BA4">
      <w:pPr>
        <w:autoSpaceDE w:val="0"/>
        <w:autoSpaceDN w:val="0"/>
        <w:spacing w:line="240" w:lineRule="auto"/>
        <w:jc w:val="right"/>
        <w:rPr>
          <w:rFonts w:ascii="Times New Roman" w:hAnsi="Times New Roman" w:cs="Times New Roman"/>
          <w:bCs/>
          <w:i/>
          <w:sz w:val="28"/>
          <w:szCs w:val="28"/>
        </w:rPr>
      </w:pPr>
    </w:p>
    <w:p w:rsidR="006D7E24" w:rsidRPr="00B33692" w:rsidRDefault="006D7E24" w:rsidP="006D7E24">
      <w:pPr>
        <w:autoSpaceDE w:val="0"/>
        <w:autoSpaceDN w:val="0"/>
        <w:spacing w:line="240" w:lineRule="auto"/>
        <w:jc w:val="center"/>
        <w:rPr>
          <w:rFonts w:ascii="Times New Roman" w:hAnsi="Times New Roman" w:cs="Times New Roman"/>
          <w:sz w:val="28"/>
          <w:szCs w:val="28"/>
          <w:lang w:val="ru-RU"/>
        </w:rPr>
      </w:pPr>
    </w:p>
    <w:p w:rsidR="00A97BA4" w:rsidRPr="00B33692" w:rsidRDefault="00A97BA4" w:rsidP="006D7E24">
      <w:pPr>
        <w:autoSpaceDE w:val="0"/>
        <w:autoSpaceDN w:val="0"/>
        <w:spacing w:line="240" w:lineRule="auto"/>
        <w:jc w:val="center"/>
        <w:rPr>
          <w:rFonts w:ascii="Times New Roman" w:hAnsi="Times New Roman" w:cs="Times New Roman"/>
          <w:sz w:val="28"/>
          <w:szCs w:val="28"/>
          <w:lang w:val="ru-RU"/>
        </w:rPr>
      </w:pPr>
    </w:p>
    <w:p w:rsidR="00A97BA4" w:rsidRPr="00B33692" w:rsidRDefault="00A97BA4" w:rsidP="006D7E24">
      <w:pPr>
        <w:autoSpaceDE w:val="0"/>
        <w:autoSpaceDN w:val="0"/>
        <w:spacing w:line="240" w:lineRule="auto"/>
        <w:jc w:val="center"/>
        <w:rPr>
          <w:rFonts w:ascii="Times New Roman" w:hAnsi="Times New Roman" w:cs="Times New Roman"/>
          <w:sz w:val="28"/>
          <w:szCs w:val="28"/>
          <w:lang w:val="ru-RU"/>
        </w:rPr>
      </w:pPr>
    </w:p>
    <w:p w:rsidR="006D7E24" w:rsidRPr="006D7E24" w:rsidRDefault="008E3746" w:rsidP="006D7E2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Дрогобич, 2026</w:t>
      </w:r>
    </w:p>
    <w:p w:rsidR="006D7E24" w:rsidRPr="006D7E24" w:rsidRDefault="006D7E24" w:rsidP="006D7E24">
      <w:pPr>
        <w:spacing w:line="240" w:lineRule="auto"/>
        <w:jc w:val="center"/>
        <w:rPr>
          <w:rFonts w:ascii="Times New Roman" w:hAnsi="Times New Roman" w:cs="Times New Roman"/>
          <w:b/>
          <w:bCs/>
          <w:sz w:val="28"/>
          <w:szCs w:val="28"/>
        </w:rPr>
      </w:pPr>
    </w:p>
    <w:p w:rsidR="006D7E24" w:rsidRPr="006D7E24" w:rsidRDefault="007A559F" w:rsidP="006D7E24">
      <w:pPr>
        <w:spacing w:line="240" w:lineRule="auto"/>
        <w:jc w:val="center"/>
        <w:rPr>
          <w:rFonts w:ascii="Times New Roman" w:hAnsi="Times New Roman" w:cs="Times New Roman"/>
          <w:b/>
          <w:bCs/>
          <w:sz w:val="28"/>
          <w:szCs w:val="28"/>
        </w:rPr>
      </w:pPr>
      <w:r w:rsidRPr="007A559F">
        <w:rPr>
          <w:rFonts w:ascii="Times New Roman" w:hAnsi="Times New Roman" w:cs="Times New Roman"/>
          <w:noProof/>
          <w:sz w:val="28"/>
          <w:szCs w:val="28"/>
          <w:lang w:eastAsia="uk-UA"/>
        </w:rPr>
        <w:pict>
          <v:rect id="Прямокутник 1" o:spid="_x0000_s1026" style="position:absolute;left:0;text-align:left;margin-left:423.2pt;margin-top:-45.15pt;width:66pt;height:3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" strokecolor="white"/>
        </w:pict>
      </w:r>
      <w:r w:rsidR="006D7E24" w:rsidRPr="006D7E24">
        <w:rPr>
          <w:rFonts w:ascii="Times New Roman" w:hAnsi="Times New Roman" w:cs="Times New Roman"/>
          <w:b/>
          <w:bCs/>
          <w:sz w:val="28"/>
          <w:szCs w:val="28"/>
        </w:rPr>
        <w:t>Захист  кваліфікаційної магістерської роботи</w:t>
      </w:r>
    </w:p>
    <w:p w:rsidR="006D7E24" w:rsidRPr="006D7E24" w:rsidRDefault="006D7E24" w:rsidP="006D7E2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ІПОТЕРАПІЯ ЯК РІЗНОВИД РЕАБІЛІТАЦІЇ ДЛЯ ВІЙСЬКОВИХ</w:t>
      </w:r>
    </w:p>
    <w:p w:rsidR="006D7E24" w:rsidRPr="006D7E24" w:rsidRDefault="006D7E24" w:rsidP="006D7E24">
      <w:pPr>
        <w:spacing w:line="240" w:lineRule="auto"/>
        <w:jc w:val="center"/>
        <w:rPr>
          <w:rFonts w:ascii="Times New Roman" w:hAnsi="Times New Roman" w:cs="Times New Roman"/>
          <w:bCs/>
          <w:sz w:val="28"/>
          <w:szCs w:val="28"/>
        </w:rPr>
      </w:pPr>
      <w:r w:rsidRPr="006D7E24">
        <w:rPr>
          <w:rFonts w:ascii="Times New Roman" w:hAnsi="Times New Roman" w:cs="Times New Roman"/>
          <w:bCs/>
          <w:sz w:val="28"/>
          <w:szCs w:val="28"/>
        </w:rPr>
        <w:t xml:space="preserve"> (тема роботи)</w:t>
      </w:r>
    </w:p>
    <w:p w:rsidR="006D7E24" w:rsidRPr="006D7E24" w:rsidRDefault="006D7E24" w:rsidP="006D7E24">
      <w:pPr>
        <w:spacing w:line="240" w:lineRule="auto"/>
        <w:jc w:val="center"/>
        <w:rPr>
          <w:rFonts w:ascii="Times New Roman" w:hAnsi="Times New Roman" w:cs="Times New Roman"/>
          <w:b/>
          <w:bCs/>
          <w:sz w:val="28"/>
          <w:szCs w:val="28"/>
        </w:rPr>
      </w:pPr>
    </w:p>
    <w:p w:rsidR="006D7E24" w:rsidRPr="006D7E24" w:rsidRDefault="006D7E24" w:rsidP="006D7E24">
      <w:pPr>
        <w:spacing w:line="240" w:lineRule="auto"/>
        <w:rPr>
          <w:rFonts w:ascii="Times New Roman" w:hAnsi="Times New Roman" w:cs="Times New Roman"/>
          <w:bCs/>
          <w:sz w:val="28"/>
          <w:szCs w:val="28"/>
        </w:rPr>
      </w:pPr>
      <w:r w:rsidRPr="006D7E24">
        <w:rPr>
          <w:rFonts w:ascii="Times New Roman" w:hAnsi="Times New Roman" w:cs="Times New Roman"/>
          <w:bCs/>
          <w:sz w:val="28"/>
          <w:szCs w:val="28"/>
        </w:rPr>
        <w:t>Оцінка за стобальною  шкалою  ____________________________________</w:t>
      </w:r>
    </w:p>
    <w:p w:rsidR="006D7E24" w:rsidRPr="006D7E24" w:rsidRDefault="006D7E24" w:rsidP="006D7E24">
      <w:pPr>
        <w:spacing w:line="240" w:lineRule="auto"/>
        <w:rPr>
          <w:rFonts w:ascii="Times New Roman" w:hAnsi="Times New Roman" w:cs="Times New Roman"/>
          <w:bCs/>
          <w:sz w:val="28"/>
          <w:szCs w:val="28"/>
        </w:rPr>
      </w:pPr>
      <w:r w:rsidRPr="006D7E24">
        <w:rPr>
          <w:rFonts w:ascii="Times New Roman" w:hAnsi="Times New Roman" w:cs="Times New Roman"/>
          <w:bCs/>
          <w:sz w:val="28"/>
          <w:szCs w:val="28"/>
        </w:rPr>
        <w:t>Оцінка за національною чотирибальною шкалою ________________________</w:t>
      </w:r>
    </w:p>
    <w:p w:rsidR="006D7E24" w:rsidRPr="006D7E24" w:rsidRDefault="006D7E24" w:rsidP="006D7E24">
      <w:pPr>
        <w:spacing w:line="240" w:lineRule="auto"/>
        <w:jc w:val="center"/>
        <w:rPr>
          <w:rFonts w:ascii="Times New Roman" w:hAnsi="Times New Roman" w:cs="Times New Roman"/>
          <w:b/>
          <w:bCs/>
          <w:sz w:val="28"/>
          <w:szCs w:val="28"/>
        </w:rPr>
      </w:pPr>
      <w:r w:rsidRPr="006D7E24">
        <w:rPr>
          <w:rFonts w:ascii="Times New Roman" w:hAnsi="Times New Roman" w:cs="Times New Roman"/>
          <w:bCs/>
          <w:sz w:val="28"/>
          <w:szCs w:val="28"/>
        </w:rPr>
        <w:t>Коротка мотивація захисту:</w:t>
      </w:r>
    </w:p>
    <w:p w:rsidR="006D7E24" w:rsidRPr="006D7E24" w:rsidRDefault="006D7E24" w:rsidP="006D7E24">
      <w:pPr>
        <w:spacing w:line="240" w:lineRule="auto"/>
        <w:rPr>
          <w:rFonts w:ascii="Times New Roman" w:hAnsi="Times New Roman" w:cs="Times New Roman"/>
          <w:bCs/>
          <w:sz w:val="28"/>
          <w:szCs w:val="28"/>
        </w:rPr>
      </w:pPr>
      <w:r w:rsidRPr="006D7E24">
        <w:rPr>
          <w:rFonts w:ascii="Times New Roman" w:hAnsi="Times New Roman" w:cs="Times New Roman"/>
          <w:bCs/>
          <w:sz w:val="28"/>
          <w:szCs w:val="28"/>
        </w:rPr>
        <w:t xml:space="preserve">______________________________________________________________________________________________________________________________________________________________________________________________________ </w:t>
      </w:r>
    </w:p>
    <w:p w:rsidR="006D7E24" w:rsidRPr="006D7E24" w:rsidRDefault="006D7E24" w:rsidP="006D7E24">
      <w:pPr>
        <w:spacing w:line="240" w:lineRule="auto"/>
        <w:rPr>
          <w:rFonts w:ascii="Times New Roman" w:hAnsi="Times New Roman" w:cs="Times New Roman"/>
          <w:bCs/>
          <w:sz w:val="28"/>
          <w:szCs w:val="28"/>
        </w:rPr>
      </w:pPr>
      <w:r w:rsidRPr="006D7E24">
        <w:rPr>
          <w:rFonts w:ascii="Times New Roman" w:hAnsi="Times New Roman" w:cs="Times New Roman"/>
          <w:bCs/>
          <w:sz w:val="28"/>
          <w:szCs w:val="28"/>
        </w:rPr>
        <w:t xml:space="preserve">____________________________________________________________________________________________________________________________________ </w:t>
      </w:r>
    </w:p>
    <w:p w:rsidR="006D7E24" w:rsidRPr="006D7E24" w:rsidRDefault="006D7E24" w:rsidP="006D7E24">
      <w:pPr>
        <w:spacing w:line="240" w:lineRule="auto"/>
        <w:rPr>
          <w:rFonts w:ascii="Times New Roman" w:hAnsi="Times New Roman" w:cs="Times New Roman"/>
          <w:bCs/>
          <w:sz w:val="28"/>
          <w:szCs w:val="28"/>
        </w:rPr>
      </w:pPr>
      <w:r w:rsidRPr="006D7E24">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7E24" w:rsidRPr="006D7E24" w:rsidRDefault="006D7E24" w:rsidP="006D7E24">
      <w:pPr>
        <w:spacing w:line="240" w:lineRule="auto"/>
        <w:rPr>
          <w:rFonts w:ascii="Times New Roman" w:hAnsi="Times New Roman" w:cs="Times New Roman"/>
          <w:bCs/>
          <w:sz w:val="28"/>
          <w:szCs w:val="28"/>
        </w:rPr>
      </w:pPr>
    </w:p>
    <w:p w:rsidR="006D7E24" w:rsidRPr="006D7E24" w:rsidRDefault="006D7E24" w:rsidP="006D7E24">
      <w:pPr>
        <w:spacing w:line="240" w:lineRule="auto"/>
        <w:rPr>
          <w:rFonts w:ascii="Times New Roman" w:hAnsi="Times New Roman" w:cs="Times New Roman"/>
          <w:bCs/>
          <w:sz w:val="28"/>
          <w:szCs w:val="28"/>
        </w:rPr>
      </w:pPr>
      <w:r w:rsidRPr="006D7E24">
        <w:rPr>
          <w:rFonts w:ascii="Times New Roman" w:hAnsi="Times New Roman" w:cs="Times New Roman"/>
          <w:bCs/>
          <w:sz w:val="28"/>
          <w:szCs w:val="28"/>
        </w:rPr>
        <w:t>_____________         Голова ЕК   ______________      _____________________</w:t>
      </w:r>
    </w:p>
    <w:p w:rsidR="006D7E24" w:rsidRPr="006D7E24" w:rsidRDefault="006D7E24" w:rsidP="006D7E24">
      <w:pPr>
        <w:spacing w:line="240" w:lineRule="auto"/>
        <w:rPr>
          <w:rFonts w:ascii="Times New Roman" w:hAnsi="Times New Roman" w:cs="Times New Roman"/>
          <w:bCs/>
          <w:sz w:val="28"/>
          <w:szCs w:val="28"/>
        </w:rPr>
      </w:pPr>
      <w:r w:rsidRPr="006D7E24">
        <w:rPr>
          <w:rFonts w:ascii="Times New Roman" w:hAnsi="Times New Roman" w:cs="Times New Roman"/>
          <w:bCs/>
          <w:sz w:val="28"/>
          <w:szCs w:val="28"/>
        </w:rPr>
        <w:t xml:space="preserve">      дата</w:t>
      </w:r>
      <w:r w:rsidRPr="006D7E24">
        <w:rPr>
          <w:rFonts w:ascii="Times New Roman" w:hAnsi="Times New Roman" w:cs="Times New Roman"/>
          <w:bCs/>
          <w:sz w:val="28"/>
          <w:szCs w:val="28"/>
        </w:rPr>
        <w:tab/>
      </w:r>
      <w:r w:rsidRPr="006D7E24">
        <w:rPr>
          <w:rFonts w:ascii="Times New Roman" w:hAnsi="Times New Roman" w:cs="Times New Roman"/>
          <w:bCs/>
          <w:sz w:val="28"/>
          <w:szCs w:val="28"/>
        </w:rPr>
        <w:tab/>
      </w:r>
      <w:r w:rsidRPr="006D7E24">
        <w:rPr>
          <w:rFonts w:ascii="Times New Roman" w:hAnsi="Times New Roman" w:cs="Times New Roman"/>
          <w:bCs/>
          <w:sz w:val="28"/>
          <w:szCs w:val="28"/>
        </w:rPr>
        <w:tab/>
        <w:t xml:space="preserve">                      підпис                         прізвище, ім’я</w:t>
      </w:r>
    </w:p>
    <w:p w:rsidR="006D7E24" w:rsidRPr="006D7E24" w:rsidRDefault="006D7E24" w:rsidP="006D7E24">
      <w:pPr>
        <w:spacing w:line="240" w:lineRule="auto"/>
        <w:rPr>
          <w:rFonts w:ascii="Times New Roman" w:hAnsi="Times New Roman" w:cs="Times New Roman"/>
          <w:bCs/>
          <w:sz w:val="28"/>
          <w:szCs w:val="28"/>
        </w:rPr>
      </w:pPr>
    </w:p>
    <w:p w:rsidR="006D7E24" w:rsidRPr="006D7E24" w:rsidRDefault="006D7E24" w:rsidP="006D7E24">
      <w:pPr>
        <w:spacing w:line="240" w:lineRule="auto"/>
        <w:rPr>
          <w:rFonts w:ascii="Times New Roman" w:hAnsi="Times New Roman" w:cs="Times New Roman"/>
          <w:bCs/>
          <w:sz w:val="28"/>
          <w:szCs w:val="28"/>
        </w:rPr>
      </w:pPr>
      <w:r w:rsidRPr="006D7E24">
        <w:rPr>
          <w:rFonts w:ascii="Times New Roman" w:hAnsi="Times New Roman" w:cs="Times New Roman"/>
          <w:bCs/>
          <w:sz w:val="28"/>
          <w:szCs w:val="28"/>
        </w:rPr>
        <w:t xml:space="preserve">                                 Секретар ЕК __________     ________________________</w:t>
      </w:r>
    </w:p>
    <w:p w:rsidR="006D7E24" w:rsidRPr="006D7E24" w:rsidRDefault="006D7E24" w:rsidP="006D7E24">
      <w:pPr>
        <w:tabs>
          <w:tab w:val="left" w:pos="2310"/>
        </w:tabs>
        <w:spacing w:line="240" w:lineRule="auto"/>
        <w:jc w:val="center"/>
        <w:rPr>
          <w:rFonts w:ascii="Times New Roman" w:hAnsi="Times New Roman" w:cs="Times New Roman"/>
          <w:bCs/>
          <w:sz w:val="28"/>
          <w:szCs w:val="28"/>
        </w:rPr>
      </w:pPr>
      <w:r w:rsidRPr="006D7E24">
        <w:rPr>
          <w:rFonts w:ascii="Times New Roman" w:hAnsi="Times New Roman" w:cs="Times New Roman"/>
          <w:bCs/>
          <w:sz w:val="28"/>
          <w:szCs w:val="28"/>
        </w:rPr>
        <w:t>підпис                         прізвище, ім’я</w:t>
      </w:r>
    </w:p>
    <w:p w:rsidR="006D7E24" w:rsidRPr="006D7E24" w:rsidRDefault="006D7E24" w:rsidP="006D7E24">
      <w:pPr>
        <w:keepNext/>
        <w:shd w:val="clear" w:color="auto" w:fill="FFFFFF"/>
        <w:jc w:val="center"/>
        <w:outlineLvl w:val="0"/>
        <w:rPr>
          <w:rFonts w:ascii="Times New Roman" w:hAnsi="Times New Roman" w:cs="Times New Roman"/>
          <w:b/>
          <w:bCs/>
          <w:color w:val="000000"/>
          <w:kern w:val="32"/>
          <w:sz w:val="28"/>
          <w:szCs w:val="28"/>
          <w:lang w:eastAsia="ru-RU"/>
        </w:rPr>
      </w:pPr>
      <w:r>
        <w:rPr>
          <w:rFonts w:ascii="Arial" w:hAnsi="Arial" w:cs="Arial"/>
          <w:b/>
          <w:bCs/>
          <w:color w:val="000000"/>
          <w:kern w:val="32"/>
          <w:sz w:val="32"/>
          <w:szCs w:val="32"/>
          <w:lang w:eastAsia="ru-RU"/>
        </w:rPr>
        <w:br w:type="page"/>
      </w:r>
      <w:r w:rsidRPr="006D7E24">
        <w:rPr>
          <w:rFonts w:ascii="Times New Roman" w:hAnsi="Times New Roman" w:cs="Times New Roman"/>
          <w:b/>
          <w:bCs/>
          <w:color w:val="000000"/>
          <w:kern w:val="32"/>
          <w:sz w:val="28"/>
          <w:szCs w:val="28"/>
          <w:lang w:eastAsia="ru-RU"/>
        </w:rPr>
        <w:lastRenderedPageBreak/>
        <w:t xml:space="preserve">Анотація </w:t>
      </w:r>
    </w:p>
    <w:p w:rsidR="006D7E24" w:rsidRPr="006D7E24" w:rsidRDefault="006D7E24" w:rsidP="006D7E2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ІПОТЕРАПІЯ ЯК РІЗНОВИД РЕАБІЛІТАЦІЇ ДЛЯ ВІЙСЬКОВИХ</w:t>
      </w:r>
    </w:p>
    <w:p w:rsidR="006D7E24" w:rsidRPr="006D7E24" w:rsidRDefault="006D7E24" w:rsidP="006D7E24">
      <w:pPr>
        <w:autoSpaceDE w:val="0"/>
        <w:autoSpaceDN w:val="0"/>
        <w:adjustRightInd w:val="0"/>
        <w:spacing w:line="360" w:lineRule="auto"/>
        <w:ind w:firstLine="709"/>
        <w:jc w:val="both"/>
        <w:rPr>
          <w:rFonts w:ascii="Times New Roman" w:hAnsi="Times New Roman" w:cs="Times New Roman"/>
          <w:sz w:val="28"/>
          <w:szCs w:val="28"/>
        </w:rPr>
      </w:pPr>
    </w:p>
    <w:p w:rsidR="006D7E24" w:rsidRPr="00EB1928" w:rsidRDefault="006D7E24" w:rsidP="00EB1928">
      <w:pPr>
        <w:autoSpaceDE w:val="0"/>
        <w:autoSpaceDN w:val="0"/>
        <w:adjustRightInd w:val="0"/>
        <w:spacing w:line="276" w:lineRule="auto"/>
        <w:ind w:firstLine="709"/>
        <w:jc w:val="both"/>
        <w:rPr>
          <w:rFonts w:ascii="Times New Roman" w:hAnsi="Times New Roman" w:cs="Times New Roman"/>
          <w:sz w:val="28"/>
          <w:szCs w:val="28"/>
        </w:rPr>
      </w:pPr>
      <w:r w:rsidRPr="00EB1928">
        <w:rPr>
          <w:rFonts w:ascii="Times New Roman" w:hAnsi="Times New Roman" w:cs="Times New Roman"/>
          <w:sz w:val="28"/>
          <w:szCs w:val="28"/>
        </w:rPr>
        <w:t>У магістерській роботі описано засоби діагностики перелому хребта: тест вимірювання обсягу рухів в ХС , по</w:t>
      </w:r>
      <w:r w:rsidR="00EB1928" w:rsidRPr="00EB1928">
        <w:rPr>
          <w:rFonts w:ascii="Times New Roman" w:hAnsi="Times New Roman" w:cs="Times New Roman"/>
          <w:sz w:val="28"/>
          <w:szCs w:val="28"/>
        </w:rPr>
        <w:t>казники ВАШ та м’язового тонусу</w:t>
      </w:r>
      <w:r w:rsidRPr="00EB1928">
        <w:rPr>
          <w:rFonts w:ascii="Times New Roman" w:hAnsi="Times New Roman" w:cs="Times New Roman"/>
          <w:sz w:val="28"/>
          <w:szCs w:val="28"/>
        </w:rPr>
        <w:t>. Обгрунтовано програму фізичної реабілітації  для пацієнтів  з перелом  хребта, яка включає в себе: лікувальну  фізичну культуру; масаж; фізіотерапію; механотерапію; гідрокінезію. Програма застосовувалася з урахуванням місця перелому, методу  лікування, віку та стану пацієнта. Розкрито процес проведення фізичної терапії з пацієнтами при травмах хребта спрямований на покращення амплітуди рухів, зменшення болю. Спеціально розроблені фізичні вправи сприяють підвищенню гнучкості та мобільності суглобів хребта та нижніх кінцівок. Компоненти програми спрямовані на розслаблення м’язів, зменшення запалення та покращення кровообігу, що призводить до зниження рівня болю. Вправи та методи для підвищення силових характеристик м’язів спини та ніг сприяють покращенню їхньої функціональності.</w:t>
      </w:r>
    </w:p>
    <w:p w:rsidR="006D7E24" w:rsidRPr="00765B09" w:rsidRDefault="00591D6B" w:rsidP="00591D6B">
      <w:pPr>
        <w:ind w:firstLine="284"/>
        <w:jc w:val="center"/>
        <w:rPr>
          <w:rFonts w:ascii="Times New Roman" w:hAnsi="Times New Roman" w:cs="Times New Roman"/>
          <w:b/>
          <w:sz w:val="28"/>
          <w:szCs w:val="28"/>
        </w:rPr>
      </w:pPr>
      <w:r>
        <w:rPr>
          <w:rFonts w:ascii="Times New Roman" w:hAnsi="Times New Roman" w:cs="Times New Roman"/>
          <w:b/>
          <w:sz w:val="28"/>
          <w:szCs w:val="28"/>
        </w:rPr>
        <w:t>Abstracts</w:t>
      </w:r>
    </w:p>
    <w:p w:rsidR="00EB1928" w:rsidRPr="00EB1928" w:rsidRDefault="00EB1928" w:rsidP="00EB1928">
      <w:pPr>
        <w:spacing w:line="240" w:lineRule="auto"/>
        <w:jc w:val="center"/>
        <w:rPr>
          <w:rFonts w:ascii="Times New Roman" w:hAnsi="Times New Roman" w:cs="Times New Roman"/>
          <w:b/>
          <w:bCs/>
          <w:sz w:val="28"/>
          <w:szCs w:val="28"/>
        </w:rPr>
      </w:pPr>
      <w:r w:rsidRPr="00EB1928">
        <w:rPr>
          <w:rFonts w:ascii="Times New Roman" w:hAnsi="Times New Roman" w:cs="Times New Roman"/>
          <w:b/>
          <w:bCs/>
          <w:sz w:val="28"/>
          <w:szCs w:val="28"/>
        </w:rPr>
        <w:t>POTHERAPY AS A FORM OF REHABILITATION FOR</w:t>
      </w:r>
    </w:p>
    <w:p w:rsidR="00EB1928" w:rsidRPr="00EB1928" w:rsidRDefault="00EB1928" w:rsidP="00EB1928">
      <w:pPr>
        <w:spacing w:line="240" w:lineRule="auto"/>
        <w:jc w:val="center"/>
        <w:rPr>
          <w:rFonts w:ascii="Times New Roman" w:hAnsi="Times New Roman" w:cs="Times New Roman"/>
          <w:b/>
          <w:bCs/>
          <w:sz w:val="28"/>
          <w:szCs w:val="28"/>
        </w:rPr>
      </w:pPr>
      <w:r w:rsidRPr="00EB1928">
        <w:rPr>
          <w:rFonts w:ascii="Times New Roman" w:hAnsi="Times New Roman" w:cs="Times New Roman"/>
          <w:b/>
          <w:bCs/>
          <w:sz w:val="28"/>
          <w:szCs w:val="28"/>
        </w:rPr>
        <w:t>MILITARY PERSONNEL</w:t>
      </w:r>
    </w:p>
    <w:p w:rsidR="00EB1928" w:rsidRPr="00EB1928" w:rsidRDefault="00EB1928" w:rsidP="00EB1928">
      <w:pPr>
        <w:spacing w:after="0" w:line="360" w:lineRule="auto"/>
        <w:ind w:firstLine="851"/>
        <w:jc w:val="both"/>
        <w:rPr>
          <w:rFonts w:ascii="Times New Roman" w:hAnsi="Times New Roman" w:cs="Times New Roman"/>
          <w:bCs/>
          <w:sz w:val="28"/>
          <w:szCs w:val="28"/>
        </w:rPr>
      </w:pPr>
      <w:r w:rsidRPr="00EB1928">
        <w:rPr>
          <w:rFonts w:ascii="Times New Roman" w:hAnsi="Times New Roman" w:cs="Times New Roman"/>
          <w:bCs/>
          <w:sz w:val="28"/>
          <w:szCs w:val="28"/>
        </w:rPr>
        <w:t>The master’s thesis describes methods for diagnosing spinal fractures: the</w:t>
      </w:r>
      <w:r>
        <w:rPr>
          <w:rFonts w:ascii="Times New Roman" w:hAnsi="Times New Roman" w:cs="Times New Roman"/>
          <w:bCs/>
          <w:sz w:val="28"/>
          <w:szCs w:val="28"/>
        </w:rPr>
        <w:t xml:space="preserve"> </w:t>
      </w:r>
      <w:r w:rsidRPr="00EB1928">
        <w:rPr>
          <w:rFonts w:ascii="Times New Roman" w:hAnsi="Times New Roman" w:cs="Times New Roman"/>
          <w:bCs/>
          <w:sz w:val="28"/>
          <w:szCs w:val="28"/>
        </w:rPr>
        <w:t>range of motion test in the thoracic spine, VAS scores, and muscle tone. A physical rehabilitation program  for patients  with spinal fractures is  roposed, which includes: therapeutic  exercise; massage; physical therapy; mechanotherapy; hydrokinesis. The program was applied taking into account the location of the fracture, the method of treatment, the patient’s age, and</w:t>
      </w:r>
      <w:r>
        <w:rPr>
          <w:rFonts w:ascii="Times New Roman" w:hAnsi="Times New Roman" w:cs="Times New Roman"/>
          <w:bCs/>
          <w:sz w:val="28"/>
          <w:szCs w:val="28"/>
        </w:rPr>
        <w:t xml:space="preserve"> </w:t>
      </w:r>
      <w:r w:rsidRPr="00EB1928">
        <w:rPr>
          <w:rFonts w:ascii="Times New Roman" w:hAnsi="Times New Roman" w:cs="Times New Roman"/>
          <w:bCs/>
          <w:sz w:val="28"/>
          <w:szCs w:val="28"/>
        </w:rPr>
        <w:t>condition. The process of conducting physical therapy with patients with</w:t>
      </w:r>
      <w:r>
        <w:rPr>
          <w:rFonts w:ascii="Times New Roman" w:hAnsi="Times New Roman" w:cs="Times New Roman"/>
          <w:bCs/>
          <w:sz w:val="28"/>
          <w:szCs w:val="28"/>
        </w:rPr>
        <w:t xml:space="preserve"> </w:t>
      </w:r>
      <w:r w:rsidRPr="00EB1928">
        <w:rPr>
          <w:rFonts w:ascii="Times New Roman" w:hAnsi="Times New Roman" w:cs="Times New Roman"/>
          <w:bCs/>
          <w:sz w:val="28"/>
          <w:szCs w:val="28"/>
        </w:rPr>
        <w:t>spinal injuries is described, aimed at improving range of motion and reducing pain.</w:t>
      </w:r>
    </w:p>
    <w:p w:rsidR="00EB1928" w:rsidRPr="00EB1928" w:rsidRDefault="00EB1928" w:rsidP="00EB1928">
      <w:pPr>
        <w:spacing w:after="0" w:line="360" w:lineRule="auto"/>
        <w:ind w:firstLine="851"/>
        <w:jc w:val="both"/>
        <w:rPr>
          <w:rFonts w:ascii="Times New Roman" w:hAnsi="Times New Roman" w:cs="Times New Roman"/>
          <w:bCs/>
          <w:sz w:val="28"/>
          <w:szCs w:val="28"/>
        </w:rPr>
      </w:pPr>
      <w:r w:rsidRPr="00EB1928">
        <w:rPr>
          <w:rFonts w:ascii="Times New Roman" w:hAnsi="Times New Roman" w:cs="Times New Roman"/>
          <w:bCs/>
          <w:sz w:val="28"/>
          <w:szCs w:val="28"/>
        </w:rPr>
        <w:t>Specially designed physical exercises help increase flexibility and mobility of the spinal joints and lower extremities. The program components are aimed</w:t>
      </w:r>
      <w:r>
        <w:rPr>
          <w:rFonts w:ascii="Times New Roman" w:hAnsi="Times New Roman" w:cs="Times New Roman"/>
          <w:bCs/>
          <w:sz w:val="28"/>
          <w:szCs w:val="28"/>
        </w:rPr>
        <w:t xml:space="preserve"> </w:t>
      </w:r>
      <w:r w:rsidRPr="00EB1928">
        <w:rPr>
          <w:rFonts w:ascii="Times New Roman" w:hAnsi="Times New Roman" w:cs="Times New Roman"/>
          <w:bCs/>
          <w:sz w:val="28"/>
          <w:szCs w:val="28"/>
        </w:rPr>
        <w:t>at relaxing muscles, reducing inflammation, and improving blood circulation, which leads to a reduction in pain levels. Exercises and methods to improve the strength of the back and leg muscles help enhance their functionality.</w:t>
      </w:r>
    </w:p>
    <w:p w:rsidR="00591D6B" w:rsidRPr="00765B09" w:rsidRDefault="00591D6B" w:rsidP="00591D6B">
      <w:pPr>
        <w:spacing w:line="240" w:lineRule="auto"/>
        <w:rPr>
          <w:rFonts w:ascii="Times New Roman" w:hAnsi="Times New Roman" w:cs="Times New Roman"/>
          <w:b/>
          <w:bCs/>
          <w:sz w:val="28"/>
          <w:szCs w:val="28"/>
        </w:rPr>
      </w:pPr>
    </w:p>
    <w:p w:rsidR="00DC0A1F" w:rsidRDefault="00DC0A1F" w:rsidP="00441EBA">
      <w:pPr>
        <w:spacing w:line="240" w:lineRule="auto"/>
        <w:jc w:val="center"/>
        <w:rPr>
          <w:rFonts w:ascii="Times New Roman" w:hAnsi="Times New Roman" w:cs="Times New Roman"/>
          <w:b/>
          <w:bCs/>
          <w:sz w:val="28"/>
          <w:szCs w:val="28"/>
        </w:rPr>
      </w:pPr>
    </w:p>
    <w:p w:rsidR="00635AC4" w:rsidRPr="001D24F2" w:rsidRDefault="00441EBA" w:rsidP="00441EB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Зміст</w:t>
      </w:r>
    </w:p>
    <w:p w:rsidR="008C026D" w:rsidRPr="001D24F2" w:rsidRDefault="008C026D" w:rsidP="00CA6B02">
      <w:pPr>
        <w:spacing w:line="240" w:lineRule="auto"/>
        <w:jc w:val="both"/>
        <w:rPr>
          <w:rFonts w:ascii="Times New Roman" w:hAnsi="Times New Roman" w:cs="Times New Roman"/>
          <w:sz w:val="28"/>
          <w:szCs w:val="28"/>
        </w:rPr>
      </w:pPr>
      <w:r w:rsidRPr="00441EBA">
        <w:rPr>
          <w:rFonts w:ascii="Times New Roman" w:hAnsi="Times New Roman" w:cs="Times New Roman"/>
          <w:b/>
          <w:sz w:val="28"/>
          <w:szCs w:val="28"/>
        </w:rPr>
        <w:t>ВСТУП</w:t>
      </w:r>
      <w:r w:rsidR="00441EBA">
        <w:rPr>
          <w:rFonts w:ascii="Times New Roman" w:hAnsi="Times New Roman" w:cs="Times New Roman"/>
          <w:sz w:val="28"/>
          <w:szCs w:val="28"/>
        </w:rPr>
        <w:t>……………………………</w:t>
      </w:r>
      <w:r w:rsidR="0005393A">
        <w:rPr>
          <w:rFonts w:ascii="Times New Roman" w:hAnsi="Times New Roman" w:cs="Times New Roman"/>
          <w:sz w:val="28"/>
          <w:szCs w:val="28"/>
        </w:rPr>
        <w:t>……...</w:t>
      </w:r>
      <w:r w:rsidR="00441EBA">
        <w:rPr>
          <w:rFonts w:ascii="Times New Roman" w:hAnsi="Times New Roman" w:cs="Times New Roman"/>
          <w:sz w:val="28"/>
          <w:szCs w:val="28"/>
        </w:rPr>
        <w:t>………………………</w:t>
      </w:r>
      <w:r w:rsidR="006D7E24">
        <w:rPr>
          <w:rFonts w:ascii="Times New Roman" w:hAnsi="Times New Roman" w:cs="Times New Roman"/>
          <w:sz w:val="28"/>
          <w:szCs w:val="28"/>
        </w:rPr>
        <w:t>……………..</w:t>
      </w:r>
      <w:r w:rsidR="00441EBA">
        <w:rPr>
          <w:rFonts w:ascii="Times New Roman" w:hAnsi="Times New Roman" w:cs="Times New Roman"/>
          <w:sz w:val="28"/>
          <w:szCs w:val="28"/>
        </w:rPr>
        <w:t>…3</w:t>
      </w:r>
    </w:p>
    <w:p w:rsidR="00635AC4" w:rsidRPr="005F2B14" w:rsidRDefault="00635AC4" w:rsidP="00CA6B02">
      <w:pPr>
        <w:pStyle w:val="a4"/>
        <w:spacing w:line="360" w:lineRule="auto"/>
        <w:jc w:val="both"/>
        <w:rPr>
          <w:rFonts w:ascii="Times New Roman" w:hAnsi="Times New Roman" w:cs="Times New Roman"/>
          <w:b/>
          <w:bCs/>
          <w:sz w:val="28"/>
          <w:szCs w:val="28"/>
        </w:rPr>
      </w:pPr>
      <w:r w:rsidRPr="005F2B14">
        <w:rPr>
          <w:rFonts w:ascii="Times New Roman" w:hAnsi="Times New Roman" w:cs="Times New Roman"/>
          <w:b/>
          <w:sz w:val="28"/>
          <w:szCs w:val="28"/>
        </w:rPr>
        <w:t>РОЗДІЛ І</w:t>
      </w:r>
      <w:r w:rsidR="00441EBA" w:rsidRPr="005F2B14">
        <w:rPr>
          <w:rFonts w:ascii="Times New Roman" w:hAnsi="Times New Roman" w:cs="Times New Roman"/>
          <w:b/>
          <w:sz w:val="28"/>
          <w:szCs w:val="28"/>
        </w:rPr>
        <w:t>.</w:t>
      </w:r>
      <w:r w:rsidR="008E3746">
        <w:rPr>
          <w:rFonts w:ascii="Times New Roman" w:hAnsi="Times New Roman" w:cs="Times New Roman"/>
          <w:b/>
          <w:sz w:val="28"/>
          <w:szCs w:val="28"/>
        </w:rPr>
        <w:t xml:space="preserve"> </w:t>
      </w:r>
      <w:r w:rsidR="008B6D3D">
        <w:rPr>
          <w:rFonts w:ascii="Times New Roman" w:hAnsi="Times New Roman" w:cs="Times New Roman"/>
          <w:sz w:val="28"/>
          <w:szCs w:val="28"/>
        </w:rPr>
        <w:t>Т</w:t>
      </w:r>
      <w:r w:rsidR="005F2B14" w:rsidRPr="005F2B14">
        <w:rPr>
          <w:rFonts w:ascii="Times New Roman" w:hAnsi="Times New Roman" w:cs="Times New Roman"/>
          <w:sz w:val="28"/>
          <w:szCs w:val="28"/>
        </w:rPr>
        <w:t xml:space="preserve">еоретичні основи іпотерапії як методу фізичної реабілітації </w:t>
      </w:r>
      <w:r w:rsidR="005F2B14" w:rsidRPr="0005393A">
        <w:rPr>
          <w:rFonts w:ascii="Times New Roman" w:hAnsi="Times New Roman" w:cs="Times New Roman"/>
          <w:sz w:val="28"/>
          <w:szCs w:val="28"/>
        </w:rPr>
        <w:t>та її історичний розвиток……………………</w:t>
      </w:r>
      <w:r w:rsidR="0005393A" w:rsidRPr="0005393A">
        <w:rPr>
          <w:rFonts w:ascii="Times New Roman" w:hAnsi="Times New Roman" w:cs="Times New Roman"/>
          <w:sz w:val="28"/>
          <w:szCs w:val="28"/>
        </w:rPr>
        <w:t>…….</w:t>
      </w:r>
      <w:r w:rsidR="005F2B14" w:rsidRPr="0005393A">
        <w:rPr>
          <w:rFonts w:ascii="Times New Roman" w:hAnsi="Times New Roman" w:cs="Times New Roman"/>
          <w:sz w:val="28"/>
          <w:szCs w:val="28"/>
        </w:rPr>
        <w:t>………………</w:t>
      </w:r>
      <w:r w:rsidR="004B1C99" w:rsidRPr="0005393A">
        <w:rPr>
          <w:rFonts w:ascii="Times New Roman" w:hAnsi="Times New Roman" w:cs="Times New Roman"/>
          <w:sz w:val="28"/>
          <w:szCs w:val="28"/>
        </w:rPr>
        <w:t>…..........................</w:t>
      </w:r>
      <w:r w:rsidR="005F2B14" w:rsidRPr="0005393A">
        <w:rPr>
          <w:rFonts w:ascii="Times New Roman" w:hAnsi="Times New Roman" w:cs="Times New Roman"/>
          <w:sz w:val="28"/>
          <w:szCs w:val="28"/>
        </w:rPr>
        <w:t>.</w:t>
      </w:r>
      <w:r w:rsidR="00441EBA" w:rsidRPr="0005393A">
        <w:rPr>
          <w:rFonts w:ascii="Times New Roman" w:hAnsi="Times New Roman" w:cs="Times New Roman"/>
          <w:sz w:val="28"/>
          <w:szCs w:val="28"/>
        </w:rPr>
        <w:t>5</w:t>
      </w:r>
    </w:p>
    <w:p w:rsidR="00BB3C7C" w:rsidRPr="00441EBA" w:rsidRDefault="00E36F77" w:rsidP="00CA6B02">
      <w:pPr>
        <w:spacing w:after="0" w:line="360" w:lineRule="auto"/>
        <w:jc w:val="both"/>
        <w:rPr>
          <w:rFonts w:ascii="Times New Roman" w:hAnsi="Times New Roman" w:cs="Times New Roman"/>
          <w:bCs/>
          <w:sz w:val="28"/>
          <w:szCs w:val="28"/>
        </w:rPr>
      </w:pPr>
      <w:r w:rsidRPr="00441EBA">
        <w:rPr>
          <w:rFonts w:ascii="Times New Roman" w:hAnsi="Times New Roman" w:cs="Times New Roman"/>
          <w:bCs/>
          <w:sz w:val="28"/>
          <w:szCs w:val="28"/>
        </w:rPr>
        <w:t>1.1</w:t>
      </w:r>
      <w:r w:rsidR="00441EBA" w:rsidRPr="00441EBA">
        <w:rPr>
          <w:rFonts w:ascii="Times New Roman" w:hAnsi="Times New Roman" w:cs="Times New Roman"/>
          <w:bCs/>
          <w:sz w:val="28"/>
          <w:szCs w:val="28"/>
        </w:rPr>
        <w:t xml:space="preserve">. </w:t>
      </w:r>
      <w:r w:rsidRPr="00441EBA">
        <w:rPr>
          <w:rFonts w:ascii="Times New Roman" w:hAnsi="Times New Roman" w:cs="Times New Roman"/>
          <w:bCs/>
          <w:sz w:val="28"/>
          <w:szCs w:val="28"/>
        </w:rPr>
        <w:t xml:space="preserve">Опис понять </w:t>
      </w:r>
      <w:bookmarkStart w:id="0" w:name="_Hlk231589117"/>
      <w:r w:rsidR="004E1032" w:rsidRPr="004E1032">
        <w:rPr>
          <w:rFonts w:ascii="Times New Roman" w:hAnsi="Times New Roman" w:cs="Times New Roman"/>
          <w:bCs/>
          <w:sz w:val="28"/>
          <w:szCs w:val="28"/>
        </w:rPr>
        <w:t>д</w:t>
      </w:r>
      <w:r w:rsidR="004E1032">
        <w:rPr>
          <w:rFonts w:ascii="Times New Roman" w:hAnsi="Times New Roman" w:cs="Times New Roman"/>
          <w:bCs/>
          <w:sz w:val="28"/>
          <w:szCs w:val="28"/>
        </w:rPr>
        <w:t>е</w:t>
      </w:r>
      <w:r w:rsidR="004E1032" w:rsidRPr="004E1032">
        <w:rPr>
          <w:rFonts w:ascii="Times New Roman" w:hAnsi="Times New Roman" w:cs="Times New Roman"/>
          <w:bCs/>
          <w:sz w:val="28"/>
          <w:szCs w:val="28"/>
        </w:rPr>
        <w:t>ф</w:t>
      </w:r>
      <w:r w:rsidR="004E1032">
        <w:rPr>
          <w:rFonts w:ascii="Times New Roman" w:hAnsi="Times New Roman" w:cs="Times New Roman"/>
          <w:bCs/>
          <w:sz w:val="28"/>
          <w:szCs w:val="28"/>
        </w:rPr>
        <w:t>і</w:t>
      </w:r>
      <w:r w:rsidR="004E1032" w:rsidRPr="004E1032">
        <w:rPr>
          <w:rFonts w:ascii="Times New Roman" w:hAnsi="Times New Roman" w:cs="Times New Roman"/>
          <w:bCs/>
          <w:sz w:val="28"/>
          <w:szCs w:val="28"/>
        </w:rPr>
        <w:t>ніцій</w:t>
      </w:r>
      <w:r w:rsidR="002561DA" w:rsidRPr="00441EBA">
        <w:rPr>
          <w:rFonts w:ascii="Times New Roman" w:hAnsi="Times New Roman" w:cs="Times New Roman"/>
          <w:bCs/>
          <w:sz w:val="28"/>
          <w:szCs w:val="28"/>
        </w:rPr>
        <w:t>, принцип</w:t>
      </w:r>
      <w:r w:rsidR="004E1032">
        <w:rPr>
          <w:rFonts w:ascii="Times New Roman" w:hAnsi="Times New Roman" w:cs="Times New Roman"/>
          <w:bCs/>
          <w:sz w:val="28"/>
          <w:szCs w:val="28"/>
        </w:rPr>
        <w:t>ів</w:t>
      </w:r>
      <w:r w:rsidR="002561DA" w:rsidRPr="00441EBA">
        <w:rPr>
          <w:rFonts w:ascii="Times New Roman" w:hAnsi="Times New Roman" w:cs="Times New Roman"/>
          <w:bCs/>
          <w:sz w:val="28"/>
          <w:szCs w:val="28"/>
        </w:rPr>
        <w:t xml:space="preserve"> </w:t>
      </w:r>
      <w:r w:rsidR="00441EBA" w:rsidRPr="00441EBA">
        <w:rPr>
          <w:rFonts w:ascii="Times New Roman" w:hAnsi="Times New Roman" w:cs="Times New Roman"/>
          <w:bCs/>
          <w:sz w:val="28"/>
          <w:szCs w:val="28"/>
        </w:rPr>
        <w:t>та вид</w:t>
      </w:r>
      <w:r w:rsidR="004E1032">
        <w:rPr>
          <w:rFonts w:ascii="Times New Roman" w:hAnsi="Times New Roman" w:cs="Times New Roman"/>
          <w:bCs/>
          <w:sz w:val="28"/>
          <w:szCs w:val="28"/>
        </w:rPr>
        <w:t>ів</w:t>
      </w:r>
      <w:r w:rsidR="00441EBA" w:rsidRPr="00441EBA">
        <w:rPr>
          <w:rFonts w:ascii="Times New Roman" w:hAnsi="Times New Roman" w:cs="Times New Roman"/>
          <w:bCs/>
          <w:sz w:val="28"/>
          <w:szCs w:val="28"/>
        </w:rPr>
        <w:t xml:space="preserve"> фіз</w:t>
      </w:r>
      <w:r w:rsidR="004B1C99">
        <w:rPr>
          <w:rFonts w:ascii="Times New Roman" w:hAnsi="Times New Roman" w:cs="Times New Roman"/>
          <w:bCs/>
          <w:sz w:val="28"/>
          <w:szCs w:val="28"/>
        </w:rPr>
        <w:t>ичної реабілітації</w:t>
      </w:r>
      <w:bookmarkEnd w:id="0"/>
      <w:r w:rsidR="004E1032">
        <w:rPr>
          <w:rFonts w:ascii="Times New Roman" w:hAnsi="Times New Roman" w:cs="Times New Roman"/>
          <w:bCs/>
          <w:sz w:val="28"/>
          <w:szCs w:val="28"/>
        </w:rPr>
        <w:t>………</w:t>
      </w:r>
      <w:r w:rsidR="00441EBA">
        <w:rPr>
          <w:rFonts w:ascii="Times New Roman" w:hAnsi="Times New Roman" w:cs="Times New Roman"/>
          <w:bCs/>
          <w:sz w:val="28"/>
          <w:szCs w:val="28"/>
        </w:rPr>
        <w:t>.</w:t>
      </w:r>
      <w:r w:rsidR="00AD390D">
        <w:rPr>
          <w:rFonts w:ascii="Times New Roman" w:hAnsi="Times New Roman" w:cs="Times New Roman"/>
          <w:bCs/>
          <w:sz w:val="28"/>
          <w:szCs w:val="28"/>
        </w:rPr>
        <w:t>.</w:t>
      </w:r>
      <w:r w:rsidR="00AF4F3D">
        <w:rPr>
          <w:rFonts w:ascii="Times New Roman" w:hAnsi="Times New Roman" w:cs="Times New Roman"/>
          <w:bCs/>
          <w:sz w:val="28"/>
          <w:szCs w:val="28"/>
        </w:rPr>
        <w:t>8</w:t>
      </w:r>
    </w:p>
    <w:p w:rsidR="00E36F77" w:rsidRPr="00441EBA" w:rsidRDefault="00E36F77" w:rsidP="00CA6B02">
      <w:pPr>
        <w:spacing w:after="0" w:line="360" w:lineRule="auto"/>
        <w:jc w:val="both"/>
        <w:rPr>
          <w:rFonts w:ascii="Times New Roman" w:hAnsi="Times New Roman" w:cs="Times New Roman"/>
          <w:bCs/>
          <w:color w:val="000000" w:themeColor="text1"/>
          <w:sz w:val="28"/>
          <w:szCs w:val="28"/>
        </w:rPr>
      </w:pPr>
      <w:r w:rsidRPr="00441EBA">
        <w:rPr>
          <w:rFonts w:ascii="Times New Roman" w:hAnsi="Times New Roman" w:cs="Times New Roman"/>
          <w:bCs/>
          <w:color w:val="000000" w:themeColor="text1"/>
          <w:sz w:val="28"/>
          <w:szCs w:val="28"/>
        </w:rPr>
        <w:t>1.2 Особливості реабілітації військовослужбовців в Україні, законодавчі акти та норми реабілітації військовослужбовців</w:t>
      </w:r>
      <w:r w:rsidR="004B1C99">
        <w:rPr>
          <w:rFonts w:ascii="Times New Roman" w:hAnsi="Times New Roman" w:cs="Times New Roman"/>
          <w:bCs/>
          <w:color w:val="000000" w:themeColor="text1"/>
          <w:sz w:val="28"/>
          <w:szCs w:val="28"/>
        </w:rPr>
        <w:t>……………</w:t>
      </w:r>
      <w:r w:rsidR="00AD390D">
        <w:rPr>
          <w:rFonts w:ascii="Times New Roman" w:hAnsi="Times New Roman" w:cs="Times New Roman"/>
          <w:bCs/>
          <w:color w:val="000000" w:themeColor="text1"/>
          <w:sz w:val="28"/>
          <w:szCs w:val="28"/>
        </w:rPr>
        <w:t>…</w:t>
      </w:r>
      <w:r w:rsidR="0005393A">
        <w:rPr>
          <w:rFonts w:ascii="Times New Roman" w:hAnsi="Times New Roman" w:cs="Times New Roman"/>
          <w:bCs/>
          <w:color w:val="000000" w:themeColor="text1"/>
          <w:sz w:val="28"/>
          <w:szCs w:val="28"/>
        </w:rPr>
        <w:t>………………….</w:t>
      </w:r>
      <w:r w:rsidR="00EB1928">
        <w:rPr>
          <w:rFonts w:ascii="Times New Roman" w:hAnsi="Times New Roman" w:cs="Times New Roman"/>
          <w:bCs/>
          <w:color w:val="000000" w:themeColor="text1"/>
          <w:sz w:val="28"/>
          <w:szCs w:val="28"/>
        </w:rPr>
        <w:t>..</w:t>
      </w:r>
      <w:r w:rsidR="004E1032" w:rsidRPr="004E1032">
        <w:rPr>
          <w:rFonts w:ascii="Times New Roman" w:hAnsi="Times New Roman" w:cs="Times New Roman"/>
          <w:bCs/>
          <w:color w:val="000000" w:themeColor="text1"/>
          <w:sz w:val="28"/>
          <w:szCs w:val="28"/>
        </w:rPr>
        <w:t>.</w:t>
      </w:r>
      <w:r w:rsidR="00AD390D">
        <w:rPr>
          <w:rFonts w:ascii="Times New Roman" w:hAnsi="Times New Roman" w:cs="Times New Roman"/>
          <w:bCs/>
          <w:color w:val="000000" w:themeColor="text1"/>
          <w:sz w:val="28"/>
          <w:szCs w:val="28"/>
        </w:rPr>
        <w:t>12</w:t>
      </w:r>
    </w:p>
    <w:p w:rsidR="00150E32" w:rsidRPr="00441EBA" w:rsidRDefault="00150E32" w:rsidP="00CA6B02">
      <w:pPr>
        <w:spacing w:after="0" w:line="360" w:lineRule="auto"/>
        <w:jc w:val="both"/>
        <w:rPr>
          <w:rFonts w:ascii="Times New Roman" w:hAnsi="Times New Roman" w:cs="Times New Roman"/>
          <w:bCs/>
          <w:color w:val="000000" w:themeColor="text1"/>
          <w:sz w:val="28"/>
          <w:szCs w:val="28"/>
        </w:rPr>
      </w:pPr>
      <w:r w:rsidRPr="00441EBA">
        <w:rPr>
          <w:rFonts w:ascii="Times New Roman" w:hAnsi="Times New Roman" w:cs="Times New Roman"/>
          <w:bCs/>
          <w:color w:val="000000" w:themeColor="text1"/>
          <w:sz w:val="28"/>
          <w:szCs w:val="28"/>
        </w:rPr>
        <w:t>1.3 Історія розвитку іпотерапії в Україні та світі</w:t>
      </w:r>
      <w:r w:rsidR="004B1C99">
        <w:rPr>
          <w:rFonts w:ascii="Times New Roman" w:hAnsi="Times New Roman" w:cs="Times New Roman"/>
          <w:bCs/>
          <w:color w:val="000000" w:themeColor="text1"/>
          <w:sz w:val="28"/>
          <w:szCs w:val="28"/>
        </w:rPr>
        <w:t>………………………</w:t>
      </w:r>
      <w:r w:rsidR="004E1032">
        <w:rPr>
          <w:rFonts w:ascii="Times New Roman" w:hAnsi="Times New Roman" w:cs="Times New Roman"/>
          <w:bCs/>
          <w:color w:val="000000" w:themeColor="text1"/>
          <w:sz w:val="28"/>
          <w:szCs w:val="28"/>
        </w:rPr>
        <w:t>……</w:t>
      </w:r>
      <w:r w:rsidR="00EB1928">
        <w:rPr>
          <w:rFonts w:ascii="Times New Roman" w:hAnsi="Times New Roman" w:cs="Times New Roman"/>
          <w:bCs/>
          <w:color w:val="000000" w:themeColor="text1"/>
          <w:sz w:val="28"/>
          <w:szCs w:val="28"/>
        </w:rPr>
        <w:t>..</w:t>
      </w:r>
      <w:r w:rsidR="0005393A">
        <w:rPr>
          <w:rFonts w:ascii="Times New Roman" w:hAnsi="Times New Roman" w:cs="Times New Roman"/>
          <w:bCs/>
          <w:color w:val="000000" w:themeColor="text1"/>
          <w:sz w:val="28"/>
          <w:szCs w:val="28"/>
        </w:rPr>
        <w:t>.</w:t>
      </w:r>
      <w:r w:rsidR="00AD390D">
        <w:rPr>
          <w:rFonts w:ascii="Times New Roman" w:hAnsi="Times New Roman" w:cs="Times New Roman"/>
          <w:bCs/>
          <w:color w:val="000000" w:themeColor="text1"/>
          <w:sz w:val="28"/>
          <w:szCs w:val="28"/>
        </w:rPr>
        <w:t>14</w:t>
      </w:r>
    </w:p>
    <w:p w:rsidR="00D06457" w:rsidRPr="00441EBA" w:rsidRDefault="000F7218" w:rsidP="00CA6B02">
      <w:pPr>
        <w:spacing w:after="0" w:line="360" w:lineRule="auto"/>
        <w:jc w:val="both"/>
        <w:rPr>
          <w:rFonts w:ascii="Times New Roman" w:hAnsi="Times New Roman" w:cs="Times New Roman"/>
          <w:bCs/>
          <w:sz w:val="28"/>
          <w:szCs w:val="28"/>
        </w:rPr>
      </w:pPr>
      <w:r w:rsidRPr="00441EBA">
        <w:rPr>
          <w:rFonts w:ascii="Times New Roman" w:hAnsi="Times New Roman" w:cs="Times New Roman"/>
          <w:bCs/>
          <w:sz w:val="28"/>
          <w:szCs w:val="28"/>
        </w:rPr>
        <w:t>1.</w:t>
      </w:r>
      <w:r w:rsidR="00150E32" w:rsidRPr="00441EBA">
        <w:rPr>
          <w:rFonts w:ascii="Times New Roman" w:hAnsi="Times New Roman" w:cs="Times New Roman"/>
          <w:bCs/>
          <w:sz w:val="28"/>
          <w:szCs w:val="28"/>
        </w:rPr>
        <w:t>4</w:t>
      </w:r>
      <w:r w:rsidR="008B6D3D">
        <w:rPr>
          <w:rFonts w:ascii="Times New Roman" w:hAnsi="Times New Roman" w:cs="Times New Roman"/>
          <w:bCs/>
          <w:sz w:val="28"/>
          <w:szCs w:val="28"/>
        </w:rPr>
        <w:t>.</w:t>
      </w:r>
      <w:r w:rsidR="00575AF0" w:rsidRPr="00441EBA">
        <w:rPr>
          <w:rFonts w:ascii="Times New Roman" w:hAnsi="Times New Roman" w:cs="Times New Roman"/>
          <w:bCs/>
          <w:sz w:val="28"/>
          <w:szCs w:val="28"/>
        </w:rPr>
        <w:t>Специфіка ІТ</w:t>
      </w:r>
      <w:r w:rsidR="001D24F2" w:rsidRPr="00441EBA">
        <w:rPr>
          <w:rFonts w:ascii="Times New Roman" w:hAnsi="Times New Roman" w:cs="Times New Roman"/>
          <w:bCs/>
          <w:sz w:val="28"/>
          <w:szCs w:val="28"/>
        </w:rPr>
        <w:t xml:space="preserve"> під час фізичної терапії пацієнтів</w:t>
      </w:r>
      <w:r w:rsidR="0001282C" w:rsidRPr="00441EBA">
        <w:rPr>
          <w:rFonts w:ascii="Times New Roman" w:hAnsi="Times New Roman" w:cs="Times New Roman"/>
          <w:bCs/>
          <w:sz w:val="28"/>
          <w:szCs w:val="28"/>
        </w:rPr>
        <w:t>, показання та протипоказання</w:t>
      </w:r>
      <w:r w:rsidR="00441EBA">
        <w:rPr>
          <w:rFonts w:ascii="Times New Roman" w:hAnsi="Times New Roman" w:cs="Times New Roman"/>
          <w:bCs/>
          <w:sz w:val="28"/>
          <w:szCs w:val="28"/>
        </w:rPr>
        <w:t>………………………………………………………………</w:t>
      </w:r>
      <w:r w:rsidR="008B6D3D">
        <w:rPr>
          <w:rFonts w:ascii="Times New Roman" w:hAnsi="Times New Roman" w:cs="Times New Roman"/>
          <w:bCs/>
          <w:sz w:val="28"/>
          <w:szCs w:val="28"/>
        </w:rPr>
        <w:t>…</w:t>
      </w:r>
      <w:r w:rsidR="00131493">
        <w:rPr>
          <w:rFonts w:ascii="Times New Roman" w:hAnsi="Times New Roman" w:cs="Times New Roman"/>
          <w:bCs/>
          <w:sz w:val="28"/>
          <w:szCs w:val="28"/>
        </w:rPr>
        <w:t>..17</w:t>
      </w:r>
    </w:p>
    <w:p w:rsidR="008A2C06" w:rsidRPr="00441EBA" w:rsidRDefault="000F7218" w:rsidP="00CA6B02">
      <w:pPr>
        <w:spacing w:after="0" w:line="360" w:lineRule="auto"/>
        <w:jc w:val="both"/>
        <w:rPr>
          <w:rFonts w:ascii="Times New Roman" w:hAnsi="Times New Roman" w:cs="Times New Roman"/>
          <w:sz w:val="28"/>
          <w:szCs w:val="28"/>
        </w:rPr>
      </w:pPr>
      <w:r w:rsidRPr="00441EBA">
        <w:rPr>
          <w:rFonts w:ascii="Times New Roman" w:hAnsi="Times New Roman" w:cs="Times New Roman"/>
          <w:bCs/>
          <w:sz w:val="28"/>
          <w:szCs w:val="28"/>
        </w:rPr>
        <w:t>1.5</w:t>
      </w:r>
      <w:r w:rsidR="008B6D3D">
        <w:rPr>
          <w:rFonts w:ascii="Times New Roman" w:hAnsi="Times New Roman" w:cs="Times New Roman"/>
          <w:bCs/>
          <w:sz w:val="28"/>
          <w:szCs w:val="28"/>
        </w:rPr>
        <w:t xml:space="preserve">. </w:t>
      </w:r>
      <w:r w:rsidR="008A2C06" w:rsidRPr="00441EBA">
        <w:rPr>
          <w:rFonts w:ascii="Times New Roman" w:hAnsi="Times New Roman" w:cs="Times New Roman"/>
          <w:bCs/>
          <w:sz w:val="28"/>
          <w:szCs w:val="28"/>
        </w:rPr>
        <w:t>Вплив іпотерапії на організм</w:t>
      </w:r>
      <w:r w:rsidR="004B1C99">
        <w:rPr>
          <w:rFonts w:ascii="Times New Roman" w:hAnsi="Times New Roman" w:cs="Times New Roman"/>
          <w:sz w:val="28"/>
          <w:szCs w:val="28"/>
        </w:rPr>
        <w:t>……………………………………</w:t>
      </w:r>
      <w:r w:rsidR="00AD0885">
        <w:rPr>
          <w:rFonts w:ascii="Times New Roman" w:hAnsi="Times New Roman" w:cs="Times New Roman"/>
          <w:sz w:val="28"/>
          <w:szCs w:val="28"/>
        </w:rPr>
        <w:t>…</w:t>
      </w:r>
      <w:r w:rsidR="009D4F13">
        <w:rPr>
          <w:rFonts w:ascii="Times New Roman" w:hAnsi="Times New Roman" w:cs="Times New Roman"/>
          <w:sz w:val="28"/>
          <w:szCs w:val="28"/>
        </w:rPr>
        <w:t>……….</w:t>
      </w:r>
      <w:r w:rsidR="00AD0885">
        <w:rPr>
          <w:rFonts w:ascii="Times New Roman" w:hAnsi="Times New Roman" w:cs="Times New Roman"/>
          <w:sz w:val="28"/>
          <w:szCs w:val="28"/>
        </w:rPr>
        <w:t>23</w:t>
      </w:r>
    </w:p>
    <w:p w:rsidR="00635AC4" w:rsidRPr="00441EBA" w:rsidRDefault="008A2C06" w:rsidP="00CA6B02">
      <w:pPr>
        <w:spacing w:after="0" w:line="360" w:lineRule="auto"/>
        <w:jc w:val="both"/>
        <w:rPr>
          <w:rFonts w:ascii="Times New Roman" w:hAnsi="Times New Roman" w:cs="Times New Roman"/>
          <w:sz w:val="28"/>
          <w:szCs w:val="28"/>
        </w:rPr>
      </w:pPr>
      <w:r w:rsidRPr="00441EBA">
        <w:rPr>
          <w:rFonts w:ascii="Times New Roman" w:hAnsi="Times New Roman" w:cs="Times New Roman"/>
          <w:bCs/>
          <w:sz w:val="28"/>
          <w:szCs w:val="28"/>
        </w:rPr>
        <w:t>1.6</w:t>
      </w:r>
      <w:r w:rsidR="008B6D3D">
        <w:rPr>
          <w:rFonts w:ascii="Times New Roman" w:hAnsi="Times New Roman" w:cs="Times New Roman"/>
          <w:bCs/>
          <w:sz w:val="28"/>
          <w:szCs w:val="28"/>
        </w:rPr>
        <w:t xml:space="preserve">. </w:t>
      </w:r>
      <w:r w:rsidR="002D7573" w:rsidRPr="00441EBA">
        <w:rPr>
          <w:rFonts w:ascii="Times New Roman" w:hAnsi="Times New Roman" w:cs="Times New Roman"/>
          <w:bCs/>
          <w:sz w:val="28"/>
          <w:szCs w:val="28"/>
        </w:rPr>
        <w:t>Патофізіологічні обґрунтування застосування іпотерапії</w:t>
      </w:r>
      <w:r w:rsidR="004B1C99">
        <w:rPr>
          <w:rFonts w:ascii="Times New Roman" w:hAnsi="Times New Roman" w:cs="Times New Roman"/>
          <w:bCs/>
          <w:sz w:val="28"/>
          <w:szCs w:val="28"/>
        </w:rPr>
        <w:t>………</w:t>
      </w:r>
      <w:r w:rsidR="00AD0885">
        <w:rPr>
          <w:rFonts w:ascii="Times New Roman" w:hAnsi="Times New Roman" w:cs="Times New Roman"/>
          <w:bCs/>
          <w:sz w:val="28"/>
          <w:szCs w:val="28"/>
        </w:rPr>
        <w:t>...</w:t>
      </w:r>
      <w:r w:rsidR="004E1032">
        <w:rPr>
          <w:rFonts w:ascii="Times New Roman" w:hAnsi="Times New Roman" w:cs="Times New Roman"/>
          <w:bCs/>
          <w:sz w:val="28"/>
          <w:szCs w:val="28"/>
        </w:rPr>
        <w:t>........</w:t>
      </w:r>
      <w:r w:rsidR="009D4F13">
        <w:rPr>
          <w:rFonts w:ascii="Times New Roman" w:hAnsi="Times New Roman" w:cs="Times New Roman"/>
          <w:bCs/>
          <w:sz w:val="28"/>
          <w:szCs w:val="28"/>
        </w:rPr>
        <w:t>...</w:t>
      </w:r>
      <w:r w:rsidR="00AD0885">
        <w:rPr>
          <w:rFonts w:ascii="Times New Roman" w:hAnsi="Times New Roman" w:cs="Times New Roman"/>
          <w:bCs/>
          <w:sz w:val="28"/>
          <w:szCs w:val="28"/>
        </w:rPr>
        <w:t>25</w:t>
      </w:r>
    </w:p>
    <w:p w:rsidR="00F51DC5" w:rsidRPr="00441EBA" w:rsidRDefault="00F51DC5" w:rsidP="00CA6B02">
      <w:pPr>
        <w:spacing w:after="0" w:line="360" w:lineRule="auto"/>
        <w:jc w:val="both"/>
        <w:rPr>
          <w:rFonts w:ascii="Times New Roman" w:hAnsi="Times New Roman" w:cs="Times New Roman"/>
          <w:bCs/>
          <w:sz w:val="28"/>
          <w:szCs w:val="28"/>
        </w:rPr>
      </w:pPr>
      <w:r w:rsidRPr="00441EBA">
        <w:rPr>
          <w:rFonts w:ascii="Times New Roman" w:hAnsi="Times New Roman" w:cs="Times New Roman"/>
          <w:bCs/>
          <w:sz w:val="28"/>
          <w:szCs w:val="28"/>
        </w:rPr>
        <w:t>Висновки до розділу</w:t>
      </w:r>
      <w:r w:rsidR="004B1C99">
        <w:rPr>
          <w:rFonts w:ascii="Times New Roman" w:hAnsi="Times New Roman" w:cs="Times New Roman"/>
          <w:bCs/>
          <w:sz w:val="28"/>
          <w:szCs w:val="28"/>
        </w:rPr>
        <w:t>……………………………………………………</w:t>
      </w:r>
      <w:r w:rsidR="009D4F13">
        <w:rPr>
          <w:rFonts w:ascii="Times New Roman" w:hAnsi="Times New Roman" w:cs="Times New Roman"/>
          <w:bCs/>
          <w:sz w:val="28"/>
          <w:szCs w:val="28"/>
        </w:rPr>
        <w:t>……</w:t>
      </w:r>
      <w:r w:rsidR="004E1032" w:rsidRPr="004E1032">
        <w:rPr>
          <w:rFonts w:ascii="Times New Roman" w:hAnsi="Times New Roman" w:cs="Times New Roman"/>
          <w:bCs/>
          <w:sz w:val="28"/>
          <w:szCs w:val="28"/>
        </w:rPr>
        <w:t>…</w:t>
      </w:r>
      <w:r w:rsidR="009D4F13">
        <w:rPr>
          <w:rFonts w:ascii="Times New Roman" w:hAnsi="Times New Roman" w:cs="Times New Roman"/>
          <w:bCs/>
          <w:sz w:val="28"/>
          <w:szCs w:val="28"/>
        </w:rPr>
        <w:t>..</w:t>
      </w:r>
      <w:r w:rsidR="00D04FAB">
        <w:rPr>
          <w:rFonts w:ascii="Times New Roman" w:hAnsi="Times New Roman" w:cs="Times New Roman"/>
          <w:bCs/>
          <w:sz w:val="28"/>
          <w:szCs w:val="28"/>
        </w:rPr>
        <w:t>28</w:t>
      </w:r>
    </w:p>
    <w:p w:rsidR="004B1C99" w:rsidRDefault="00460D51" w:rsidP="004B1C99">
      <w:pPr>
        <w:pStyle w:val="a4"/>
        <w:spacing w:line="360" w:lineRule="auto"/>
        <w:jc w:val="both"/>
        <w:rPr>
          <w:rFonts w:ascii="Times New Roman" w:hAnsi="Times New Roman" w:cs="Times New Roman"/>
          <w:b/>
          <w:bCs/>
          <w:sz w:val="28"/>
          <w:szCs w:val="28"/>
        </w:rPr>
      </w:pPr>
      <w:r w:rsidRPr="00441EBA">
        <w:rPr>
          <w:rFonts w:ascii="Times New Roman" w:hAnsi="Times New Roman" w:cs="Times New Roman"/>
          <w:b/>
          <w:sz w:val="28"/>
          <w:szCs w:val="28"/>
        </w:rPr>
        <w:t>РОЗДІЛ ІІ</w:t>
      </w:r>
      <w:r w:rsidR="00441EBA" w:rsidRPr="00441EBA">
        <w:rPr>
          <w:rFonts w:ascii="Times New Roman" w:hAnsi="Times New Roman" w:cs="Times New Roman"/>
          <w:b/>
          <w:sz w:val="28"/>
          <w:szCs w:val="28"/>
        </w:rPr>
        <w:t xml:space="preserve">. </w:t>
      </w:r>
      <w:r w:rsidR="00001AA8" w:rsidRPr="00441EBA">
        <w:rPr>
          <w:rFonts w:ascii="Times New Roman" w:hAnsi="Times New Roman" w:cs="Times New Roman"/>
          <w:b/>
          <w:bCs/>
          <w:sz w:val="28"/>
          <w:szCs w:val="28"/>
        </w:rPr>
        <w:t>Організація</w:t>
      </w:r>
      <w:r w:rsidR="00001AA8" w:rsidRPr="000B5F73">
        <w:rPr>
          <w:rFonts w:ascii="Times New Roman" w:hAnsi="Times New Roman" w:cs="Times New Roman"/>
          <w:b/>
          <w:bCs/>
          <w:sz w:val="28"/>
          <w:szCs w:val="28"/>
        </w:rPr>
        <w:t xml:space="preserve"> та проведення дослідження</w:t>
      </w:r>
      <w:r w:rsidR="004E1032">
        <w:rPr>
          <w:rFonts w:ascii="Times New Roman" w:hAnsi="Times New Roman" w:cs="Times New Roman"/>
          <w:b/>
          <w:bCs/>
          <w:sz w:val="28"/>
          <w:szCs w:val="28"/>
        </w:rPr>
        <w:t>…………………</w:t>
      </w:r>
      <w:r w:rsidR="004E1032" w:rsidRPr="004E1032">
        <w:rPr>
          <w:rFonts w:ascii="Times New Roman" w:hAnsi="Times New Roman" w:cs="Times New Roman"/>
          <w:b/>
          <w:bCs/>
          <w:sz w:val="28"/>
          <w:szCs w:val="28"/>
        </w:rPr>
        <w:t>..</w:t>
      </w:r>
      <w:r w:rsidR="00441EBA">
        <w:rPr>
          <w:rFonts w:ascii="Times New Roman" w:hAnsi="Times New Roman" w:cs="Times New Roman"/>
          <w:b/>
          <w:bCs/>
          <w:sz w:val="28"/>
          <w:szCs w:val="28"/>
        </w:rPr>
        <w:t>…</w:t>
      </w:r>
      <w:r w:rsidR="00EB1928">
        <w:rPr>
          <w:rFonts w:ascii="Times New Roman" w:hAnsi="Times New Roman" w:cs="Times New Roman"/>
          <w:b/>
          <w:bCs/>
          <w:sz w:val="28"/>
          <w:szCs w:val="28"/>
        </w:rPr>
        <w:t>.</w:t>
      </w:r>
      <w:r w:rsidR="00F77D27">
        <w:rPr>
          <w:rFonts w:ascii="Times New Roman" w:hAnsi="Times New Roman" w:cs="Times New Roman"/>
          <w:b/>
          <w:bCs/>
          <w:sz w:val="28"/>
          <w:szCs w:val="28"/>
        </w:rPr>
        <w:t>.</w:t>
      </w:r>
      <w:r w:rsidR="00681285">
        <w:rPr>
          <w:rFonts w:ascii="Times New Roman" w:hAnsi="Times New Roman" w:cs="Times New Roman"/>
          <w:b/>
          <w:bCs/>
          <w:sz w:val="28"/>
          <w:szCs w:val="28"/>
        </w:rPr>
        <w:t>30</w:t>
      </w:r>
    </w:p>
    <w:p w:rsidR="004B1C99" w:rsidRDefault="00C22B2E" w:rsidP="00CA6B02">
      <w:pPr>
        <w:pStyle w:val="a4"/>
        <w:spacing w:line="360" w:lineRule="auto"/>
        <w:jc w:val="both"/>
        <w:rPr>
          <w:rFonts w:ascii="Times New Roman" w:hAnsi="Times New Roman" w:cs="Times New Roman"/>
          <w:sz w:val="28"/>
          <w:szCs w:val="28"/>
        </w:rPr>
      </w:pPr>
      <w:r w:rsidRPr="004E7748">
        <w:rPr>
          <w:rFonts w:ascii="Times New Roman" w:hAnsi="Times New Roman" w:cs="Times New Roman"/>
          <w:sz w:val="28"/>
          <w:szCs w:val="28"/>
        </w:rPr>
        <w:t>2.1</w:t>
      </w:r>
      <w:r w:rsidR="000A5DB1" w:rsidRPr="0098560B">
        <w:rPr>
          <w:rFonts w:ascii="Times New Roman" w:hAnsi="Times New Roman" w:cs="Times New Roman"/>
          <w:sz w:val="28"/>
          <w:szCs w:val="28"/>
        </w:rPr>
        <w:t xml:space="preserve"> </w:t>
      </w:r>
      <w:r w:rsidRPr="004E7748">
        <w:rPr>
          <w:rFonts w:ascii="Times New Roman" w:hAnsi="Times New Roman" w:cs="Times New Roman"/>
          <w:sz w:val="28"/>
          <w:szCs w:val="28"/>
        </w:rPr>
        <w:t>Організація дослідження</w:t>
      </w:r>
      <w:r w:rsidR="008A7B9E">
        <w:rPr>
          <w:rFonts w:ascii="Times New Roman" w:hAnsi="Times New Roman" w:cs="Times New Roman"/>
          <w:sz w:val="28"/>
          <w:szCs w:val="28"/>
        </w:rPr>
        <w:t>: методи та етапи дослідження</w:t>
      </w:r>
      <w:r w:rsidR="00681285">
        <w:rPr>
          <w:rFonts w:ascii="Times New Roman" w:hAnsi="Times New Roman" w:cs="Times New Roman"/>
          <w:sz w:val="28"/>
          <w:szCs w:val="28"/>
        </w:rPr>
        <w:t>……………</w:t>
      </w:r>
      <w:r w:rsidR="009D4F13">
        <w:rPr>
          <w:rFonts w:ascii="Times New Roman" w:hAnsi="Times New Roman" w:cs="Times New Roman"/>
          <w:sz w:val="28"/>
          <w:szCs w:val="28"/>
        </w:rPr>
        <w:t>…</w:t>
      </w:r>
      <w:r w:rsidR="004E1032" w:rsidRPr="00EB1928">
        <w:rPr>
          <w:rFonts w:ascii="Times New Roman" w:hAnsi="Times New Roman" w:cs="Times New Roman"/>
          <w:sz w:val="28"/>
          <w:szCs w:val="28"/>
        </w:rPr>
        <w:t>..</w:t>
      </w:r>
      <w:r w:rsidR="009D4F13">
        <w:rPr>
          <w:rFonts w:ascii="Times New Roman" w:hAnsi="Times New Roman" w:cs="Times New Roman"/>
          <w:sz w:val="28"/>
          <w:szCs w:val="28"/>
        </w:rPr>
        <w:t>.</w:t>
      </w:r>
      <w:r w:rsidR="00EB1928">
        <w:rPr>
          <w:rFonts w:ascii="Times New Roman" w:hAnsi="Times New Roman" w:cs="Times New Roman"/>
          <w:sz w:val="28"/>
          <w:szCs w:val="28"/>
        </w:rPr>
        <w:t>.</w:t>
      </w:r>
      <w:r w:rsidR="00681285">
        <w:rPr>
          <w:rFonts w:ascii="Times New Roman" w:hAnsi="Times New Roman" w:cs="Times New Roman"/>
          <w:sz w:val="28"/>
          <w:szCs w:val="28"/>
        </w:rPr>
        <w:t>30</w:t>
      </w:r>
    </w:p>
    <w:p w:rsidR="000A5DB1" w:rsidRPr="004E1032" w:rsidRDefault="00C22B2E" w:rsidP="00CA6B02">
      <w:pPr>
        <w:pStyle w:val="a4"/>
        <w:spacing w:line="360" w:lineRule="auto"/>
        <w:ind w:left="708" w:hanging="708"/>
        <w:jc w:val="both"/>
        <w:rPr>
          <w:rFonts w:ascii="Times New Roman" w:hAnsi="Times New Roman" w:cs="Times New Roman"/>
          <w:sz w:val="28"/>
          <w:szCs w:val="28"/>
        </w:rPr>
      </w:pPr>
      <w:r w:rsidRPr="004E7748">
        <w:rPr>
          <w:rFonts w:ascii="Times New Roman" w:hAnsi="Times New Roman" w:cs="Times New Roman"/>
          <w:sz w:val="28"/>
          <w:szCs w:val="28"/>
        </w:rPr>
        <w:t>2.2</w:t>
      </w:r>
      <w:r w:rsidR="000A5DB1" w:rsidRPr="004E1032">
        <w:rPr>
          <w:rFonts w:ascii="Times New Roman" w:hAnsi="Times New Roman" w:cs="Times New Roman"/>
          <w:sz w:val="28"/>
          <w:szCs w:val="28"/>
        </w:rPr>
        <w:t xml:space="preserve"> </w:t>
      </w:r>
      <w:r w:rsidRPr="004E7748">
        <w:rPr>
          <w:rFonts w:ascii="Times New Roman" w:hAnsi="Times New Roman" w:cs="Times New Roman"/>
          <w:sz w:val="28"/>
          <w:szCs w:val="28"/>
        </w:rPr>
        <w:t>Проведення дослідження</w:t>
      </w:r>
      <w:r w:rsidR="004B1C99">
        <w:rPr>
          <w:rFonts w:ascii="Times New Roman" w:hAnsi="Times New Roman" w:cs="Times New Roman"/>
          <w:sz w:val="28"/>
          <w:szCs w:val="28"/>
        </w:rPr>
        <w:t>……………………………………</w:t>
      </w:r>
      <w:r w:rsidR="00681285">
        <w:rPr>
          <w:rFonts w:ascii="Times New Roman" w:hAnsi="Times New Roman" w:cs="Times New Roman"/>
          <w:sz w:val="28"/>
          <w:szCs w:val="28"/>
        </w:rPr>
        <w:t>………</w:t>
      </w:r>
      <w:r w:rsidR="004E1032">
        <w:rPr>
          <w:rFonts w:ascii="Times New Roman" w:hAnsi="Times New Roman" w:cs="Times New Roman"/>
          <w:sz w:val="28"/>
          <w:szCs w:val="28"/>
          <w:lang w:val="ru-RU"/>
        </w:rPr>
        <w:t>…..</w:t>
      </w:r>
      <w:r w:rsidR="009D4F13">
        <w:rPr>
          <w:rFonts w:ascii="Times New Roman" w:hAnsi="Times New Roman" w:cs="Times New Roman"/>
          <w:sz w:val="28"/>
          <w:szCs w:val="28"/>
        </w:rPr>
        <w:t>….</w:t>
      </w:r>
      <w:r w:rsidR="004E1032">
        <w:rPr>
          <w:rFonts w:ascii="Times New Roman" w:hAnsi="Times New Roman" w:cs="Times New Roman"/>
          <w:sz w:val="28"/>
          <w:szCs w:val="28"/>
          <w:lang w:val="ru-RU"/>
        </w:rPr>
        <w:t>.</w:t>
      </w:r>
      <w:r w:rsidR="00F77D27">
        <w:rPr>
          <w:rFonts w:ascii="Times New Roman" w:hAnsi="Times New Roman" w:cs="Times New Roman"/>
          <w:sz w:val="28"/>
          <w:szCs w:val="28"/>
        </w:rPr>
        <w:t>32</w:t>
      </w:r>
    </w:p>
    <w:p w:rsidR="00C11E37" w:rsidRPr="000A5DB1" w:rsidRDefault="00DB0760" w:rsidP="003C639B">
      <w:pPr>
        <w:pStyle w:val="a4"/>
        <w:spacing w:line="360" w:lineRule="auto"/>
        <w:ind w:left="708" w:hanging="424"/>
        <w:jc w:val="both"/>
        <w:rPr>
          <w:rFonts w:ascii="Times New Roman" w:hAnsi="Times New Roman" w:cs="Times New Roman"/>
          <w:sz w:val="28"/>
          <w:szCs w:val="28"/>
          <w:lang w:val="ru-RU"/>
        </w:rPr>
      </w:pPr>
      <w:r>
        <w:rPr>
          <w:rFonts w:ascii="Times New Roman" w:hAnsi="Times New Roman" w:cs="Times New Roman"/>
          <w:sz w:val="28"/>
          <w:szCs w:val="28"/>
        </w:rPr>
        <w:t>2.2.1 Обстеження фізичних показників</w:t>
      </w:r>
      <w:r w:rsidR="004B1C99">
        <w:rPr>
          <w:rFonts w:ascii="Times New Roman" w:hAnsi="Times New Roman" w:cs="Times New Roman"/>
          <w:sz w:val="28"/>
          <w:szCs w:val="28"/>
        </w:rPr>
        <w:t>…………………………………</w:t>
      </w:r>
      <w:r w:rsidR="004E1032">
        <w:rPr>
          <w:rFonts w:ascii="Times New Roman" w:hAnsi="Times New Roman" w:cs="Times New Roman"/>
          <w:sz w:val="28"/>
          <w:szCs w:val="28"/>
          <w:lang w:val="ru-RU"/>
        </w:rPr>
        <w:t>...</w:t>
      </w:r>
      <w:r w:rsidR="004E1032">
        <w:rPr>
          <w:rFonts w:ascii="Times New Roman" w:hAnsi="Times New Roman" w:cs="Times New Roman"/>
          <w:sz w:val="28"/>
          <w:szCs w:val="28"/>
        </w:rPr>
        <w:t>…</w:t>
      </w:r>
      <w:r w:rsidR="00F77D27">
        <w:rPr>
          <w:rFonts w:ascii="Times New Roman" w:hAnsi="Times New Roman" w:cs="Times New Roman"/>
          <w:sz w:val="28"/>
          <w:szCs w:val="28"/>
        </w:rPr>
        <w:t>32</w:t>
      </w:r>
    </w:p>
    <w:p w:rsidR="00C11E37" w:rsidRPr="0098560B" w:rsidRDefault="00DB0760" w:rsidP="003C639B">
      <w:pPr>
        <w:pStyle w:val="a4"/>
        <w:spacing w:line="360" w:lineRule="auto"/>
        <w:ind w:left="708" w:hanging="424"/>
        <w:jc w:val="both"/>
        <w:rPr>
          <w:rFonts w:ascii="Times New Roman" w:hAnsi="Times New Roman" w:cs="Times New Roman"/>
          <w:sz w:val="28"/>
          <w:szCs w:val="28"/>
          <w:lang w:val="ru-RU"/>
        </w:rPr>
      </w:pPr>
      <w:r>
        <w:rPr>
          <w:rFonts w:ascii="Times New Roman" w:hAnsi="Times New Roman" w:cs="Times New Roman"/>
          <w:sz w:val="28"/>
          <w:szCs w:val="28"/>
        </w:rPr>
        <w:t>2.2.2 Обстеження психоемоційного стану</w:t>
      </w:r>
      <w:r w:rsidR="004B1C99">
        <w:rPr>
          <w:rFonts w:ascii="Times New Roman" w:hAnsi="Times New Roman" w:cs="Times New Roman"/>
          <w:sz w:val="28"/>
          <w:szCs w:val="28"/>
        </w:rPr>
        <w:t>……………………………</w:t>
      </w:r>
      <w:r w:rsidR="00F77D27">
        <w:rPr>
          <w:rFonts w:ascii="Times New Roman" w:hAnsi="Times New Roman" w:cs="Times New Roman"/>
          <w:sz w:val="28"/>
          <w:szCs w:val="28"/>
        </w:rPr>
        <w:t>…</w:t>
      </w:r>
      <w:r w:rsidR="009D4F13">
        <w:rPr>
          <w:rFonts w:ascii="Times New Roman" w:hAnsi="Times New Roman" w:cs="Times New Roman"/>
          <w:sz w:val="28"/>
          <w:szCs w:val="28"/>
        </w:rPr>
        <w:t>…..</w:t>
      </w:r>
      <w:r w:rsidR="00F77D27">
        <w:rPr>
          <w:rFonts w:ascii="Times New Roman" w:hAnsi="Times New Roman" w:cs="Times New Roman"/>
          <w:sz w:val="28"/>
          <w:szCs w:val="28"/>
        </w:rPr>
        <w:t>34</w:t>
      </w:r>
    </w:p>
    <w:p w:rsidR="00C11E37" w:rsidRPr="00C11E37" w:rsidRDefault="00DB0760" w:rsidP="003C639B">
      <w:pPr>
        <w:pStyle w:val="a4"/>
        <w:spacing w:line="360" w:lineRule="auto"/>
        <w:ind w:left="708" w:hanging="424"/>
        <w:jc w:val="both"/>
        <w:rPr>
          <w:rFonts w:ascii="Times New Roman" w:hAnsi="Times New Roman" w:cs="Times New Roman"/>
          <w:sz w:val="28"/>
          <w:szCs w:val="28"/>
          <w:lang w:val="ru-RU"/>
        </w:rPr>
      </w:pPr>
      <w:r>
        <w:rPr>
          <w:rFonts w:ascii="Times New Roman" w:hAnsi="Times New Roman" w:cs="Times New Roman"/>
          <w:sz w:val="28"/>
          <w:szCs w:val="28"/>
        </w:rPr>
        <w:t>2.2.3 Обстеження когнітивних функцій</w:t>
      </w:r>
      <w:r w:rsidR="004B1C99">
        <w:rPr>
          <w:rFonts w:ascii="Times New Roman" w:hAnsi="Times New Roman" w:cs="Times New Roman"/>
          <w:sz w:val="28"/>
          <w:szCs w:val="28"/>
        </w:rPr>
        <w:t>…………………………………</w:t>
      </w:r>
      <w:r w:rsidR="00ED1FFA">
        <w:rPr>
          <w:rFonts w:ascii="Times New Roman" w:hAnsi="Times New Roman" w:cs="Times New Roman"/>
          <w:sz w:val="28"/>
          <w:szCs w:val="28"/>
        </w:rPr>
        <w:t>…...</w:t>
      </w:r>
      <w:r w:rsidR="00FC3158">
        <w:rPr>
          <w:rFonts w:ascii="Times New Roman" w:hAnsi="Times New Roman" w:cs="Times New Roman"/>
          <w:sz w:val="28"/>
          <w:szCs w:val="28"/>
        </w:rPr>
        <w:t>35</w:t>
      </w:r>
    </w:p>
    <w:p w:rsidR="00C22B2E" w:rsidRPr="004E7748" w:rsidRDefault="00C22B2E" w:rsidP="00CA6B02">
      <w:pPr>
        <w:pStyle w:val="a4"/>
        <w:spacing w:line="360" w:lineRule="auto"/>
        <w:ind w:left="708" w:hanging="708"/>
        <w:jc w:val="both"/>
        <w:rPr>
          <w:rFonts w:ascii="Times New Roman" w:hAnsi="Times New Roman" w:cs="Times New Roman"/>
          <w:sz w:val="28"/>
          <w:szCs w:val="28"/>
        </w:rPr>
      </w:pPr>
      <w:r w:rsidRPr="004E7748">
        <w:rPr>
          <w:rFonts w:ascii="Times New Roman" w:hAnsi="Times New Roman" w:cs="Times New Roman"/>
          <w:sz w:val="28"/>
          <w:szCs w:val="28"/>
        </w:rPr>
        <w:t>2.3  Характеристика вибірки</w:t>
      </w:r>
      <w:r w:rsidR="004B1C99">
        <w:rPr>
          <w:rFonts w:ascii="Times New Roman" w:hAnsi="Times New Roman" w:cs="Times New Roman"/>
          <w:sz w:val="28"/>
          <w:szCs w:val="28"/>
        </w:rPr>
        <w:t>……………………………………………</w:t>
      </w:r>
      <w:r w:rsidR="00FC3158">
        <w:rPr>
          <w:rFonts w:ascii="Times New Roman" w:hAnsi="Times New Roman" w:cs="Times New Roman"/>
          <w:sz w:val="28"/>
          <w:szCs w:val="28"/>
        </w:rPr>
        <w:t>...</w:t>
      </w:r>
      <w:r w:rsidR="00ED1FFA">
        <w:rPr>
          <w:rFonts w:ascii="Times New Roman" w:hAnsi="Times New Roman" w:cs="Times New Roman"/>
          <w:sz w:val="28"/>
          <w:szCs w:val="28"/>
        </w:rPr>
        <w:t>..........</w:t>
      </w:r>
      <w:r w:rsidR="00FC3158">
        <w:rPr>
          <w:rFonts w:ascii="Times New Roman" w:hAnsi="Times New Roman" w:cs="Times New Roman"/>
          <w:sz w:val="28"/>
          <w:szCs w:val="28"/>
        </w:rPr>
        <w:t>37</w:t>
      </w:r>
    </w:p>
    <w:p w:rsidR="00F51DC5" w:rsidRPr="001D24F2" w:rsidRDefault="00F51DC5" w:rsidP="003C639B">
      <w:pPr>
        <w:pStyle w:val="a4"/>
        <w:spacing w:line="360" w:lineRule="auto"/>
        <w:jc w:val="both"/>
        <w:rPr>
          <w:rFonts w:ascii="Times New Roman" w:hAnsi="Times New Roman" w:cs="Times New Roman"/>
          <w:sz w:val="28"/>
          <w:szCs w:val="28"/>
        </w:rPr>
      </w:pPr>
      <w:r w:rsidRPr="001D24F2">
        <w:rPr>
          <w:rFonts w:ascii="Times New Roman" w:hAnsi="Times New Roman" w:cs="Times New Roman"/>
          <w:sz w:val="28"/>
          <w:szCs w:val="28"/>
        </w:rPr>
        <w:t>Висновки до розділу</w:t>
      </w:r>
      <w:r w:rsidR="00FC3158">
        <w:rPr>
          <w:rFonts w:ascii="Times New Roman" w:hAnsi="Times New Roman" w:cs="Times New Roman"/>
          <w:sz w:val="28"/>
          <w:szCs w:val="28"/>
        </w:rPr>
        <w:t>………………………………………………………</w:t>
      </w:r>
      <w:r w:rsidR="00ED1FFA">
        <w:rPr>
          <w:rFonts w:ascii="Times New Roman" w:hAnsi="Times New Roman" w:cs="Times New Roman"/>
          <w:sz w:val="28"/>
          <w:szCs w:val="28"/>
        </w:rPr>
        <w:t>……..</w:t>
      </w:r>
      <w:r w:rsidR="00E024B5">
        <w:rPr>
          <w:rFonts w:ascii="Times New Roman" w:hAnsi="Times New Roman" w:cs="Times New Roman"/>
          <w:sz w:val="28"/>
          <w:szCs w:val="28"/>
        </w:rPr>
        <w:t>39</w:t>
      </w:r>
    </w:p>
    <w:p w:rsidR="00001AA8" w:rsidRPr="001D24F2" w:rsidRDefault="008C6A74" w:rsidP="00441EBA">
      <w:pPr>
        <w:pStyle w:val="a4"/>
        <w:spacing w:line="360" w:lineRule="auto"/>
        <w:jc w:val="both"/>
        <w:rPr>
          <w:rFonts w:ascii="Times New Roman" w:hAnsi="Times New Roman" w:cs="Times New Roman"/>
          <w:b/>
          <w:bCs/>
          <w:sz w:val="28"/>
          <w:szCs w:val="28"/>
        </w:rPr>
      </w:pPr>
      <w:r w:rsidRPr="00441EBA">
        <w:rPr>
          <w:rFonts w:ascii="Times New Roman" w:hAnsi="Times New Roman" w:cs="Times New Roman"/>
          <w:b/>
          <w:sz w:val="28"/>
          <w:szCs w:val="28"/>
        </w:rPr>
        <w:t>РОЗДІЛ ІІІ</w:t>
      </w:r>
      <w:r w:rsidR="00441EBA" w:rsidRPr="00441EBA">
        <w:rPr>
          <w:rFonts w:ascii="Times New Roman" w:hAnsi="Times New Roman" w:cs="Times New Roman"/>
          <w:b/>
          <w:sz w:val="28"/>
          <w:szCs w:val="28"/>
        </w:rPr>
        <w:t>.</w:t>
      </w:r>
      <w:r w:rsidR="005C3BD5">
        <w:rPr>
          <w:rFonts w:ascii="Times New Roman" w:hAnsi="Times New Roman" w:cs="Times New Roman"/>
          <w:b/>
          <w:sz w:val="28"/>
          <w:szCs w:val="28"/>
        </w:rPr>
        <w:t xml:space="preserve"> </w:t>
      </w:r>
      <w:r w:rsidR="00441EBA">
        <w:rPr>
          <w:rFonts w:ascii="Times New Roman" w:hAnsi="Times New Roman" w:cs="Times New Roman"/>
          <w:sz w:val="28"/>
          <w:szCs w:val="28"/>
        </w:rPr>
        <w:t>М</w:t>
      </w:r>
      <w:r w:rsidR="00001AA8" w:rsidRPr="001D24F2">
        <w:rPr>
          <w:rFonts w:ascii="Times New Roman" w:hAnsi="Times New Roman" w:cs="Times New Roman"/>
          <w:b/>
          <w:bCs/>
          <w:sz w:val="28"/>
          <w:szCs w:val="28"/>
        </w:rPr>
        <w:t>етод</w:t>
      </w:r>
      <w:r w:rsidR="008E3746">
        <w:rPr>
          <w:rFonts w:ascii="Times New Roman" w:hAnsi="Times New Roman" w:cs="Times New Roman"/>
          <w:b/>
          <w:bCs/>
          <w:sz w:val="28"/>
          <w:szCs w:val="28"/>
        </w:rPr>
        <w:t>и</w:t>
      </w:r>
      <w:r w:rsidR="00001AA8" w:rsidRPr="001D24F2">
        <w:rPr>
          <w:rFonts w:ascii="Times New Roman" w:hAnsi="Times New Roman" w:cs="Times New Roman"/>
          <w:b/>
          <w:bCs/>
          <w:sz w:val="28"/>
          <w:szCs w:val="28"/>
        </w:rPr>
        <w:t>ка реабілітації військовослужбовців</w:t>
      </w:r>
      <w:r w:rsidR="006E4846">
        <w:rPr>
          <w:rFonts w:ascii="Times New Roman" w:hAnsi="Times New Roman" w:cs="Times New Roman"/>
          <w:b/>
          <w:bCs/>
          <w:sz w:val="28"/>
          <w:szCs w:val="28"/>
        </w:rPr>
        <w:t xml:space="preserve"> </w:t>
      </w:r>
      <w:r w:rsidR="00441EBA">
        <w:rPr>
          <w:rFonts w:ascii="Times New Roman" w:hAnsi="Times New Roman" w:cs="Times New Roman"/>
          <w:b/>
          <w:bCs/>
          <w:sz w:val="28"/>
          <w:szCs w:val="28"/>
        </w:rPr>
        <w:t>і</w:t>
      </w:r>
      <w:r w:rsidR="00001AA8" w:rsidRPr="001D24F2">
        <w:rPr>
          <w:rFonts w:ascii="Times New Roman" w:hAnsi="Times New Roman" w:cs="Times New Roman"/>
          <w:b/>
          <w:bCs/>
          <w:sz w:val="28"/>
          <w:szCs w:val="28"/>
        </w:rPr>
        <w:t>потерап</w:t>
      </w:r>
      <w:r w:rsidR="00E024B5">
        <w:rPr>
          <w:rFonts w:ascii="Times New Roman" w:hAnsi="Times New Roman" w:cs="Times New Roman"/>
          <w:b/>
          <w:bCs/>
          <w:sz w:val="28"/>
          <w:szCs w:val="28"/>
        </w:rPr>
        <w:t>і</w:t>
      </w:r>
      <w:r w:rsidR="004B1C99">
        <w:rPr>
          <w:rFonts w:ascii="Times New Roman" w:hAnsi="Times New Roman" w:cs="Times New Roman"/>
          <w:b/>
          <w:bCs/>
          <w:sz w:val="28"/>
          <w:szCs w:val="28"/>
        </w:rPr>
        <w:t>єю…</w:t>
      </w:r>
      <w:r w:rsidR="00A76472">
        <w:rPr>
          <w:rFonts w:ascii="Times New Roman" w:hAnsi="Times New Roman" w:cs="Times New Roman"/>
          <w:b/>
          <w:bCs/>
          <w:sz w:val="28"/>
          <w:szCs w:val="28"/>
        </w:rPr>
        <w:t>.40</w:t>
      </w:r>
    </w:p>
    <w:p w:rsidR="00441EBA" w:rsidRPr="004B1C99" w:rsidRDefault="00441EBA" w:rsidP="003C639B">
      <w:pPr>
        <w:pStyle w:val="a4"/>
        <w:spacing w:line="360" w:lineRule="auto"/>
        <w:jc w:val="both"/>
        <w:rPr>
          <w:rFonts w:ascii="Times New Roman" w:hAnsi="Times New Roman" w:cs="Times New Roman"/>
          <w:sz w:val="28"/>
          <w:szCs w:val="28"/>
        </w:rPr>
      </w:pPr>
      <w:r w:rsidRPr="008E3746">
        <w:rPr>
          <w:rFonts w:ascii="Times New Roman" w:hAnsi="Times New Roman" w:cs="Times New Roman"/>
          <w:sz w:val="28"/>
          <w:szCs w:val="28"/>
        </w:rPr>
        <w:t>3</w:t>
      </w:r>
      <w:r w:rsidR="00001AA8" w:rsidRPr="008E3746">
        <w:rPr>
          <w:rFonts w:ascii="Times New Roman" w:hAnsi="Times New Roman" w:cs="Times New Roman"/>
          <w:sz w:val="28"/>
          <w:szCs w:val="28"/>
        </w:rPr>
        <w:t>.1</w:t>
      </w:r>
      <w:r w:rsidR="008B6D3D" w:rsidRPr="008E3746">
        <w:rPr>
          <w:rFonts w:ascii="Times New Roman" w:hAnsi="Times New Roman" w:cs="Times New Roman"/>
          <w:sz w:val="28"/>
          <w:szCs w:val="28"/>
        </w:rPr>
        <w:t>.</w:t>
      </w:r>
      <w:r w:rsidR="00001AA8" w:rsidRPr="008E3746">
        <w:rPr>
          <w:rFonts w:ascii="Times New Roman" w:hAnsi="Times New Roman" w:cs="Times New Roman"/>
          <w:sz w:val="28"/>
          <w:szCs w:val="28"/>
        </w:rPr>
        <w:t xml:space="preserve"> Методики та</w:t>
      </w:r>
      <w:r w:rsidRPr="008E3746">
        <w:rPr>
          <w:rFonts w:ascii="Times New Roman" w:hAnsi="Times New Roman" w:cs="Times New Roman"/>
          <w:sz w:val="28"/>
          <w:szCs w:val="28"/>
        </w:rPr>
        <w:t xml:space="preserve"> напрямки іпотерапії</w:t>
      </w:r>
      <w:r w:rsidR="000A5DB1" w:rsidRPr="0098560B">
        <w:rPr>
          <w:rFonts w:ascii="Times New Roman" w:hAnsi="Times New Roman" w:cs="Times New Roman"/>
          <w:sz w:val="28"/>
          <w:szCs w:val="28"/>
        </w:rPr>
        <w:t xml:space="preserve"> </w:t>
      </w:r>
      <w:r w:rsidR="00001AA8" w:rsidRPr="008E3746">
        <w:rPr>
          <w:rFonts w:ascii="Times New Roman" w:hAnsi="Times New Roman" w:cs="Times New Roman"/>
          <w:sz w:val="28"/>
          <w:szCs w:val="28"/>
        </w:rPr>
        <w:t>під ч</w:t>
      </w:r>
      <w:r w:rsidR="00591D6B" w:rsidRPr="008E3746">
        <w:rPr>
          <w:rFonts w:ascii="Times New Roman" w:hAnsi="Times New Roman" w:cs="Times New Roman"/>
          <w:sz w:val="28"/>
          <w:szCs w:val="28"/>
        </w:rPr>
        <w:t>ас роботи з військовослужбовцям…</w:t>
      </w:r>
      <w:r w:rsidR="004B1C99">
        <w:rPr>
          <w:rFonts w:ascii="Times New Roman" w:hAnsi="Times New Roman" w:cs="Times New Roman"/>
          <w:sz w:val="28"/>
          <w:szCs w:val="28"/>
        </w:rPr>
        <w:t>………</w:t>
      </w:r>
      <w:r w:rsidR="009F7C99">
        <w:rPr>
          <w:rFonts w:ascii="Times New Roman" w:hAnsi="Times New Roman" w:cs="Times New Roman"/>
          <w:sz w:val="28"/>
          <w:szCs w:val="28"/>
        </w:rPr>
        <w:t>...</w:t>
      </w:r>
      <w:r w:rsidR="004B1C99">
        <w:rPr>
          <w:rFonts w:ascii="Times New Roman" w:hAnsi="Times New Roman" w:cs="Times New Roman"/>
          <w:sz w:val="28"/>
          <w:szCs w:val="28"/>
        </w:rPr>
        <w:t>……………………………………………….</w:t>
      </w:r>
      <w:r w:rsidR="00A76472">
        <w:rPr>
          <w:rFonts w:ascii="Times New Roman" w:hAnsi="Times New Roman" w:cs="Times New Roman"/>
          <w:sz w:val="28"/>
          <w:szCs w:val="28"/>
        </w:rPr>
        <w:t>40</w:t>
      </w:r>
    </w:p>
    <w:p w:rsidR="008E3746" w:rsidRDefault="00591D6B" w:rsidP="003C639B">
      <w:pPr>
        <w:pStyle w:val="a4"/>
        <w:spacing w:line="360" w:lineRule="auto"/>
        <w:jc w:val="both"/>
        <w:rPr>
          <w:rFonts w:ascii="Times New Roman" w:hAnsi="Times New Roman" w:cs="Times New Roman"/>
          <w:sz w:val="28"/>
          <w:szCs w:val="28"/>
        </w:rPr>
      </w:pPr>
      <w:r w:rsidRPr="00591D6B">
        <w:rPr>
          <w:rFonts w:ascii="Times New Roman" w:hAnsi="Times New Roman" w:cs="Times New Roman"/>
          <w:sz w:val="28"/>
          <w:szCs w:val="28"/>
          <w:lang w:val="ru-RU"/>
        </w:rPr>
        <w:t>3</w:t>
      </w:r>
      <w:r w:rsidRPr="004E7748">
        <w:rPr>
          <w:rFonts w:ascii="Times New Roman" w:hAnsi="Times New Roman" w:cs="Times New Roman"/>
          <w:sz w:val="28"/>
          <w:szCs w:val="28"/>
        </w:rPr>
        <w:t>.</w:t>
      </w:r>
      <w:r w:rsidRPr="00591D6B">
        <w:rPr>
          <w:rFonts w:ascii="Times New Roman" w:hAnsi="Times New Roman" w:cs="Times New Roman"/>
          <w:sz w:val="28"/>
          <w:szCs w:val="28"/>
          <w:lang w:val="ru-RU"/>
        </w:rPr>
        <w:t>2.</w:t>
      </w:r>
      <w:r w:rsidR="00B20D8F">
        <w:rPr>
          <w:rFonts w:ascii="Times New Roman" w:hAnsi="Times New Roman" w:cs="Times New Roman"/>
          <w:sz w:val="28"/>
          <w:szCs w:val="28"/>
          <w:lang w:val="ru-RU"/>
        </w:rPr>
        <w:t xml:space="preserve"> </w:t>
      </w:r>
      <w:r>
        <w:rPr>
          <w:rFonts w:ascii="Times New Roman" w:hAnsi="Times New Roman" w:cs="Times New Roman"/>
          <w:sz w:val="28"/>
          <w:szCs w:val="28"/>
        </w:rPr>
        <w:t>Збір анамнезу та проведення первинного тестування перед проведенням іпотерапії</w:t>
      </w:r>
      <w:r w:rsidR="004B1C99">
        <w:rPr>
          <w:rFonts w:ascii="Times New Roman" w:hAnsi="Times New Roman" w:cs="Times New Roman"/>
          <w:sz w:val="28"/>
          <w:szCs w:val="28"/>
        </w:rPr>
        <w:t>…………………………………………………………</w:t>
      </w:r>
      <w:r w:rsidR="00ED1FFA">
        <w:rPr>
          <w:rFonts w:ascii="Times New Roman" w:hAnsi="Times New Roman" w:cs="Times New Roman"/>
          <w:sz w:val="28"/>
          <w:szCs w:val="28"/>
        </w:rPr>
        <w:t>………………</w:t>
      </w:r>
      <w:r w:rsidR="009F7C99">
        <w:rPr>
          <w:rFonts w:ascii="Times New Roman" w:hAnsi="Times New Roman" w:cs="Times New Roman"/>
          <w:sz w:val="28"/>
          <w:szCs w:val="28"/>
        </w:rPr>
        <w:t>41</w:t>
      </w:r>
    </w:p>
    <w:p w:rsidR="00441EBA" w:rsidRPr="008E3746" w:rsidRDefault="00441EBA" w:rsidP="003C639B">
      <w:pPr>
        <w:pStyle w:val="a4"/>
        <w:spacing w:line="360" w:lineRule="auto"/>
        <w:jc w:val="both"/>
        <w:rPr>
          <w:rFonts w:ascii="Times New Roman" w:hAnsi="Times New Roman" w:cs="Times New Roman"/>
          <w:sz w:val="28"/>
          <w:szCs w:val="28"/>
        </w:rPr>
      </w:pPr>
      <w:r w:rsidRPr="008E3746">
        <w:rPr>
          <w:rFonts w:ascii="Times New Roman" w:hAnsi="Times New Roman" w:cs="Times New Roman"/>
          <w:sz w:val="28"/>
          <w:szCs w:val="28"/>
        </w:rPr>
        <w:t>3.</w:t>
      </w:r>
      <w:r w:rsidR="00591D6B" w:rsidRPr="008E3746">
        <w:rPr>
          <w:rFonts w:ascii="Times New Roman" w:hAnsi="Times New Roman" w:cs="Times New Roman"/>
          <w:sz w:val="28"/>
          <w:szCs w:val="28"/>
          <w:lang w:val="ru-RU"/>
        </w:rPr>
        <w:t>3</w:t>
      </w:r>
      <w:r w:rsidRPr="008E3746">
        <w:rPr>
          <w:rFonts w:ascii="Times New Roman" w:hAnsi="Times New Roman" w:cs="Times New Roman"/>
          <w:sz w:val="28"/>
          <w:szCs w:val="28"/>
        </w:rPr>
        <w:t>. Перевірка ефективності методики іпотерапії під час роботи з військовослужбовцями………………………………………………………….</w:t>
      </w:r>
      <w:r w:rsidR="00513032">
        <w:rPr>
          <w:rFonts w:ascii="Times New Roman" w:hAnsi="Times New Roman" w:cs="Times New Roman"/>
          <w:sz w:val="28"/>
          <w:szCs w:val="28"/>
        </w:rPr>
        <w:t>.47</w:t>
      </w:r>
      <w:r w:rsidRPr="008E3746">
        <w:rPr>
          <w:rFonts w:ascii="Times New Roman" w:hAnsi="Times New Roman" w:cs="Times New Roman"/>
          <w:sz w:val="28"/>
          <w:szCs w:val="28"/>
        </w:rPr>
        <w:t xml:space="preserve"> </w:t>
      </w:r>
    </w:p>
    <w:p w:rsidR="00F51DC5" w:rsidRPr="00441EBA" w:rsidRDefault="00F51DC5" w:rsidP="00441EBA">
      <w:pPr>
        <w:pStyle w:val="a4"/>
        <w:spacing w:line="360" w:lineRule="auto"/>
        <w:jc w:val="both"/>
        <w:rPr>
          <w:rFonts w:ascii="Times New Roman" w:hAnsi="Times New Roman" w:cs="Times New Roman"/>
          <w:b/>
          <w:sz w:val="28"/>
          <w:szCs w:val="28"/>
        </w:rPr>
      </w:pPr>
      <w:r w:rsidRPr="00441EBA">
        <w:rPr>
          <w:rFonts w:ascii="Times New Roman" w:hAnsi="Times New Roman" w:cs="Times New Roman"/>
          <w:b/>
          <w:sz w:val="28"/>
          <w:szCs w:val="28"/>
        </w:rPr>
        <w:lastRenderedPageBreak/>
        <w:t>Висновки до розділу</w:t>
      </w:r>
      <w:r w:rsidR="00441EBA">
        <w:rPr>
          <w:rFonts w:ascii="Times New Roman" w:hAnsi="Times New Roman" w:cs="Times New Roman"/>
          <w:b/>
          <w:sz w:val="28"/>
          <w:szCs w:val="28"/>
        </w:rPr>
        <w:t>……………………………………………………………</w:t>
      </w:r>
      <w:r w:rsidR="00513032">
        <w:rPr>
          <w:rFonts w:ascii="Times New Roman" w:hAnsi="Times New Roman" w:cs="Times New Roman"/>
          <w:b/>
          <w:sz w:val="28"/>
          <w:szCs w:val="28"/>
        </w:rPr>
        <w:t>53</w:t>
      </w:r>
    </w:p>
    <w:p w:rsidR="00F51DC5" w:rsidRPr="00441EBA" w:rsidRDefault="00F51DC5" w:rsidP="00441EBA">
      <w:pPr>
        <w:pStyle w:val="a4"/>
        <w:spacing w:line="360" w:lineRule="auto"/>
        <w:jc w:val="both"/>
        <w:rPr>
          <w:rFonts w:ascii="Times New Roman" w:hAnsi="Times New Roman" w:cs="Times New Roman"/>
          <w:b/>
          <w:sz w:val="28"/>
          <w:szCs w:val="28"/>
        </w:rPr>
      </w:pPr>
      <w:bookmarkStart w:id="1" w:name="_Hlk205136311"/>
      <w:r w:rsidRPr="00441EBA">
        <w:rPr>
          <w:rFonts w:ascii="Times New Roman" w:hAnsi="Times New Roman" w:cs="Times New Roman"/>
          <w:b/>
          <w:sz w:val="28"/>
          <w:szCs w:val="28"/>
        </w:rPr>
        <w:t>Висновки</w:t>
      </w:r>
      <w:r w:rsidR="00441EBA">
        <w:rPr>
          <w:rFonts w:ascii="Times New Roman" w:hAnsi="Times New Roman" w:cs="Times New Roman"/>
          <w:b/>
          <w:sz w:val="28"/>
          <w:szCs w:val="28"/>
        </w:rPr>
        <w:t>……………………………………………………………………</w:t>
      </w:r>
      <w:r w:rsidR="005724E7">
        <w:rPr>
          <w:rFonts w:ascii="Times New Roman" w:hAnsi="Times New Roman" w:cs="Times New Roman"/>
          <w:b/>
          <w:sz w:val="28"/>
          <w:szCs w:val="28"/>
        </w:rPr>
        <w:t>….54</w:t>
      </w:r>
    </w:p>
    <w:p w:rsidR="00F51DC5" w:rsidRDefault="00441EBA" w:rsidP="00441EBA">
      <w:pPr>
        <w:pStyle w:val="a4"/>
        <w:spacing w:line="360" w:lineRule="auto"/>
        <w:jc w:val="both"/>
        <w:rPr>
          <w:rFonts w:ascii="Times New Roman" w:hAnsi="Times New Roman" w:cs="Times New Roman"/>
          <w:b/>
          <w:sz w:val="28"/>
          <w:szCs w:val="28"/>
        </w:rPr>
      </w:pPr>
      <w:r>
        <w:rPr>
          <w:rFonts w:ascii="Times New Roman" w:hAnsi="Times New Roman" w:cs="Times New Roman"/>
          <w:b/>
          <w:sz w:val="28"/>
          <w:szCs w:val="28"/>
        </w:rPr>
        <w:t>Додатки…………………………………………………………………………</w:t>
      </w:r>
      <w:r w:rsidR="005724E7">
        <w:rPr>
          <w:rFonts w:ascii="Times New Roman" w:hAnsi="Times New Roman" w:cs="Times New Roman"/>
          <w:b/>
          <w:sz w:val="28"/>
          <w:szCs w:val="28"/>
        </w:rPr>
        <w:t>5</w:t>
      </w:r>
      <w:r w:rsidR="00D35050">
        <w:rPr>
          <w:rFonts w:ascii="Times New Roman" w:hAnsi="Times New Roman" w:cs="Times New Roman"/>
          <w:b/>
          <w:sz w:val="28"/>
          <w:szCs w:val="28"/>
        </w:rPr>
        <w:t>6</w:t>
      </w:r>
    </w:p>
    <w:p w:rsidR="00FA197D" w:rsidRPr="00441EBA" w:rsidRDefault="00FA197D" w:rsidP="00441EBA">
      <w:pPr>
        <w:pStyle w:val="a4"/>
        <w:spacing w:line="360" w:lineRule="auto"/>
        <w:jc w:val="both"/>
        <w:rPr>
          <w:rFonts w:ascii="Times New Roman" w:hAnsi="Times New Roman" w:cs="Times New Roman"/>
          <w:b/>
          <w:sz w:val="28"/>
          <w:szCs w:val="28"/>
        </w:rPr>
      </w:pPr>
      <w:r>
        <w:rPr>
          <w:rFonts w:ascii="Times New Roman" w:hAnsi="Times New Roman" w:cs="Times New Roman"/>
          <w:b/>
          <w:sz w:val="28"/>
          <w:szCs w:val="28"/>
        </w:rPr>
        <w:t>Список використаної літерату</w:t>
      </w:r>
      <w:r w:rsidR="00D46D42">
        <w:rPr>
          <w:rFonts w:ascii="Times New Roman" w:hAnsi="Times New Roman" w:cs="Times New Roman"/>
          <w:b/>
          <w:sz w:val="28"/>
          <w:szCs w:val="28"/>
        </w:rPr>
        <w:t>ри…………………………………………</w:t>
      </w:r>
      <w:r w:rsidR="005724E7">
        <w:rPr>
          <w:rFonts w:ascii="Times New Roman" w:hAnsi="Times New Roman" w:cs="Times New Roman"/>
          <w:b/>
          <w:sz w:val="28"/>
          <w:szCs w:val="28"/>
        </w:rPr>
        <w:t>…58</w:t>
      </w:r>
    </w:p>
    <w:bookmarkEnd w:id="1"/>
    <w:p w:rsidR="001D24F2" w:rsidRDefault="001D24F2" w:rsidP="001D24F2">
      <w:pPr>
        <w:pStyle w:val="a4"/>
        <w:spacing w:line="360" w:lineRule="auto"/>
        <w:jc w:val="both"/>
        <w:rPr>
          <w:rFonts w:ascii="Times New Roman" w:hAnsi="Times New Roman" w:cs="Times New Roman"/>
          <w:sz w:val="28"/>
          <w:szCs w:val="28"/>
        </w:rPr>
      </w:pPr>
    </w:p>
    <w:p w:rsidR="00D06457" w:rsidRDefault="00D06457" w:rsidP="001D24F2">
      <w:pPr>
        <w:pStyle w:val="a4"/>
        <w:spacing w:line="360" w:lineRule="auto"/>
        <w:jc w:val="center"/>
        <w:rPr>
          <w:rFonts w:ascii="Times New Roman" w:hAnsi="Times New Roman" w:cs="Times New Roman"/>
          <w:sz w:val="28"/>
          <w:szCs w:val="28"/>
        </w:rPr>
      </w:pPr>
    </w:p>
    <w:p w:rsidR="00D06457" w:rsidRDefault="00D06457" w:rsidP="001D24F2">
      <w:pPr>
        <w:pStyle w:val="a4"/>
        <w:spacing w:line="360" w:lineRule="auto"/>
        <w:jc w:val="center"/>
        <w:rPr>
          <w:rFonts w:ascii="Times New Roman" w:hAnsi="Times New Roman" w:cs="Times New Roman"/>
          <w:sz w:val="28"/>
          <w:szCs w:val="28"/>
        </w:rPr>
      </w:pPr>
    </w:p>
    <w:p w:rsidR="00D06457" w:rsidRDefault="00D06457" w:rsidP="001D24F2">
      <w:pPr>
        <w:pStyle w:val="a4"/>
        <w:spacing w:line="360" w:lineRule="auto"/>
        <w:jc w:val="center"/>
        <w:rPr>
          <w:rFonts w:ascii="Times New Roman" w:hAnsi="Times New Roman" w:cs="Times New Roman"/>
          <w:sz w:val="28"/>
          <w:szCs w:val="28"/>
        </w:rPr>
      </w:pPr>
    </w:p>
    <w:p w:rsidR="00D06457" w:rsidRDefault="00D06457" w:rsidP="001D24F2">
      <w:pPr>
        <w:pStyle w:val="a4"/>
        <w:spacing w:line="360" w:lineRule="auto"/>
        <w:jc w:val="center"/>
        <w:rPr>
          <w:rFonts w:ascii="Times New Roman" w:hAnsi="Times New Roman" w:cs="Times New Roman"/>
          <w:sz w:val="28"/>
          <w:szCs w:val="28"/>
        </w:rPr>
      </w:pPr>
    </w:p>
    <w:p w:rsidR="00D06457" w:rsidRDefault="00D06457" w:rsidP="001D24F2">
      <w:pPr>
        <w:pStyle w:val="a4"/>
        <w:spacing w:line="360" w:lineRule="auto"/>
        <w:jc w:val="center"/>
        <w:rPr>
          <w:rFonts w:ascii="Times New Roman" w:hAnsi="Times New Roman" w:cs="Times New Roman"/>
          <w:sz w:val="28"/>
          <w:szCs w:val="28"/>
        </w:rPr>
      </w:pPr>
    </w:p>
    <w:p w:rsidR="00D06457" w:rsidRDefault="00D06457" w:rsidP="001D24F2">
      <w:pPr>
        <w:pStyle w:val="a4"/>
        <w:spacing w:line="360" w:lineRule="auto"/>
        <w:jc w:val="center"/>
        <w:rPr>
          <w:rFonts w:ascii="Times New Roman" w:hAnsi="Times New Roman" w:cs="Times New Roman"/>
          <w:sz w:val="28"/>
          <w:szCs w:val="28"/>
        </w:rPr>
      </w:pPr>
    </w:p>
    <w:p w:rsidR="00D06457" w:rsidRDefault="00D06457" w:rsidP="001D24F2">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540905" w:rsidRDefault="00540905" w:rsidP="00867300">
      <w:pPr>
        <w:pStyle w:val="a4"/>
        <w:spacing w:line="360" w:lineRule="auto"/>
        <w:jc w:val="center"/>
        <w:rPr>
          <w:rFonts w:ascii="Times New Roman" w:hAnsi="Times New Roman" w:cs="Times New Roman"/>
          <w:sz w:val="28"/>
          <w:szCs w:val="28"/>
        </w:rPr>
      </w:pPr>
    </w:p>
    <w:p w:rsidR="004B1C99" w:rsidRDefault="004B1C99" w:rsidP="00867300">
      <w:pPr>
        <w:pStyle w:val="a4"/>
        <w:spacing w:line="360" w:lineRule="auto"/>
        <w:jc w:val="center"/>
        <w:rPr>
          <w:rFonts w:ascii="Times New Roman" w:hAnsi="Times New Roman" w:cs="Times New Roman"/>
          <w:sz w:val="28"/>
          <w:szCs w:val="28"/>
        </w:rPr>
      </w:pPr>
    </w:p>
    <w:p w:rsidR="004B1C99" w:rsidRDefault="004B1C99" w:rsidP="00867300">
      <w:pPr>
        <w:pStyle w:val="a4"/>
        <w:spacing w:line="360" w:lineRule="auto"/>
        <w:jc w:val="center"/>
        <w:rPr>
          <w:rFonts w:ascii="Times New Roman" w:hAnsi="Times New Roman" w:cs="Times New Roman"/>
          <w:sz w:val="28"/>
          <w:szCs w:val="28"/>
        </w:rPr>
      </w:pPr>
    </w:p>
    <w:p w:rsidR="004B1C99" w:rsidRDefault="004B1C99" w:rsidP="00867300">
      <w:pPr>
        <w:pStyle w:val="a4"/>
        <w:spacing w:line="360" w:lineRule="auto"/>
        <w:jc w:val="center"/>
        <w:rPr>
          <w:rFonts w:ascii="Times New Roman" w:hAnsi="Times New Roman" w:cs="Times New Roman"/>
          <w:sz w:val="28"/>
          <w:szCs w:val="28"/>
        </w:rPr>
      </w:pPr>
    </w:p>
    <w:p w:rsidR="004B1C99" w:rsidRDefault="004B1C99" w:rsidP="00867300">
      <w:pPr>
        <w:pStyle w:val="a4"/>
        <w:spacing w:line="360" w:lineRule="auto"/>
        <w:jc w:val="center"/>
        <w:rPr>
          <w:rFonts w:ascii="Times New Roman" w:hAnsi="Times New Roman" w:cs="Times New Roman"/>
          <w:sz w:val="28"/>
          <w:szCs w:val="28"/>
        </w:rPr>
      </w:pPr>
    </w:p>
    <w:p w:rsidR="004B1C99" w:rsidRDefault="004B1C99" w:rsidP="00867300">
      <w:pPr>
        <w:pStyle w:val="a4"/>
        <w:spacing w:line="360" w:lineRule="auto"/>
        <w:jc w:val="center"/>
        <w:rPr>
          <w:rFonts w:ascii="Times New Roman" w:hAnsi="Times New Roman" w:cs="Times New Roman"/>
          <w:sz w:val="28"/>
          <w:szCs w:val="28"/>
        </w:rPr>
      </w:pPr>
    </w:p>
    <w:p w:rsidR="004B1C99" w:rsidRDefault="004B1C99" w:rsidP="00867300">
      <w:pPr>
        <w:pStyle w:val="a4"/>
        <w:spacing w:line="360" w:lineRule="auto"/>
        <w:jc w:val="center"/>
        <w:rPr>
          <w:rFonts w:ascii="Times New Roman" w:hAnsi="Times New Roman" w:cs="Times New Roman"/>
          <w:sz w:val="28"/>
          <w:szCs w:val="28"/>
        </w:rPr>
      </w:pPr>
    </w:p>
    <w:p w:rsidR="004B1C99" w:rsidRDefault="004B1C99" w:rsidP="00867300">
      <w:pPr>
        <w:pStyle w:val="a4"/>
        <w:spacing w:line="360" w:lineRule="auto"/>
        <w:jc w:val="center"/>
        <w:rPr>
          <w:rFonts w:ascii="Times New Roman" w:hAnsi="Times New Roman" w:cs="Times New Roman"/>
          <w:sz w:val="28"/>
          <w:szCs w:val="28"/>
        </w:rPr>
      </w:pPr>
    </w:p>
    <w:p w:rsidR="00A00B41" w:rsidRDefault="00A00B41" w:rsidP="00A00B41">
      <w:pPr>
        <w:pStyle w:val="a4"/>
        <w:spacing w:line="360" w:lineRule="auto"/>
        <w:rPr>
          <w:rFonts w:ascii="Times New Roman" w:hAnsi="Times New Roman" w:cs="Times New Roman"/>
          <w:sz w:val="28"/>
          <w:szCs w:val="28"/>
        </w:rPr>
      </w:pPr>
    </w:p>
    <w:p w:rsidR="008A339A" w:rsidRPr="00A00B41" w:rsidRDefault="006D7E24" w:rsidP="00A00B41">
      <w:pPr>
        <w:pStyle w:val="a4"/>
        <w:spacing w:line="360" w:lineRule="auto"/>
        <w:jc w:val="center"/>
        <w:rPr>
          <w:rFonts w:ascii="Times New Roman" w:hAnsi="Times New Roman" w:cs="Times New Roman"/>
          <w:b/>
          <w:sz w:val="28"/>
          <w:szCs w:val="28"/>
        </w:rPr>
      </w:pPr>
      <w:r>
        <w:rPr>
          <w:rFonts w:ascii="Times New Roman" w:hAnsi="Times New Roman" w:cs="Times New Roman"/>
          <w:b/>
          <w:sz w:val="28"/>
          <w:szCs w:val="28"/>
        </w:rPr>
        <w:t>В</w:t>
      </w:r>
      <w:r w:rsidR="008C026D" w:rsidRPr="00441EBA">
        <w:rPr>
          <w:rFonts w:ascii="Times New Roman" w:hAnsi="Times New Roman" w:cs="Times New Roman"/>
          <w:b/>
          <w:sz w:val="28"/>
          <w:szCs w:val="28"/>
        </w:rPr>
        <w:t>СТУП</w:t>
      </w:r>
    </w:p>
    <w:p w:rsidR="006D3C84" w:rsidRPr="0041033B" w:rsidRDefault="00533B30" w:rsidP="005F2B14">
      <w:pPr>
        <w:pStyle w:val="a4"/>
        <w:spacing w:line="360" w:lineRule="auto"/>
        <w:ind w:firstLine="708"/>
        <w:jc w:val="both"/>
        <w:rPr>
          <w:rFonts w:ascii="Times New Roman" w:hAnsi="Times New Roman" w:cs="Times New Roman"/>
          <w:sz w:val="28"/>
          <w:szCs w:val="28"/>
        </w:rPr>
      </w:pPr>
      <w:r w:rsidRPr="0041033B">
        <w:rPr>
          <w:rFonts w:ascii="Times New Roman" w:hAnsi="Times New Roman" w:cs="Times New Roman"/>
          <w:b/>
          <w:bCs/>
          <w:sz w:val="28"/>
          <w:szCs w:val="28"/>
        </w:rPr>
        <w:t>Актуальність</w:t>
      </w:r>
      <w:r w:rsidRPr="0041033B">
        <w:rPr>
          <w:rFonts w:ascii="Times New Roman" w:hAnsi="Times New Roman" w:cs="Times New Roman"/>
          <w:sz w:val="28"/>
          <w:szCs w:val="28"/>
        </w:rPr>
        <w:t xml:space="preserve">. </w:t>
      </w:r>
      <w:r w:rsidR="008C026D" w:rsidRPr="0041033B">
        <w:rPr>
          <w:rFonts w:ascii="Times New Roman" w:hAnsi="Times New Roman" w:cs="Times New Roman"/>
          <w:sz w:val="28"/>
          <w:szCs w:val="28"/>
        </w:rPr>
        <w:t xml:space="preserve">Політична та </w:t>
      </w:r>
      <w:r w:rsidR="008D4573" w:rsidRPr="0041033B">
        <w:rPr>
          <w:rFonts w:ascii="Times New Roman" w:hAnsi="Times New Roman" w:cs="Times New Roman"/>
          <w:sz w:val="28"/>
          <w:szCs w:val="28"/>
        </w:rPr>
        <w:t>соціально-економічна ситуація в Україні останні роки характеризується значними потрясіннями, включаючи збройний конфлікт, в ході якого тисячі грома</w:t>
      </w:r>
      <w:r w:rsidR="00333928" w:rsidRPr="0041033B">
        <w:rPr>
          <w:rFonts w:ascii="Times New Roman" w:hAnsi="Times New Roman" w:cs="Times New Roman"/>
          <w:sz w:val="28"/>
          <w:szCs w:val="28"/>
        </w:rPr>
        <w:t>д</w:t>
      </w:r>
      <w:r w:rsidR="008D4573" w:rsidRPr="0041033B">
        <w:rPr>
          <w:rFonts w:ascii="Times New Roman" w:hAnsi="Times New Roman" w:cs="Times New Roman"/>
          <w:sz w:val="28"/>
          <w:szCs w:val="28"/>
        </w:rPr>
        <w:t>ян отримали фізичні травми</w:t>
      </w:r>
      <w:r w:rsidR="00333928" w:rsidRPr="0041033B">
        <w:rPr>
          <w:rFonts w:ascii="Times New Roman" w:hAnsi="Times New Roman" w:cs="Times New Roman"/>
          <w:sz w:val="28"/>
          <w:szCs w:val="28"/>
        </w:rPr>
        <w:t>.</w:t>
      </w:r>
      <w:r w:rsidR="0015638F" w:rsidRPr="0041033B">
        <w:rPr>
          <w:rFonts w:ascii="Times New Roman" w:hAnsi="Times New Roman" w:cs="Times New Roman"/>
          <w:sz w:val="28"/>
          <w:szCs w:val="28"/>
        </w:rPr>
        <w:t xml:space="preserve"> В тому числі</w:t>
      </w:r>
      <w:r w:rsidR="00591D6B" w:rsidRPr="00591D6B">
        <w:rPr>
          <w:rFonts w:ascii="Times New Roman" w:hAnsi="Times New Roman" w:cs="Times New Roman"/>
          <w:sz w:val="28"/>
          <w:szCs w:val="28"/>
          <w:lang w:val="ru-RU"/>
        </w:rPr>
        <w:t xml:space="preserve"> </w:t>
      </w:r>
      <w:r w:rsidR="00333928" w:rsidRPr="0041033B">
        <w:rPr>
          <w:rFonts w:ascii="Times New Roman" w:hAnsi="Times New Roman" w:cs="Times New Roman"/>
          <w:sz w:val="28"/>
          <w:szCs w:val="28"/>
        </w:rPr>
        <w:t>травми хребта</w:t>
      </w:r>
      <w:r w:rsidR="0015638F" w:rsidRPr="0041033B">
        <w:rPr>
          <w:rFonts w:ascii="Times New Roman" w:hAnsi="Times New Roman" w:cs="Times New Roman"/>
          <w:sz w:val="28"/>
          <w:szCs w:val="28"/>
        </w:rPr>
        <w:t>,</w:t>
      </w:r>
      <w:r w:rsidR="00856AAF" w:rsidRPr="0041033B">
        <w:rPr>
          <w:rFonts w:ascii="Times New Roman" w:hAnsi="Times New Roman" w:cs="Times New Roman"/>
          <w:sz w:val="28"/>
          <w:szCs w:val="28"/>
        </w:rPr>
        <w:t xml:space="preserve"> спинного та </w:t>
      </w:r>
      <w:r w:rsidR="0015638F" w:rsidRPr="0041033B">
        <w:rPr>
          <w:rFonts w:ascii="Times New Roman" w:hAnsi="Times New Roman" w:cs="Times New Roman"/>
          <w:sz w:val="28"/>
          <w:szCs w:val="28"/>
        </w:rPr>
        <w:t xml:space="preserve"> головного мозку</w:t>
      </w:r>
      <w:r w:rsidR="00856AAF" w:rsidRPr="0041033B">
        <w:rPr>
          <w:rFonts w:ascii="Times New Roman" w:hAnsi="Times New Roman" w:cs="Times New Roman"/>
          <w:sz w:val="28"/>
          <w:szCs w:val="28"/>
        </w:rPr>
        <w:t xml:space="preserve">, </w:t>
      </w:r>
      <w:r w:rsidR="0015638F" w:rsidRPr="0041033B">
        <w:rPr>
          <w:rFonts w:ascii="Times New Roman" w:hAnsi="Times New Roman" w:cs="Times New Roman"/>
          <w:sz w:val="28"/>
          <w:szCs w:val="28"/>
        </w:rPr>
        <w:t>ампутації</w:t>
      </w:r>
      <w:r w:rsidR="00333928" w:rsidRPr="0041033B">
        <w:rPr>
          <w:rFonts w:ascii="Times New Roman" w:hAnsi="Times New Roman" w:cs="Times New Roman"/>
          <w:sz w:val="28"/>
          <w:szCs w:val="28"/>
        </w:rPr>
        <w:t xml:space="preserve">. </w:t>
      </w:r>
      <w:r w:rsidR="00856AAF" w:rsidRPr="0041033B">
        <w:rPr>
          <w:rFonts w:ascii="Times New Roman" w:hAnsi="Times New Roman" w:cs="Times New Roman"/>
          <w:sz w:val="28"/>
          <w:szCs w:val="28"/>
        </w:rPr>
        <w:t>Особи, які отримали поранення або стали інвалідами внаслідок конфлікту стикаються з тим, що втративши фізичну активність вони більше не контролюють власне життя. З’являється невпевненість у власних силах, відчуття безнадії та тривожні розлади.</w:t>
      </w:r>
      <w:r w:rsidR="002760CE">
        <w:rPr>
          <w:rFonts w:ascii="Times New Roman" w:hAnsi="Times New Roman" w:cs="Times New Roman"/>
          <w:sz w:val="28"/>
          <w:szCs w:val="28"/>
        </w:rPr>
        <w:t xml:space="preserve"> </w:t>
      </w:r>
      <w:r w:rsidR="00856AAF" w:rsidRPr="0041033B">
        <w:rPr>
          <w:rFonts w:ascii="Times New Roman" w:hAnsi="Times New Roman" w:cs="Times New Roman"/>
          <w:sz w:val="28"/>
          <w:szCs w:val="28"/>
        </w:rPr>
        <w:t xml:space="preserve">Тому якість відновлення  та реабілітації знижується через депресивні стани та ПТСР. </w:t>
      </w:r>
    </w:p>
    <w:p w:rsidR="006D7E24" w:rsidRDefault="006D3C84" w:rsidP="005F2B14">
      <w:pPr>
        <w:pStyle w:val="a4"/>
        <w:spacing w:line="360" w:lineRule="auto"/>
        <w:ind w:firstLine="708"/>
        <w:jc w:val="both"/>
        <w:rPr>
          <w:rFonts w:ascii="Times New Roman" w:hAnsi="Times New Roman" w:cs="Times New Roman"/>
          <w:sz w:val="28"/>
          <w:szCs w:val="28"/>
        </w:rPr>
      </w:pPr>
      <w:r w:rsidRPr="0041033B">
        <w:rPr>
          <w:rFonts w:ascii="Times New Roman" w:hAnsi="Times New Roman" w:cs="Times New Roman"/>
          <w:sz w:val="28"/>
          <w:szCs w:val="28"/>
        </w:rPr>
        <w:t xml:space="preserve">Варто зазначити, що більшу частину постраждалих складають чоловіки – військовослужбовці працездатного віку. Обов’язок держави – максимально інтегрувати ветеранів в суспільне життя, допомогти адаптуватися в побуті та забезпечити усіма видами фізичної та психологічної реабілітації.  </w:t>
      </w:r>
      <w:r w:rsidR="00717D0E" w:rsidRPr="0041033B">
        <w:rPr>
          <w:rFonts w:ascii="Times New Roman" w:hAnsi="Times New Roman" w:cs="Times New Roman"/>
          <w:sz w:val="28"/>
          <w:szCs w:val="28"/>
        </w:rPr>
        <w:t>Це питання потребує</w:t>
      </w:r>
      <w:r w:rsidR="0035712B" w:rsidRPr="0041033B">
        <w:rPr>
          <w:rFonts w:ascii="Times New Roman" w:hAnsi="Times New Roman" w:cs="Times New Roman"/>
          <w:sz w:val="28"/>
          <w:szCs w:val="28"/>
        </w:rPr>
        <w:t xml:space="preserve"> належної уваги</w:t>
      </w:r>
      <w:r w:rsidR="00717D0E" w:rsidRPr="0041033B">
        <w:rPr>
          <w:rFonts w:ascii="Times New Roman" w:hAnsi="Times New Roman" w:cs="Times New Roman"/>
          <w:sz w:val="28"/>
          <w:szCs w:val="28"/>
        </w:rPr>
        <w:t>, бо</w:t>
      </w:r>
      <w:r w:rsidR="0035712B" w:rsidRPr="0041033B">
        <w:rPr>
          <w:rFonts w:ascii="Times New Roman" w:hAnsi="Times New Roman" w:cs="Times New Roman"/>
          <w:sz w:val="28"/>
          <w:szCs w:val="28"/>
        </w:rPr>
        <w:t xml:space="preserve"> в суспільстві зростатиме напруженість, зниження якості життя</w:t>
      </w:r>
      <w:r w:rsidRPr="0041033B">
        <w:rPr>
          <w:rFonts w:ascii="Times New Roman" w:hAnsi="Times New Roman" w:cs="Times New Roman"/>
          <w:sz w:val="28"/>
          <w:szCs w:val="28"/>
        </w:rPr>
        <w:t>.</w:t>
      </w:r>
      <w:r w:rsidR="002760CE">
        <w:rPr>
          <w:rFonts w:ascii="Times New Roman" w:hAnsi="Times New Roman" w:cs="Times New Roman"/>
          <w:sz w:val="28"/>
          <w:szCs w:val="28"/>
        </w:rPr>
        <w:t xml:space="preserve"> </w:t>
      </w:r>
      <w:r w:rsidR="00856AAF" w:rsidRPr="0041033B">
        <w:rPr>
          <w:rFonts w:ascii="Times New Roman" w:hAnsi="Times New Roman" w:cs="Times New Roman"/>
          <w:sz w:val="28"/>
          <w:szCs w:val="28"/>
        </w:rPr>
        <w:t xml:space="preserve">Враховуючи велику потребу населення в фізичній та </w:t>
      </w:r>
      <w:r w:rsidR="0035712B" w:rsidRPr="0041033B">
        <w:rPr>
          <w:rFonts w:ascii="Times New Roman" w:hAnsi="Times New Roman" w:cs="Times New Roman"/>
          <w:sz w:val="28"/>
          <w:szCs w:val="28"/>
        </w:rPr>
        <w:t>психологічній реабілітації</w:t>
      </w:r>
      <w:r w:rsidR="00333928" w:rsidRPr="0041033B">
        <w:rPr>
          <w:rFonts w:ascii="Times New Roman" w:hAnsi="Times New Roman" w:cs="Times New Roman"/>
          <w:sz w:val="28"/>
          <w:szCs w:val="28"/>
        </w:rPr>
        <w:t xml:space="preserve"> розвиток отримують нові </w:t>
      </w:r>
      <w:r w:rsidR="0035712B" w:rsidRPr="0041033B">
        <w:rPr>
          <w:rFonts w:ascii="Times New Roman" w:hAnsi="Times New Roman" w:cs="Times New Roman"/>
          <w:sz w:val="28"/>
          <w:szCs w:val="28"/>
        </w:rPr>
        <w:t>направлення</w:t>
      </w:r>
      <w:r w:rsidR="0015638F" w:rsidRPr="0041033B">
        <w:rPr>
          <w:rFonts w:ascii="Times New Roman" w:hAnsi="Times New Roman" w:cs="Times New Roman"/>
          <w:sz w:val="28"/>
          <w:szCs w:val="28"/>
        </w:rPr>
        <w:t xml:space="preserve">. </w:t>
      </w:r>
      <w:r w:rsidRPr="0041033B">
        <w:rPr>
          <w:rFonts w:ascii="Times New Roman" w:hAnsi="Times New Roman" w:cs="Times New Roman"/>
          <w:sz w:val="28"/>
          <w:szCs w:val="28"/>
        </w:rPr>
        <w:t>Існує велика кількість методів фізичної та психологічної реабілітації, одним із яких є метод із залученням тварин</w:t>
      </w:r>
      <w:r w:rsidR="00533B30" w:rsidRPr="0041033B">
        <w:rPr>
          <w:rFonts w:ascii="Times New Roman" w:hAnsi="Times New Roman" w:cs="Times New Roman"/>
          <w:sz w:val="28"/>
          <w:szCs w:val="28"/>
        </w:rPr>
        <w:t xml:space="preserve"> (</w:t>
      </w:r>
      <w:r w:rsidR="0015638F" w:rsidRPr="0041033B">
        <w:rPr>
          <w:rFonts w:ascii="Times New Roman" w:hAnsi="Times New Roman" w:cs="Times New Roman"/>
          <w:sz w:val="28"/>
          <w:szCs w:val="28"/>
        </w:rPr>
        <w:t>анімал</w:t>
      </w:r>
      <w:r w:rsidR="00533B30" w:rsidRPr="0041033B">
        <w:rPr>
          <w:rFonts w:ascii="Times New Roman" w:hAnsi="Times New Roman" w:cs="Times New Roman"/>
          <w:sz w:val="28"/>
          <w:szCs w:val="28"/>
        </w:rPr>
        <w:t>о</w:t>
      </w:r>
      <w:r w:rsidR="0015638F" w:rsidRPr="0041033B">
        <w:rPr>
          <w:rFonts w:ascii="Times New Roman" w:hAnsi="Times New Roman" w:cs="Times New Roman"/>
          <w:sz w:val="28"/>
          <w:szCs w:val="28"/>
        </w:rPr>
        <w:t>терапі</w:t>
      </w:r>
      <w:r w:rsidR="00533B30" w:rsidRPr="0041033B">
        <w:rPr>
          <w:rFonts w:ascii="Times New Roman" w:hAnsi="Times New Roman" w:cs="Times New Roman"/>
          <w:sz w:val="28"/>
          <w:szCs w:val="28"/>
        </w:rPr>
        <w:t xml:space="preserve">я). </w:t>
      </w:r>
    </w:p>
    <w:p w:rsidR="00533B30" w:rsidRPr="0041033B" w:rsidRDefault="00533B30" w:rsidP="005F2B14">
      <w:pPr>
        <w:pStyle w:val="a4"/>
        <w:spacing w:line="360" w:lineRule="auto"/>
        <w:ind w:firstLine="708"/>
        <w:jc w:val="both"/>
        <w:rPr>
          <w:rFonts w:ascii="Times New Roman" w:hAnsi="Times New Roman" w:cs="Times New Roman"/>
          <w:sz w:val="28"/>
          <w:szCs w:val="28"/>
        </w:rPr>
      </w:pPr>
      <w:r w:rsidRPr="0041033B">
        <w:rPr>
          <w:rFonts w:ascii="Times New Roman" w:hAnsi="Times New Roman" w:cs="Times New Roman"/>
          <w:sz w:val="28"/>
          <w:szCs w:val="28"/>
        </w:rPr>
        <w:t xml:space="preserve">Однією з найефективніших методик є іпотерапія – використання коней. Україна вже мала досвід використання цих тварин в фізичній та психологічній реабілітації, але сьогодні недостатньо повно розкрито можливості іпотерапії в реабілітації військових, практично немає наукових досліджень щодо впливу цього методу на психологічний та фізичний стан пацієнтів. </w:t>
      </w:r>
    </w:p>
    <w:p w:rsidR="005F2B14" w:rsidRDefault="00533B30" w:rsidP="005F2B14">
      <w:pPr>
        <w:pStyle w:val="a4"/>
        <w:spacing w:line="360" w:lineRule="auto"/>
        <w:ind w:firstLine="708"/>
        <w:jc w:val="both"/>
        <w:rPr>
          <w:rFonts w:ascii="Times New Roman" w:hAnsi="Times New Roman" w:cs="Times New Roman"/>
          <w:sz w:val="28"/>
          <w:szCs w:val="28"/>
        </w:rPr>
      </w:pPr>
      <w:r w:rsidRPr="0041033B">
        <w:rPr>
          <w:rFonts w:ascii="Times New Roman" w:hAnsi="Times New Roman" w:cs="Times New Roman"/>
          <w:b/>
          <w:bCs/>
          <w:sz w:val="28"/>
          <w:szCs w:val="28"/>
        </w:rPr>
        <w:t>Метою</w:t>
      </w:r>
      <w:r w:rsidR="00B90641" w:rsidRPr="0041033B">
        <w:rPr>
          <w:rFonts w:ascii="Times New Roman" w:hAnsi="Times New Roman" w:cs="Times New Roman"/>
          <w:sz w:val="28"/>
          <w:szCs w:val="28"/>
        </w:rPr>
        <w:t xml:space="preserve"> магістерської роботи </w:t>
      </w:r>
      <w:r w:rsidR="002760CE">
        <w:rPr>
          <w:rFonts w:ascii="Times New Roman" w:hAnsi="Times New Roman" w:cs="Times New Roman"/>
          <w:sz w:val="28"/>
          <w:szCs w:val="28"/>
        </w:rPr>
        <w:t xml:space="preserve">було </w:t>
      </w:r>
      <w:r w:rsidR="005F2B14">
        <w:rPr>
          <w:rFonts w:ascii="Times New Roman" w:hAnsi="Times New Roman" w:cs="Times New Roman"/>
          <w:sz w:val="28"/>
          <w:szCs w:val="28"/>
        </w:rPr>
        <w:t>р</w:t>
      </w:r>
      <w:r w:rsidR="00591D6B">
        <w:rPr>
          <w:rFonts w:ascii="Times New Roman" w:hAnsi="Times New Roman" w:cs="Times New Roman"/>
          <w:sz w:val="28"/>
          <w:szCs w:val="28"/>
          <w:lang w:val="en-US"/>
        </w:rPr>
        <w:t>o</w:t>
      </w:r>
      <w:r w:rsidR="005F2B14">
        <w:rPr>
          <w:rFonts w:ascii="Times New Roman" w:hAnsi="Times New Roman" w:cs="Times New Roman"/>
          <w:sz w:val="28"/>
          <w:szCs w:val="28"/>
        </w:rPr>
        <w:t>зкрити</w:t>
      </w:r>
      <w:r w:rsidR="005F2B14" w:rsidRPr="0041033B">
        <w:rPr>
          <w:rFonts w:ascii="Times New Roman" w:hAnsi="Times New Roman" w:cs="Times New Roman"/>
          <w:sz w:val="28"/>
          <w:szCs w:val="28"/>
        </w:rPr>
        <w:t xml:space="preserve"> ефективність іпотерапії як методу фізичної реабілітації військовослужбовців та обґрунтувати її доцільність в комплексних програмах відновлення.</w:t>
      </w:r>
    </w:p>
    <w:p w:rsidR="00100A86" w:rsidRPr="0041033B" w:rsidRDefault="008F05EB" w:rsidP="005F2B14">
      <w:pPr>
        <w:pStyle w:val="a4"/>
        <w:spacing w:line="360" w:lineRule="auto"/>
        <w:ind w:firstLine="708"/>
        <w:jc w:val="both"/>
        <w:rPr>
          <w:rFonts w:ascii="Times New Roman" w:hAnsi="Times New Roman" w:cs="Times New Roman"/>
          <w:b/>
          <w:bCs/>
          <w:sz w:val="28"/>
          <w:szCs w:val="28"/>
        </w:rPr>
      </w:pPr>
      <w:r w:rsidRPr="0041033B">
        <w:rPr>
          <w:rFonts w:ascii="Times New Roman" w:hAnsi="Times New Roman" w:cs="Times New Roman"/>
          <w:b/>
          <w:bCs/>
          <w:sz w:val="28"/>
          <w:szCs w:val="28"/>
        </w:rPr>
        <w:t xml:space="preserve">Завданням дослідження </w:t>
      </w:r>
      <w:r w:rsidR="006C5598" w:rsidRPr="0041033B">
        <w:rPr>
          <w:rFonts w:ascii="Times New Roman" w:hAnsi="Times New Roman" w:cs="Times New Roman"/>
          <w:b/>
          <w:bCs/>
          <w:sz w:val="28"/>
          <w:szCs w:val="28"/>
        </w:rPr>
        <w:t>є</w:t>
      </w:r>
      <w:r w:rsidR="00BD6025" w:rsidRPr="0041033B">
        <w:rPr>
          <w:rFonts w:ascii="Times New Roman" w:hAnsi="Times New Roman" w:cs="Times New Roman"/>
          <w:b/>
          <w:bCs/>
          <w:sz w:val="28"/>
          <w:szCs w:val="28"/>
        </w:rPr>
        <w:t>:</w:t>
      </w:r>
    </w:p>
    <w:p w:rsidR="00100A86" w:rsidRPr="0041033B" w:rsidRDefault="00100A86" w:rsidP="00B543C4">
      <w:pPr>
        <w:pStyle w:val="a4"/>
        <w:numPr>
          <w:ilvl w:val="0"/>
          <w:numId w:val="7"/>
        </w:numPr>
        <w:spacing w:line="360" w:lineRule="auto"/>
        <w:ind w:left="0" w:firstLine="851"/>
        <w:jc w:val="both"/>
        <w:rPr>
          <w:rFonts w:ascii="Times New Roman" w:hAnsi="Times New Roman" w:cs="Times New Roman"/>
          <w:sz w:val="28"/>
          <w:szCs w:val="28"/>
        </w:rPr>
      </w:pPr>
      <w:bookmarkStart w:id="2" w:name="_Hlk231594093"/>
      <w:r w:rsidRPr="0041033B">
        <w:rPr>
          <w:rFonts w:ascii="Times New Roman" w:hAnsi="Times New Roman" w:cs="Times New Roman"/>
          <w:sz w:val="28"/>
          <w:szCs w:val="28"/>
        </w:rPr>
        <w:lastRenderedPageBreak/>
        <w:t>П</w:t>
      </w:r>
      <w:r w:rsidR="008F05EB" w:rsidRPr="0041033B">
        <w:rPr>
          <w:rFonts w:ascii="Times New Roman" w:hAnsi="Times New Roman" w:cs="Times New Roman"/>
          <w:sz w:val="28"/>
          <w:szCs w:val="28"/>
        </w:rPr>
        <w:t xml:space="preserve">роаналізувати теоретичні основи </w:t>
      </w:r>
      <w:r w:rsidR="006C5598" w:rsidRPr="0041033B">
        <w:rPr>
          <w:rFonts w:ascii="Times New Roman" w:hAnsi="Times New Roman" w:cs="Times New Roman"/>
          <w:sz w:val="28"/>
          <w:szCs w:val="28"/>
        </w:rPr>
        <w:t>іпотерапії як методу фізичної реабілітації та її історичний розвиток.</w:t>
      </w:r>
    </w:p>
    <w:p w:rsidR="00100A86" w:rsidRPr="0041033B" w:rsidRDefault="006C5598" w:rsidP="00B543C4">
      <w:pPr>
        <w:pStyle w:val="a4"/>
        <w:numPr>
          <w:ilvl w:val="0"/>
          <w:numId w:val="7"/>
        </w:numPr>
        <w:spacing w:line="360" w:lineRule="auto"/>
        <w:ind w:left="0" w:firstLine="851"/>
        <w:jc w:val="both"/>
        <w:rPr>
          <w:rFonts w:ascii="Times New Roman" w:hAnsi="Times New Roman" w:cs="Times New Roman"/>
          <w:sz w:val="28"/>
          <w:szCs w:val="28"/>
        </w:rPr>
      </w:pPr>
      <w:r w:rsidRPr="0041033B">
        <w:rPr>
          <w:rFonts w:ascii="Times New Roman" w:hAnsi="Times New Roman" w:cs="Times New Roman"/>
          <w:sz w:val="28"/>
          <w:szCs w:val="28"/>
        </w:rPr>
        <w:t>Охарактеризувати фізичні, психоемоційні та неврологічні проблеми, з якими стикаються військовослужбовці після бойових дій.</w:t>
      </w:r>
    </w:p>
    <w:p w:rsidR="00100A86" w:rsidRPr="0041033B" w:rsidRDefault="00100A86" w:rsidP="00B543C4">
      <w:pPr>
        <w:pStyle w:val="a4"/>
        <w:numPr>
          <w:ilvl w:val="0"/>
          <w:numId w:val="7"/>
        </w:numPr>
        <w:spacing w:line="360" w:lineRule="auto"/>
        <w:ind w:left="0" w:firstLine="851"/>
        <w:jc w:val="both"/>
        <w:rPr>
          <w:rFonts w:ascii="Times New Roman" w:hAnsi="Times New Roman" w:cs="Times New Roman"/>
          <w:sz w:val="28"/>
          <w:szCs w:val="28"/>
        </w:rPr>
      </w:pPr>
      <w:r w:rsidRPr="0041033B">
        <w:rPr>
          <w:rFonts w:ascii="Times New Roman" w:hAnsi="Times New Roman" w:cs="Times New Roman"/>
          <w:sz w:val="28"/>
          <w:szCs w:val="28"/>
        </w:rPr>
        <w:t xml:space="preserve">Дослідити практичне </w:t>
      </w:r>
      <w:r w:rsidR="00BD6025" w:rsidRPr="0041033B">
        <w:rPr>
          <w:rFonts w:ascii="Times New Roman" w:hAnsi="Times New Roman" w:cs="Times New Roman"/>
          <w:sz w:val="28"/>
          <w:szCs w:val="28"/>
        </w:rPr>
        <w:t>застосування іпотерапії у закладах фізичної реабілітації війс</w:t>
      </w:r>
      <w:r w:rsidR="002D37D0" w:rsidRPr="0041033B">
        <w:rPr>
          <w:rFonts w:ascii="Times New Roman" w:hAnsi="Times New Roman" w:cs="Times New Roman"/>
          <w:sz w:val="28"/>
          <w:szCs w:val="28"/>
        </w:rPr>
        <w:t>ь</w:t>
      </w:r>
      <w:r w:rsidR="00BD6025" w:rsidRPr="0041033B">
        <w:rPr>
          <w:rFonts w:ascii="Times New Roman" w:hAnsi="Times New Roman" w:cs="Times New Roman"/>
          <w:sz w:val="28"/>
          <w:szCs w:val="28"/>
        </w:rPr>
        <w:t>ковослужбовців в Україні та за кордоном.</w:t>
      </w:r>
    </w:p>
    <w:p w:rsidR="00BD6025" w:rsidRPr="0041033B" w:rsidRDefault="00BD6025" w:rsidP="00B543C4">
      <w:pPr>
        <w:pStyle w:val="a4"/>
        <w:numPr>
          <w:ilvl w:val="0"/>
          <w:numId w:val="7"/>
        </w:numPr>
        <w:spacing w:line="360" w:lineRule="auto"/>
        <w:ind w:left="0" w:firstLine="851"/>
        <w:jc w:val="both"/>
        <w:rPr>
          <w:rFonts w:ascii="Times New Roman" w:hAnsi="Times New Roman" w:cs="Times New Roman"/>
          <w:sz w:val="28"/>
          <w:szCs w:val="28"/>
        </w:rPr>
      </w:pPr>
      <w:r w:rsidRPr="0041033B">
        <w:rPr>
          <w:rFonts w:ascii="Times New Roman" w:hAnsi="Times New Roman" w:cs="Times New Roman"/>
          <w:sz w:val="28"/>
          <w:szCs w:val="28"/>
        </w:rPr>
        <w:t>Розробити рекомендації щодо впровадження іпотерапії у програми фізичної реабілітації військовослужбовців.</w:t>
      </w:r>
    </w:p>
    <w:bookmarkEnd w:id="2"/>
    <w:p w:rsidR="00E02B7E" w:rsidRPr="0041033B" w:rsidRDefault="00BD6025" w:rsidP="005F2B14">
      <w:pPr>
        <w:pStyle w:val="a4"/>
        <w:spacing w:line="360" w:lineRule="auto"/>
        <w:ind w:firstLine="708"/>
        <w:jc w:val="both"/>
        <w:rPr>
          <w:rFonts w:ascii="Times New Roman" w:hAnsi="Times New Roman" w:cs="Times New Roman"/>
          <w:sz w:val="28"/>
          <w:szCs w:val="28"/>
        </w:rPr>
      </w:pPr>
      <w:r w:rsidRPr="0041033B">
        <w:rPr>
          <w:rFonts w:ascii="Times New Roman" w:hAnsi="Times New Roman" w:cs="Times New Roman"/>
          <w:b/>
          <w:bCs/>
          <w:sz w:val="28"/>
          <w:szCs w:val="28"/>
        </w:rPr>
        <w:t>Об’єкт дослідження:</w:t>
      </w:r>
      <w:r w:rsidR="00466BCE">
        <w:rPr>
          <w:rFonts w:ascii="Times New Roman" w:hAnsi="Times New Roman" w:cs="Times New Roman"/>
          <w:b/>
          <w:bCs/>
          <w:sz w:val="28"/>
          <w:szCs w:val="28"/>
        </w:rPr>
        <w:t xml:space="preserve"> </w:t>
      </w:r>
      <w:r w:rsidR="00E02B7E" w:rsidRPr="0041033B">
        <w:rPr>
          <w:rFonts w:ascii="Times New Roman" w:hAnsi="Times New Roman" w:cs="Times New Roman"/>
          <w:sz w:val="28"/>
          <w:szCs w:val="28"/>
        </w:rPr>
        <w:t xml:space="preserve">Процес фізичної реабілітації </w:t>
      </w:r>
      <w:r w:rsidR="00B533D1" w:rsidRPr="0041033B">
        <w:rPr>
          <w:rFonts w:ascii="Times New Roman" w:hAnsi="Times New Roman" w:cs="Times New Roman"/>
          <w:sz w:val="28"/>
          <w:szCs w:val="28"/>
        </w:rPr>
        <w:t>військовослужбовців з порушенням опорно – рухового апарату та психоемоційного стану.</w:t>
      </w:r>
    </w:p>
    <w:p w:rsidR="00B533D1" w:rsidRPr="0041033B" w:rsidRDefault="00B533D1" w:rsidP="005F2B14">
      <w:pPr>
        <w:pStyle w:val="a4"/>
        <w:spacing w:line="360" w:lineRule="auto"/>
        <w:ind w:firstLine="708"/>
        <w:jc w:val="both"/>
        <w:rPr>
          <w:rFonts w:ascii="Times New Roman" w:hAnsi="Times New Roman" w:cs="Times New Roman"/>
          <w:sz w:val="28"/>
          <w:szCs w:val="28"/>
        </w:rPr>
      </w:pPr>
      <w:r w:rsidRPr="0041033B">
        <w:rPr>
          <w:rFonts w:ascii="Times New Roman" w:hAnsi="Times New Roman" w:cs="Times New Roman"/>
          <w:b/>
          <w:bCs/>
          <w:sz w:val="28"/>
          <w:szCs w:val="28"/>
        </w:rPr>
        <w:t xml:space="preserve">Предмет дослідження: </w:t>
      </w:r>
      <w:r w:rsidR="005F2B14" w:rsidRPr="005F2B14">
        <w:rPr>
          <w:rFonts w:ascii="Times New Roman" w:hAnsi="Times New Roman" w:cs="Times New Roman"/>
          <w:bCs/>
          <w:sz w:val="28"/>
          <w:szCs w:val="28"/>
        </w:rPr>
        <w:t>З</w:t>
      </w:r>
      <w:r w:rsidRPr="0041033B">
        <w:rPr>
          <w:rFonts w:ascii="Times New Roman" w:hAnsi="Times New Roman" w:cs="Times New Roman"/>
          <w:sz w:val="28"/>
          <w:szCs w:val="28"/>
        </w:rPr>
        <w:t xml:space="preserve">астосування іпотерапії як методу </w:t>
      </w:r>
      <w:r w:rsidR="004E1032" w:rsidRPr="0041033B">
        <w:rPr>
          <w:rFonts w:ascii="Times New Roman" w:hAnsi="Times New Roman" w:cs="Times New Roman"/>
          <w:sz w:val="28"/>
          <w:szCs w:val="28"/>
        </w:rPr>
        <w:t>фізичної реабілітації військовослужбовців та обґрунтувати її доцільність в комплексних програмах відновлення</w:t>
      </w:r>
      <w:r w:rsidRPr="0041033B">
        <w:rPr>
          <w:rFonts w:ascii="Times New Roman" w:hAnsi="Times New Roman" w:cs="Times New Roman"/>
          <w:sz w:val="28"/>
          <w:szCs w:val="28"/>
        </w:rPr>
        <w:t>.</w:t>
      </w:r>
    </w:p>
    <w:p w:rsidR="000D6210" w:rsidRPr="0041033B" w:rsidRDefault="000D6210" w:rsidP="005F2B14">
      <w:pPr>
        <w:pStyle w:val="a4"/>
        <w:spacing w:line="360" w:lineRule="auto"/>
        <w:ind w:firstLine="708"/>
        <w:jc w:val="both"/>
        <w:rPr>
          <w:rFonts w:ascii="Times New Roman" w:hAnsi="Times New Roman" w:cs="Times New Roman"/>
          <w:sz w:val="28"/>
          <w:szCs w:val="28"/>
        </w:rPr>
      </w:pPr>
      <w:r w:rsidRPr="0041033B">
        <w:rPr>
          <w:rFonts w:ascii="Times New Roman" w:hAnsi="Times New Roman" w:cs="Times New Roman"/>
          <w:b/>
          <w:bCs/>
          <w:sz w:val="28"/>
          <w:szCs w:val="28"/>
        </w:rPr>
        <w:t>Гіпотеза дослідження:</w:t>
      </w:r>
      <w:r w:rsidR="00591D6B" w:rsidRPr="00591D6B">
        <w:rPr>
          <w:rFonts w:ascii="Times New Roman" w:hAnsi="Times New Roman" w:cs="Times New Roman"/>
          <w:b/>
          <w:bCs/>
          <w:sz w:val="28"/>
          <w:szCs w:val="28"/>
        </w:rPr>
        <w:t xml:space="preserve"> </w:t>
      </w:r>
      <w:r w:rsidRPr="0041033B">
        <w:rPr>
          <w:rFonts w:ascii="Times New Roman" w:hAnsi="Times New Roman" w:cs="Times New Roman"/>
          <w:sz w:val="28"/>
          <w:szCs w:val="28"/>
        </w:rPr>
        <w:t>Іпотерапія як метод фізичної реабілітації має позитивний вплив на відновлення рухових функцій, координації та психоемоційного стану військовослужбовців, що дозволяє рекомендувати її для широкого впровадження в реабілітаційні програми.</w:t>
      </w:r>
    </w:p>
    <w:p w:rsidR="000D6210" w:rsidRPr="0041033B" w:rsidRDefault="000D6210" w:rsidP="001D24F2">
      <w:pPr>
        <w:pStyle w:val="a4"/>
        <w:spacing w:line="360" w:lineRule="auto"/>
        <w:jc w:val="both"/>
        <w:rPr>
          <w:rFonts w:ascii="Times New Roman" w:hAnsi="Times New Roman" w:cs="Times New Roman"/>
          <w:sz w:val="28"/>
          <w:szCs w:val="28"/>
        </w:rPr>
      </w:pPr>
    </w:p>
    <w:p w:rsidR="00061C8A" w:rsidRPr="0041033B" w:rsidRDefault="00061C8A" w:rsidP="001D24F2">
      <w:pPr>
        <w:pStyle w:val="a4"/>
        <w:spacing w:line="360" w:lineRule="auto"/>
        <w:jc w:val="both"/>
        <w:rPr>
          <w:rFonts w:ascii="Times New Roman" w:hAnsi="Times New Roman" w:cs="Times New Roman"/>
          <w:sz w:val="28"/>
          <w:szCs w:val="28"/>
        </w:rPr>
      </w:pPr>
    </w:p>
    <w:p w:rsidR="00942A53" w:rsidRPr="0041033B" w:rsidRDefault="00942A53" w:rsidP="001D24F2">
      <w:pPr>
        <w:pStyle w:val="a4"/>
        <w:spacing w:line="360" w:lineRule="auto"/>
        <w:jc w:val="both"/>
        <w:rPr>
          <w:rFonts w:ascii="Times New Roman" w:hAnsi="Times New Roman" w:cs="Times New Roman"/>
          <w:sz w:val="28"/>
          <w:szCs w:val="28"/>
        </w:rPr>
      </w:pPr>
    </w:p>
    <w:p w:rsidR="00540905" w:rsidRDefault="00540905" w:rsidP="00867300">
      <w:pPr>
        <w:spacing w:line="360" w:lineRule="auto"/>
        <w:jc w:val="center"/>
        <w:rPr>
          <w:rFonts w:ascii="Times New Roman" w:hAnsi="Times New Roman" w:cs="Times New Roman"/>
          <w:sz w:val="28"/>
          <w:szCs w:val="28"/>
        </w:rPr>
      </w:pPr>
    </w:p>
    <w:p w:rsidR="00540905" w:rsidRDefault="00540905" w:rsidP="00867300">
      <w:pPr>
        <w:spacing w:line="360" w:lineRule="auto"/>
        <w:jc w:val="center"/>
        <w:rPr>
          <w:rFonts w:ascii="Times New Roman" w:hAnsi="Times New Roman" w:cs="Times New Roman"/>
          <w:sz w:val="28"/>
          <w:szCs w:val="28"/>
        </w:rPr>
      </w:pPr>
    </w:p>
    <w:p w:rsidR="00540905" w:rsidRDefault="00540905" w:rsidP="005F2B14">
      <w:pPr>
        <w:spacing w:line="360" w:lineRule="auto"/>
        <w:jc w:val="center"/>
        <w:rPr>
          <w:rFonts w:ascii="Times New Roman" w:hAnsi="Times New Roman" w:cs="Times New Roman"/>
          <w:sz w:val="28"/>
          <w:szCs w:val="28"/>
        </w:rPr>
      </w:pPr>
    </w:p>
    <w:p w:rsidR="004E1032" w:rsidRDefault="004E1032" w:rsidP="005F2B14">
      <w:pPr>
        <w:spacing w:line="360" w:lineRule="auto"/>
        <w:jc w:val="center"/>
        <w:rPr>
          <w:rFonts w:ascii="Times New Roman" w:hAnsi="Times New Roman" w:cs="Times New Roman"/>
          <w:sz w:val="28"/>
          <w:szCs w:val="28"/>
        </w:rPr>
      </w:pPr>
    </w:p>
    <w:p w:rsidR="004E1032" w:rsidRDefault="004E1032" w:rsidP="005F2B14">
      <w:pPr>
        <w:spacing w:line="360" w:lineRule="auto"/>
        <w:jc w:val="center"/>
        <w:rPr>
          <w:rFonts w:ascii="Times New Roman" w:hAnsi="Times New Roman" w:cs="Times New Roman"/>
          <w:sz w:val="28"/>
          <w:szCs w:val="28"/>
        </w:rPr>
      </w:pPr>
    </w:p>
    <w:p w:rsidR="00EB1928" w:rsidRDefault="00EB1928" w:rsidP="005F2B14">
      <w:pPr>
        <w:spacing w:line="360" w:lineRule="auto"/>
        <w:jc w:val="center"/>
        <w:rPr>
          <w:rFonts w:ascii="Times New Roman" w:hAnsi="Times New Roman" w:cs="Times New Roman"/>
          <w:sz w:val="28"/>
          <w:szCs w:val="28"/>
        </w:rPr>
      </w:pPr>
    </w:p>
    <w:p w:rsidR="00EB1928" w:rsidRDefault="00EB1928" w:rsidP="005F2B14">
      <w:pPr>
        <w:spacing w:line="360" w:lineRule="auto"/>
        <w:jc w:val="center"/>
        <w:rPr>
          <w:rFonts w:ascii="Times New Roman" w:hAnsi="Times New Roman" w:cs="Times New Roman"/>
          <w:sz w:val="28"/>
          <w:szCs w:val="28"/>
        </w:rPr>
      </w:pPr>
    </w:p>
    <w:p w:rsidR="00222024" w:rsidRDefault="00222024" w:rsidP="005F2B14">
      <w:pPr>
        <w:spacing w:line="360" w:lineRule="auto"/>
        <w:jc w:val="center"/>
        <w:rPr>
          <w:rFonts w:ascii="Times New Roman" w:hAnsi="Times New Roman" w:cs="Times New Roman"/>
          <w:sz w:val="28"/>
          <w:szCs w:val="28"/>
        </w:rPr>
      </w:pPr>
    </w:p>
    <w:p w:rsidR="005F2B14" w:rsidRPr="005F2B14" w:rsidRDefault="002C3E9C" w:rsidP="00591D6B">
      <w:pPr>
        <w:pStyle w:val="a4"/>
        <w:spacing w:line="360" w:lineRule="auto"/>
        <w:ind w:firstLine="851"/>
        <w:jc w:val="center"/>
        <w:rPr>
          <w:rFonts w:ascii="Times New Roman" w:hAnsi="Times New Roman" w:cs="Times New Roman"/>
          <w:b/>
          <w:sz w:val="28"/>
          <w:szCs w:val="28"/>
        </w:rPr>
      </w:pPr>
      <w:r w:rsidRPr="005F2B14">
        <w:rPr>
          <w:rFonts w:ascii="Times New Roman" w:hAnsi="Times New Roman" w:cs="Times New Roman"/>
          <w:b/>
          <w:sz w:val="28"/>
          <w:szCs w:val="28"/>
        </w:rPr>
        <w:t>РОЗДІЛ І</w:t>
      </w:r>
      <w:r w:rsidR="005F2B14" w:rsidRPr="005F2B14">
        <w:rPr>
          <w:rFonts w:ascii="Times New Roman" w:hAnsi="Times New Roman" w:cs="Times New Roman"/>
          <w:b/>
          <w:sz w:val="28"/>
          <w:szCs w:val="28"/>
        </w:rPr>
        <w:t>.</w:t>
      </w:r>
    </w:p>
    <w:p w:rsidR="005F2B14" w:rsidRPr="005F2B14" w:rsidRDefault="005F2B14" w:rsidP="00591D6B">
      <w:pPr>
        <w:pStyle w:val="a4"/>
        <w:spacing w:line="360" w:lineRule="auto"/>
        <w:ind w:firstLine="851"/>
        <w:jc w:val="center"/>
        <w:rPr>
          <w:rFonts w:ascii="Times New Roman" w:hAnsi="Times New Roman" w:cs="Times New Roman"/>
          <w:b/>
          <w:sz w:val="28"/>
          <w:szCs w:val="28"/>
        </w:rPr>
      </w:pPr>
      <w:r w:rsidRPr="005F2B14">
        <w:rPr>
          <w:rFonts w:ascii="Times New Roman" w:hAnsi="Times New Roman" w:cs="Times New Roman"/>
          <w:b/>
          <w:sz w:val="28"/>
          <w:szCs w:val="28"/>
        </w:rPr>
        <w:t>Теоретичні основи іпотерапії як методу фізичної реабілітації та її історичний розвиток</w:t>
      </w:r>
    </w:p>
    <w:p w:rsidR="005F2B14" w:rsidRPr="0041033B" w:rsidRDefault="005F2B14" w:rsidP="00591D6B">
      <w:pPr>
        <w:pStyle w:val="a4"/>
        <w:spacing w:line="360" w:lineRule="auto"/>
        <w:ind w:firstLine="851"/>
        <w:jc w:val="both"/>
        <w:rPr>
          <w:rFonts w:ascii="Times New Roman" w:hAnsi="Times New Roman" w:cs="Times New Roman"/>
          <w:sz w:val="28"/>
          <w:szCs w:val="28"/>
        </w:rPr>
      </w:pPr>
    </w:p>
    <w:p w:rsidR="004E1032" w:rsidRPr="004E1032" w:rsidRDefault="004E1032" w:rsidP="004E1032">
      <w:pPr>
        <w:spacing w:after="0" w:line="360" w:lineRule="auto"/>
        <w:ind w:firstLine="851"/>
        <w:jc w:val="center"/>
        <w:rPr>
          <w:rFonts w:ascii="Times New Roman" w:hAnsi="Times New Roman" w:cs="Times New Roman"/>
          <w:b/>
          <w:color w:val="000000" w:themeColor="text1"/>
          <w:sz w:val="28"/>
          <w:szCs w:val="28"/>
        </w:rPr>
      </w:pPr>
      <w:r w:rsidRPr="004E1032">
        <w:rPr>
          <w:rFonts w:ascii="Times New Roman" w:hAnsi="Times New Roman" w:cs="Times New Roman"/>
          <w:b/>
          <w:bCs/>
          <w:sz w:val="28"/>
          <w:szCs w:val="28"/>
        </w:rPr>
        <w:t>1.1. Опис понять дефініцій, принципів та видів фізичної реабілітації</w:t>
      </w:r>
    </w:p>
    <w:p w:rsidR="0068740B" w:rsidRPr="001C7716" w:rsidRDefault="00D976B7" w:rsidP="00591D6B">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Як відомо найбільшим природним благом людини є здоров’я. Ще древні римляни говорили: «Valetudo</w:t>
      </w:r>
      <w:r w:rsidR="00591D6B"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magnum</w:t>
      </w:r>
      <w:r w:rsidR="00591D6B"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bonum</w:t>
      </w:r>
      <w:r w:rsidR="00F775E8"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est» (Здоров’я — найбільше багатство). Здоров’я є невід’ємною умовою гармонійного розвитку людей і в той же час показником рівня соціально</w:t>
      </w:r>
      <w:r w:rsidR="0068740B"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економічного та культурного розвитку суспільства. Здоров’я, в силу прямого свого зв’язку з якістю життя, є першочерговим фактором, який визначає людський розвиток; разом із тим воно є одним із результатів людського розвитку. Складовою системи охорони здоров’я людини є </w:t>
      </w:r>
      <w:r w:rsidR="00591D6B" w:rsidRPr="001C7716">
        <w:rPr>
          <w:rFonts w:ascii="Times New Roman" w:hAnsi="Times New Roman" w:cs="Times New Roman"/>
          <w:color w:val="000000" w:themeColor="text1"/>
          <w:sz w:val="28"/>
          <w:szCs w:val="28"/>
        </w:rPr>
        <w:t>реабілітація</w:t>
      </w:r>
      <w:r w:rsidR="00222024" w:rsidRPr="001C7716">
        <w:rPr>
          <w:rFonts w:ascii="Times New Roman" w:hAnsi="Times New Roman" w:cs="Times New Roman"/>
          <w:color w:val="000000" w:themeColor="text1"/>
          <w:sz w:val="28"/>
          <w:szCs w:val="28"/>
        </w:rPr>
        <w:t xml:space="preserve"> [</w:t>
      </w:r>
      <w:r w:rsidR="0091762B" w:rsidRPr="001C7716">
        <w:rPr>
          <w:rFonts w:ascii="Times New Roman" w:hAnsi="Times New Roman" w:cs="Times New Roman"/>
          <w:color w:val="000000" w:themeColor="text1"/>
          <w:sz w:val="28"/>
          <w:szCs w:val="28"/>
        </w:rPr>
        <w:t>20</w:t>
      </w:r>
      <w:r w:rsidR="00222024" w:rsidRPr="001C7716">
        <w:rPr>
          <w:rFonts w:ascii="Times New Roman" w:hAnsi="Times New Roman" w:cs="Times New Roman"/>
          <w:color w:val="000000" w:themeColor="text1"/>
          <w:sz w:val="28"/>
          <w:szCs w:val="28"/>
        </w:rPr>
        <w:t>].</w:t>
      </w:r>
    </w:p>
    <w:p w:rsidR="0068740B" w:rsidRPr="001C7716" w:rsidRDefault="0068740B" w:rsidP="00591D6B">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Термін </w:t>
      </w:r>
      <w:r w:rsidR="00591D6B" w:rsidRPr="001C7716">
        <w:rPr>
          <w:rFonts w:ascii="Times New Roman" w:hAnsi="Times New Roman" w:cs="Times New Roman"/>
          <w:color w:val="000000" w:themeColor="text1"/>
          <w:sz w:val="28"/>
          <w:szCs w:val="28"/>
        </w:rPr>
        <w:t>“реабілітація”</w:t>
      </w:r>
      <w:r w:rsidRPr="001C7716">
        <w:rPr>
          <w:rFonts w:ascii="Times New Roman" w:hAnsi="Times New Roman" w:cs="Times New Roman"/>
          <w:color w:val="000000" w:themeColor="text1"/>
          <w:sz w:val="28"/>
          <w:szCs w:val="28"/>
        </w:rPr>
        <w:t xml:space="preserve"> має широке змістове розуміння і вживається в усіх сферах діяльності людини </w:t>
      </w:r>
      <w:r w:rsidR="00591D6B"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політичній, юридичній, розумовій, спортивній та інших. У медицині вона визначається як процес відновлення здоров'я, працездатності, особистості і соціального статусу хворих та інвалідів. Комітет експертів із реабілітації ВООЗ (1963) наголосив, що реабілітація </w:t>
      </w:r>
      <w:r w:rsidR="00591D6B"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це процес, "метою якого є запобігання інвалідності під час лікування захворювання і допомога хворому у досягненні максимальної фізичної, психічної, професійної, соціальної та економічної повноцінності, на яку він буде здатний в межах існуючого захворювання". Реалізація цієї мети можлива у разі залучення до реабілітаційного процесу державних і соціально-суспільних закладів. Таким чином, реабілітація </w:t>
      </w:r>
      <w:r w:rsidR="00591D6B"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це суспільно необхідне функціональне і соціально-трудове відновлення хворих та інвалідів, що здійснюється комплексним проведенням медичних, психологічних, педагогічних, професійних, юридичних, державних, </w:t>
      </w:r>
      <w:r w:rsidRPr="001C7716">
        <w:rPr>
          <w:rFonts w:ascii="Times New Roman" w:hAnsi="Times New Roman" w:cs="Times New Roman"/>
          <w:color w:val="000000" w:themeColor="text1"/>
          <w:sz w:val="28"/>
          <w:szCs w:val="28"/>
        </w:rPr>
        <w:lastRenderedPageBreak/>
        <w:t>суспільних та інших заходів, за допомогою яких можна повернути потерпілих до звичайного життя і пра</w:t>
      </w:r>
      <w:r w:rsidR="004521A3" w:rsidRPr="001C7716">
        <w:rPr>
          <w:rFonts w:ascii="Times New Roman" w:hAnsi="Times New Roman" w:cs="Times New Roman"/>
          <w:color w:val="000000" w:themeColor="text1"/>
          <w:sz w:val="28"/>
          <w:szCs w:val="28"/>
        </w:rPr>
        <w:t>ці, відповідно до їхнього стану [</w:t>
      </w:r>
      <w:r w:rsidR="00BB26F2" w:rsidRPr="001C7716">
        <w:rPr>
          <w:rFonts w:ascii="Times New Roman" w:hAnsi="Times New Roman" w:cs="Times New Roman"/>
          <w:color w:val="000000" w:themeColor="text1"/>
          <w:sz w:val="28"/>
          <w:szCs w:val="28"/>
        </w:rPr>
        <w:t>13</w:t>
      </w:r>
      <w:r w:rsidR="004521A3" w:rsidRPr="001C7716">
        <w:rPr>
          <w:rFonts w:ascii="Times New Roman" w:hAnsi="Times New Roman" w:cs="Times New Roman"/>
          <w:color w:val="000000" w:themeColor="text1"/>
          <w:sz w:val="28"/>
          <w:szCs w:val="28"/>
        </w:rPr>
        <w:t>].</w:t>
      </w:r>
    </w:p>
    <w:p w:rsidR="00545EA0" w:rsidRPr="001C7716" w:rsidRDefault="004521A3" w:rsidP="00591D6B">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Під час аналіз</w:t>
      </w:r>
      <w:r w:rsidR="009C4AF0" w:rsidRPr="001C7716">
        <w:rPr>
          <w:rFonts w:ascii="Times New Roman" w:hAnsi="Times New Roman" w:cs="Times New Roman"/>
          <w:color w:val="000000" w:themeColor="text1"/>
          <w:sz w:val="28"/>
          <w:szCs w:val="28"/>
        </w:rPr>
        <w:t>у</w:t>
      </w:r>
      <w:r w:rsidRPr="001C7716">
        <w:rPr>
          <w:rFonts w:ascii="Times New Roman" w:hAnsi="Times New Roman" w:cs="Times New Roman"/>
          <w:color w:val="000000" w:themeColor="text1"/>
          <w:sz w:val="28"/>
          <w:szCs w:val="28"/>
        </w:rPr>
        <w:t xml:space="preserve"> джерельної бази з проблеми дослідження з’ясовано</w:t>
      </w:r>
      <w:r w:rsidR="009C4AF0" w:rsidRPr="001C7716">
        <w:rPr>
          <w:rFonts w:ascii="Times New Roman" w:hAnsi="Times New Roman" w:cs="Times New Roman"/>
          <w:color w:val="000000" w:themeColor="text1"/>
          <w:sz w:val="28"/>
          <w:szCs w:val="28"/>
        </w:rPr>
        <w:t>, щ</w:t>
      </w:r>
      <w:r w:rsidRPr="001C7716">
        <w:rPr>
          <w:rFonts w:ascii="Times New Roman" w:hAnsi="Times New Roman" w:cs="Times New Roman"/>
          <w:color w:val="000000" w:themeColor="text1"/>
          <w:sz w:val="28"/>
          <w:szCs w:val="28"/>
        </w:rPr>
        <w:t>о г</w:t>
      </w:r>
      <w:r w:rsidR="0068740B" w:rsidRPr="001C7716">
        <w:rPr>
          <w:rFonts w:ascii="Times New Roman" w:hAnsi="Times New Roman" w:cs="Times New Roman"/>
          <w:color w:val="000000" w:themeColor="text1"/>
          <w:sz w:val="28"/>
          <w:szCs w:val="28"/>
        </w:rPr>
        <w:t>оловними завданнями реабілітації є</w:t>
      </w:r>
      <w:r w:rsidR="000A5DB1" w:rsidRPr="001C7716">
        <w:rPr>
          <w:rFonts w:ascii="Times New Roman" w:hAnsi="Times New Roman" w:cs="Times New Roman"/>
          <w:color w:val="000000" w:themeColor="text1"/>
          <w:sz w:val="28"/>
          <w:szCs w:val="28"/>
          <w:lang w:val="ru-RU"/>
        </w:rPr>
        <w:t xml:space="preserve"> </w:t>
      </w:r>
      <w:r w:rsidR="000A5DB1" w:rsidRPr="001C7716">
        <w:rPr>
          <w:rFonts w:ascii="Times New Roman" w:hAnsi="Times New Roman" w:cs="Times New Roman"/>
          <w:color w:val="000000" w:themeColor="text1"/>
          <w:sz w:val="28"/>
          <w:szCs w:val="28"/>
        </w:rPr>
        <w:t>[</w:t>
      </w:r>
      <w:r w:rsidR="00BB26F2" w:rsidRPr="001C7716">
        <w:rPr>
          <w:rFonts w:ascii="Times New Roman" w:hAnsi="Times New Roman" w:cs="Times New Roman"/>
          <w:color w:val="000000" w:themeColor="text1"/>
          <w:sz w:val="28"/>
          <w:szCs w:val="28"/>
        </w:rPr>
        <w:t>13</w:t>
      </w:r>
      <w:r w:rsidR="000A5DB1" w:rsidRPr="001C7716">
        <w:rPr>
          <w:rFonts w:ascii="Times New Roman" w:hAnsi="Times New Roman" w:cs="Times New Roman"/>
          <w:color w:val="000000" w:themeColor="text1"/>
          <w:sz w:val="28"/>
          <w:szCs w:val="28"/>
        </w:rPr>
        <w:t>]:</w:t>
      </w:r>
      <w:r w:rsidR="000A5DB1" w:rsidRPr="001C7716">
        <w:rPr>
          <w:rFonts w:ascii="Times New Roman" w:hAnsi="Times New Roman" w:cs="Times New Roman"/>
          <w:color w:val="000000" w:themeColor="text1"/>
          <w:sz w:val="28"/>
          <w:szCs w:val="28"/>
          <w:lang w:val="ru-RU"/>
        </w:rPr>
        <w:t xml:space="preserve"> </w:t>
      </w:r>
      <w:r w:rsidR="0068740B" w:rsidRPr="001C7716">
        <w:rPr>
          <w:rFonts w:ascii="Times New Roman" w:hAnsi="Times New Roman" w:cs="Times New Roman"/>
          <w:color w:val="000000" w:themeColor="text1"/>
          <w:sz w:val="28"/>
          <w:szCs w:val="28"/>
        </w:rPr>
        <w:t>:</w:t>
      </w:r>
    </w:p>
    <w:p w:rsidR="00545EA0" w:rsidRPr="001C7716" w:rsidRDefault="0068740B" w:rsidP="00B543C4">
      <w:pPr>
        <w:pStyle w:val="a3"/>
        <w:numPr>
          <w:ilvl w:val="0"/>
          <w:numId w:val="24"/>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функціональне відновлення (повне або компенсація при недостатньому чи відсутності відновлення); </w:t>
      </w:r>
    </w:p>
    <w:p w:rsidR="00545EA0" w:rsidRPr="001C7716" w:rsidRDefault="0068740B" w:rsidP="00B543C4">
      <w:pPr>
        <w:pStyle w:val="a3"/>
        <w:numPr>
          <w:ilvl w:val="0"/>
          <w:numId w:val="24"/>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пристосування до повсякденного життя і роботи; </w:t>
      </w:r>
    </w:p>
    <w:p w:rsidR="0068740B" w:rsidRPr="001C7716" w:rsidRDefault="0068740B" w:rsidP="00B543C4">
      <w:pPr>
        <w:pStyle w:val="a3"/>
        <w:numPr>
          <w:ilvl w:val="0"/>
          <w:numId w:val="24"/>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залучення до трудового процесу;</w:t>
      </w:r>
    </w:p>
    <w:p w:rsidR="0068740B" w:rsidRPr="001C7716" w:rsidRDefault="0068740B" w:rsidP="00B543C4">
      <w:pPr>
        <w:pStyle w:val="a3"/>
        <w:numPr>
          <w:ilvl w:val="0"/>
          <w:numId w:val="24"/>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 диспансерний нагляд за реабілітованими. </w:t>
      </w:r>
    </w:p>
    <w:p w:rsidR="0068740B" w:rsidRPr="001C7716" w:rsidRDefault="004521A3" w:rsidP="00591D6B">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Аналіз наукових досліджень приводить до думки, що р</w:t>
      </w:r>
      <w:r w:rsidR="0068740B" w:rsidRPr="001C7716">
        <w:rPr>
          <w:rFonts w:ascii="Times New Roman" w:hAnsi="Times New Roman" w:cs="Times New Roman"/>
          <w:color w:val="000000" w:themeColor="text1"/>
          <w:sz w:val="28"/>
          <w:szCs w:val="28"/>
        </w:rPr>
        <w:t xml:space="preserve">еабілітація буде малоефективною, якщо не дотримуватись основних </w:t>
      </w:r>
      <w:r w:rsidR="004B1C99" w:rsidRPr="001C7716">
        <w:rPr>
          <w:rFonts w:ascii="Times New Roman" w:hAnsi="Times New Roman" w:cs="Times New Roman"/>
          <w:color w:val="000000" w:themeColor="text1"/>
          <w:sz w:val="28"/>
          <w:szCs w:val="28"/>
        </w:rPr>
        <w:t xml:space="preserve">її принципів </w:t>
      </w:r>
      <w:r w:rsidRPr="001C7716">
        <w:rPr>
          <w:rFonts w:ascii="Times New Roman" w:hAnsi="Times New Roman" w:cs="Times New Roman"/>
          <w:color w:val="000000" w:themeColor="text1"/>
          <w:sz w:val="28"/>
          <w:szCs w:val="28"/>
        </w:rPr>
        <w:t>[</w:t>
      </w:r>
      <w:r w:rsidR="00FA0D8A" w:rsidRPr="001C7716">
        <w:rPr>
          <w:rFonts w:ascii="Times New Roman" w:hAnsi="Times New Roman" w:cs="Times New Roman"/>
          <w:color w:val="000000" w:themeColor="text1"/>
          <w:sz w:val="28"/>
          <w:szCs w:val="28"/>
        </w:rPr>
        <w:t>13</w:t>
      </w:r>
      <w:r w:rsidRPr="001C7716">
        <w:rPr>
          <w:rFonts w:ascii="Times New Roman" w:hAnsi="Times New Roman" w:cs="Times New Roman"/>
          <w:color w:val="000000" w:themeColor="text1"/>
          <w:sz w:val="28"/>
          <w:szCs w:val="28"/>
        </w:rPr>
        <w:t>]:</w:t>
      </w:r>
    </w:p>
    <w:p w:rsidR="0068740B" w:rsidRPr="001C7716" w:rsidRDefault="004521A3" w:rsidP="00B543C4">
      <w:pPr>
        <w:pStyle w:val="a3"/>
        <w:numPr>
          <w:ilvl w:val="0"/>
          <w:numId w:val="25"/>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р</w:t>
      </w:r>
      <w:r w:rsidR="0068740B" w:rsidRPr="001C7716">
        <w:rPr>
          <w:rFonts w:ascii="Times New Roman" w:hAnsi="Times New Roman" w:cs="Times New Roman"/>
          <w:color w:val="000000" w:themeColor="text1"/>
          <w:sz w:val="28"/>
          <w:szCs w:val="28"/>
        </w:rPr>
        <w:t>анній початок реабілітаційних заходів. Це допомагає швидше відновити функції організму, запобігти ускладненням і у випадку розвитку інвалідності — боротися з нею на перших етапах лікування.</w:t>
      </w:r>
    </w:p>
    <w:p w:rsidR="0068740B" w:rsidRPr="001C7716" w:rsidRDefault="004521A3" w:rsidP="00B543C4">
      <w:pPr>
        <w:pStyle w:val="a3"/>
        <w:numPr>
          <w:ilvl w:val="0"/>
          <w:numId w:val="25"/>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б</w:t>
      </w:r>
      <w:r w:rsidR="0068740B" w:rsidRPr="001C7716">
        <w:rPr>
          <w:rFonts w:ascii="Times New Roman" w:hAnsi="Times New Roman" w:cs="Times New Roman"/>
          <w:color w:val="000000" w:themeColor="text1"/>
          <w:sz w:val="28"/>
          <w:szCs w:val="28"/>
        </w:rPr>
        <w:t>езперервність реабілітаційних заходів. Цей принцип є основою ефективності</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реабілітації, тому що тільки безперервність та поетапна черговість</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 xml:space="preserve">реабілітаційних заходів </w:t>
      </w:r>
      <w:r w:rsidR="00591D6B" w:rsidRPr="001C7716">
        <w:rPr>
          <w:rFonts w:ascii="Times New Roman" w:hAnsi="Times New Roman" w:cs="Times New Roman"/>
          <w:color w:val="000000" w:themeColor="text1"/>
          <w:sz w:val="28"/>
          <w:szCs w:val="28"/>
        </w:rPr>
        <w:t>-</w:t>
      </w:r>
      <w:r w:rsidR="0068740B" w:rsidRPr="001C7716">
        <w:rPr>
          <w:rFonts w:ascii="Times New Roman" w:hAnsi="Times New Roman" w:cs="Times New Roman"/>
          <w:color w:val="000000" w:themeColor="text1"/>
          <w:sz w:val="28"/>
          <w:szCs w:val="28"/>
        </w:rPr>
        <w:t xml:space="preserve"> запорука скорочення часу на лікування, зниження</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інвалідності і витрат на відновне лікування, довготривале матеріальне утримання інвалідів.</w:t>
      </w:r>
    </w:p>
    <w:p w:rsidR="0068740B" w:rsidRPr="001C7716" w:rsidRDefault="004521A3" w:rsidP="00B543C4">
      <w:pPr>
        <w:pStyle w:val="a3"/>
        <w:numPr>
          <w:ilvl w:val="0"/>
          <w:numId w:val="25"/>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w:t>
      </w:r>
      <w:r w:rsidR="0068740B" w:rsidRPr="001C7716">
        <w:rPr>
          <w:rFonts w:ascii="Times New Roman" w:hAnsi="Times New Roman" w:cs="Times New Roman"/>
          <w:color w:val="000000" w:themeColor="text1"/>
          <w:sz w:val="28"/>
          <w:szCs w:val="28"/>
        </w:rPr>
        <w:t>омплексність реабілітаційних заходів. Під керівництвом лікаря реабілітація проводиться й іншими фахівцями: соціологом, психологом, педагогом,</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юристом та ін.</w:t>
      </w:r>
    </w:p>
    <w:p w:rsidR="0068740B" w:rsidRPr="001C7716" w:rsidRDefault="004521A3" w:rsidP="00B543C4">
      <w:pPr>
        <w:pStyle w:val="a3"/>
        <w:numPr>
          <w:ilvl w:val="0"/>
          <w:numId w:val="25"/>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і</w:t>
      </w:r>
      <w:r w:rsidR="0068740B" w:rsidRPr="001C7716">
        <w:rPr>
          <w:rFonts w:ascii="Times New Roman" w:hAnsi="Times New Roman" w:cs="Times New Roman"/>
          <w:color w:val="000000" w:themeColor="text1"/>
          <w:sz w:val="28"/>
          <w:szCs w:val="28"/>
        </w:rPr>
        <w:t>ндивідуальність реабілітаційних заходів. Реабілітаційні програми складають</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індивідуально для кожного хворого чи інваліда з урахуванням загального стану, особливостей перебігу хвороби, вихідного рівня фізичного стану,</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особистості хворого, віку, статі, професії тощо.</w:t>
      </w:r>
    </w:p>
    <w:p w:rsidR="0068740B" w:rsidRPr="001C7716" w:rsidRDefault="004521A3" w:rsidP="00B543C4">
      <w:pPr>
        <w:pStyle w:val="a3"/>
        <w:numPr>
          <w:ilvl w:val="0"/>
          <w:numId w:val="25"/>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w:t>
      </w:r>
      <w:r w:rsidR="0068740B" w:rsidRPr="001C7716">
        <w:rPr>
          <w:rFonts w:ascii="Times New Roman" w:hAnsi="Times New Roman" w:cs="Times New Roman"/>
          <w:color w:val="000000" w:themeColor="text1"/>
          <w:sz w:val="28"/>
          <w:szCs w:val="28"/>
        </w:rPr>
        <w:t>еобхідність реабілітації у колективі. Проходження реабілітації разом з</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іншими хворими чи інвалідами формує у пацієнта почуття члена колективу,</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 xml:space="preserve">морально підтримує його, нівелює дискомфорт, пов'язаний із </w:t>
      </w:r>
      <w:r w:rsidR="0068740B" w:rsidRPr="001C7716">
        <w:rPr>
          <w:rFonts w:ascii="Times New Roman" w:hAnsi="Times New Roman" w:cs="Times New Roman"/>
          <w:color w:val="000000" w:themeColor="text1"/>
          <w:sz w:val="28"/>
          <w:szCs w:val="28"/>
        </w:rPr>
        <w:lastRenderedPageBreak/>
        <w:t>наслідками</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захворювання. Добре ставлення оточуючих надає впевненості у своїх силах і</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сприяє швидшому одужанню.</w:t>
      </w:r>
    </w:p>
    <w:p w:rsidR="0068740B" w:rsidRPr="001C7716" w:rsidRDefault="004521A3" w:rsidP="00B543C4">
      <w:pPr>
        <w:pStyle w:val="a3"/>
        <w:numPr>
          <w:ilvl w:val="0"/>
          <w:numId w:val="25"/>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w:t>
      </w:r>
      <w:r w:rsidR="0068740B" w:rsidRPr="001C7716">
        <w:rPr>
          <w:rFonts w:ascii="Times New Roman" w:hAnsi="Times New Roman" w:cs="Times New Roman"/>
          <w:color w:val="000000" w:themeColor="text1"/>
          <w:sz w:val="28"/>
          <w:szCs w:val="28"/>
        </w:rPr>
        <w:t>овернення хворого чи інваліда до активної роботи є основною метою</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 xml:space="preserve">реабілітації. </w:t>
      </w:r>
      <w:r w:rsidR="00C54A3B" w:rsidRPr="001C7716">
        <w:rPr>
          <w:rFonts w:ascii="Times New Roman" w:hAnsi="Times New Roman" w:cs="Times New Roman"/>
          <w:color w:val="000000" w:themeColor="text1"/>
          <w:sz w:val="28"/>
          <w:szCs w:val="28"/>
        </w:rPr>
        <w:t>Ї</w:t>
      </w:r>
      <w:r w:rsidR="0068740B" w:rsidRPr="001C7716">
        <w:rPr>
          <w:rFonts w:ascii="Times New Roman" w:hAnsi="Times New Roman" w:cs="Times New Roman"/>
          <w:color w:val="000000" w:themeColor="text1"/>
          <w:sz w:val="28"/>
          <w:szCs w:val="28"/>
        </w:rPr>
        <w:t>ї досягнення робить людину матеріально незалежною, морально</w:t>
      </w:r>
      <w:r w:rsidR="00F775E8" w:rsidRPr="001C7716">
        <w:rPr>
          <w:rFonts w:ascii="Times New Roman" w:hAnsi="Times New Roman" w:cs="Times New Roman"/>
          <w:color w:val="000000" w:themeColor="text1"/>
          <w:sz w:val="28"/>
          <w:szCs w:val="28"/>
        </w:rPr>
        <w:t xml:space="preserve"> </w:t>
      </w:r>
      <w:r w:rsidR="0068740B" w:rsidRPr="001C7716">
        <w:rPr>
          <w:rFonts w:ascii="Times New Roman" w:hAnsi="Times New Roman" w:cs="Times New Roman"/>
          <w:color w:val="000000" w:themeColor="text1"/>
          <w:sz w:val="28"/>
          <w:szCs w:val="28"/>
        </w:rPr>
        <w:t>задоволеною, психічно стійкою, актив</w:t>
      </w:r>
      <w:r w:rsidRPr="001C7716">
        <w:rPr>
          <w:rFonts w:ascii="Times New Roman" w:hAnsi="Times New Roman" w:cs="Times New Roman"/>
          <w:color w:val="000000" w:themeColor="text1"/>
          <w:sz w:val="28"/>
          <w:szCs w:val="28"/>
        </w:rPr>
        <w:t>ним учасником суспільного життя [</w:t>
      </w:r>
      <w:r w:rsidR="00FA0D8A" w:rsidRPr="001C7716">
        <w:rPr>
          <w:rFonts w:ascii="Times New Roman" w:hAnsi="Times New Roman" w:cs="Times New Roman"/>
          <w:color w:val="000000" w:themeColor="text1"/>
          <w:sz w:val="28"/>
          <w:szCs w:val="28"/>
        </w:rPr>
        <w:t>13</w:t>
      </w:r>
      <w:r w:rsidRPr="001C7716">
        <w:rPr>
          <w:rFonts w:ascii="Times New Roman" w:hAnsi="Times New Roman" w:cs="Times New Roman"/>
          <w:color w:val="000000" w:themeColor="text1"/>
          <w:sz w:val="28"/>
          <w:szCs w:val="28"/>
        </w:rPr>
        <w:t>].</w:t>
      </w:r>
    </w:p>
    <w:p w:rsidR="00451CFD" w:rsidRPr="001C7716" w:rsidRDefault="00591D6B"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У підручнику В.М. Мухіна “Фізична реабілітація”</w:t>
      </w:r>
      <w:r w:rsidR="00CF11EB" w:rsidRPr="001C7716">
        <w:rPr>
          <w:rFonts w:ascii="Times New Roman" w:hAnsi="Times New Roman" w:cs="Times New Roman"/>
          <w:color w:val="000000" w:themeColor="text1"/>
          <w:sz w:val="28"/>
          <w:szCs w:val="28"/>
        </w:rPr>
        <w:t xml:space="preserve"> виділяють </w:t>
      </w:r>
      <w:r w:rsidR="00CC6763" w:rsidRPr="001C7716">
        <w:rPr>
          <w:rFonts w:ascii="Times New Roman" w:hAnsi="Times New Roman" w:cs="Times New Roman"/>
          <w:color w:val="000000" w:themeColor="text1"/>
          <w:sz w:val="28"/>
          <w:szCs w:val="28"/>
        </w:rPr>
        <w:t xml:space="preserve">три взаємопов'язані види </w:t>
      </w:r>
      <w:r w:rsidR="00CF11EB" w:rsidRPr="001C7716">
        <w:rPr>
          <w:rFonts w:ascii="Times New Roman" w:hAnsi="Times New Roman" w:cs="Times New Roman"/>
          <w:color w:val="000000" w:themeColor="text1"/>
          <w:sz w:val="28"/>
          <w:szCs w:val="28"/>
        </w:rPr>
        <w:t>реабілітації</w:t>
      </w:r>
      <w:r w:rsidR="004521A3" w:rsidRPr="001C7716">
        <w:rPr>
          <w:rFonts w:ascii="Times New Roman" w:hAnsi="Times New Roman" w:cs="Times New Roman"/>
          <w:color w:val="000000" w:themeColor="text1"/>
          <w:sz w:val="28"/>
          <w:szCs w:val="28"/>
        </w:rPr>
        <w:t xml:space="preserve"> – </w:t>
      </w:r>
      <w:r w:rsidR="00CC6763" w:rsidRPr="001C7716">
        <w:rPr>
          <w:rFonts w:ascii="Times New Roman" w:hAnsi="Times New Roman" w:cs="Times New Roman"/>
          <w:color w:val="000000" w:themeColor="text1"/>
          <w:sz w:val="28"/>
          <w:szCs w:val="28"/>
        </w:rPr>
        <w:t>медичну, соціальну, чи побутову і професійну, чи виробничу.</w:t>
      </w:r>
      <w:r w:rsidR="00CF11EB" w:rsidRPr="001C7716">
        <w:rPr>
          <w:rFonts w:ascii="Times New Roman" w:hAnsi="Times New Roman" w:cs="Times New Roman"/>
          <w:color w:val="000000" w:themeColor="text1"/>
          <w:sz w:val="28"/>
          <w:szCs w:val="28"/>
        </w:rPr>
        <w:t xml:space="preserve"> Розглянемо характеристику кожного з них</w:t>
      </w:r>
      <w:r w:rsidRPr="001C7716">
        <w:rPr>
          <w:rFonts w:ascii="Times New Roman" w:hAnsi="Times New Roman" w:cs="Times New Roman"/>
          <w:color w:val="000000" w:themeColor="text1"/>
          <w:sz w:val="28"/>
          <w:szCs w:val="28"/>
        </w:rPr>
        <w:t xml:space="preserve"> </w:t>
      </w:r>
      <w:r w:rsidR="00D6042B" w:rsidRPr="001C7716">
        <w:rPr>
          <w:rFonts w:ascii="Times New Roman" w:hAnsi="Times New Roman" w:cs="Times New Roman"/>
          <w:color w:val="000000" w:themeColor="text1"/>
          <w:sz w:val="28"/>
          <w:szCs w:val="28"/>
        </w:rPr>
        <w:t>[</w:t>
      </w:r>
      <w:r w:rsidR="00562582" w:rsidRPr="001C7716">
        <w:rPr>
          <w:rFonts w:ascii="Times New Roman" w:hAnsi="Times New Roman" w:cs="Times New Roman"/>
          <w:color w:val="000000" w:themeColor="text1"/>
          <w:sz w:val="28"/>
          <w:szCs w:val="28"/>
        </w:rPr>
        <w:t>13</w:t>
      </w:r>
      <w:r w:rsidR="00D6042B"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EE647A" w:rsidRPr="001C7716" w:rsidRDefault="00EE647A"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Реабілітація, адаптація та інтеграція, як відомо, є необхідними та важливими лікувально-профілактичними комплексними </w:t>
      </w:r>
      <w:r w:rsidR="00F775E8" w:rsidRPr="001C7716">
        <w:rPr>
          <w:rFonts w:ascii="Times New Roman" w:hAnsi="Times New Roman" w:cs="Times New Roman"/>
          <w:color w:val="000000" w:themeColor="text1"/>
          <w:sz w:val="28"/>
          <w:szCs w:val="28"/>
        </w:rPr>
        <w:t>заходами</w:t>
      </w:r>
      <w:r w:rsidRPr="001C7716">
        <w:rPr>
          <w:rFonts w:ascii="Times New Roman" w:hAnsi="Times New Roman" w:cs="Times New Roman"/>
          <w:color w:val="000000" w:themeColor="text1"/>
          <w:sz w:val="28"/>
          <w:szCs w:val="28"/>
        </w:rPr>
        <w:t xml:space="preserve"> для пацієнтів з фізичною або ментальною, а також поєднано</w:t>
      </w:r>
      <w:r w:rsidR="00F775E8" w:rsidRPr="001C7716">
        <w:rPr>
          <w:rFonts w:ascii="Times New Roman" w:hAnsi="Times New Roman" w:cs="Times New Roman"/>
          <w:color w:val="000000" w:themeColor="text1"/>
          <w:sz w:val="28"/>
          <w:szCs w:val="28"/>
        </w:rPr>
        <w:t>ю</w:t>
      </w:r>
      <w:r w:rsidRPr="001C7716">
        <w:rPr>
          <w:rFonts w:ascii="Times New Roman" w:hAnsi="Times New Roman" w:cs="Times New Roman"/>
          <w:color w:val="000000" w:themeColor="text1"/>
          <w:sz w:val="28"/>
          <w:szCs w:val="28"/>
        </w:rPr>
        <w:t xml:space="preserve"> патологією. Для інвалідів характерне “відсторонення” від життя суспільства, незадоволення своїм соціальним становищем, що пов'язане насамперед із самотністю, наявністю проблем пристосування до життєвих реалій і необхідністю подолання психологічного дискомфорту. Реабілітація - це комплексна багатопланова проблема, що включає численні різноманітні аспекти: медичний, фізичний, психічний, професійний, соціально-економічний, особистісний та ін. Метою реабілітації інвалідів є соціальна адаптація та інтеграція, - досягнення активної участі в основних </w:t>
      </w:r>
      <w:r w:rsidR="00591D6B" w:rsidRPr="001C7716">
        <w:rPr>
          <w:rFonts w:ascii="Times New Roman" w:hAnsi="Times New Roman" w:cs="Times New Roman"/>
          <w:color w:val="000000" w:themeColor="text1"/>
          <w:sz w:val="28"/>
          <w:szCs w:val="28"/>
        </w:rPr>
        <w:t xml:space="preserve">напрямках суспільної діяльності </w:t>
      </w:r>
      <w:r w:rsidRPr="001C7716">
        <w:rPr>
          <w:rFonts w:ascii="Times New Roman" w:hAnsi="Times New Roman" w:cs="Times New Roman"/>
          <w:color w:val="000000" w:themeColor="text1"/>
          <w:sz w:val="28"/>
          <w:szCs w:val="28"/>
        </w:rPr>
        <w:t>[</w:t>
      </w:r>
      <w:r w:rsidR="00562582" w:rsidRPr="001C7716">
        <w:rPr>
          <w:rFonts w:ascii="Times New Roman" w:hAnsi="Times New Roman" w:cs="Times New Roman"/>
          <w:color w:val="000000" w:themeColor="text1"/>
          <w:sz w:val="28"/>
          <w:szCs w:val="28"/>
        </w:rPr>
        <w:t>5</w:t>
      </w:r>
      <w:r w:rsidRPr="001C7716">
        <w:rPr>
          <w:rFonts w:ascii="Times New Roman" w:hAnsi="Times New Roman" w:cs="Times New Roman"/>
          <w:color w:val="000000" w:themeColor="text1"/>
          <w:sz w:val="28"/>
          <w:szCs w:val="28"/>
        </w:rPr>
        <w:t>]</w:t>
      </w:r>
      <w:r w:rsidR="00591D6B" w:rsidRPr="001C7716">
        <w:rPr>
          <w:rFonts w:ascii="Times New Roman" w:hAnsi="Times New Roman" w:cs="Times New Roman"/>
          <w:color w:val="000000" w:themeColor="text1"/>
          <w:sz w:val="28"/>
          <w:szCs w:val="28"/>
        </w:rPr>
        <w:t>.</w:t>
      </w:r>
    </w:p>
    <w:p w:rsidR="00DA6503" w:rsidRPr="001C7716" w:rsidRDefault="004521A3"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На нашу думку м</w:t>
      </w:r>
      <w:r w:rsidR="00CC6763" w:rsidRPr="001C7716">
        <w:rPr>
          <w:rFonts w:ascii="Times New Roman" w:hAnsi="Times New Roman" w:cs="Times New Roman"/>
          <w:color w:val="000000" w:themeColor="text1"/>
          <w:sz w:val="28"/>
          <w:szCs w:val="28"/>
        </w:rPr>
        <w:t xml:space="preserve">едична реабілітація є </w:t>
      </w:r>
      <w:r w:rsidR="00CF11EB" w:rsidRPr="001C7716">
        <w:rPr>
          <w:rFonts w:ascii="Times New Roman" w:hAnsi="Times New Roman" w:cs="Times New Roman"/>
          <w:color w:val="000000" w:themeColor="text1"/>
          <w:sz w:val="28"/>
          <w:szCs w:val="28"/>
        </w:rPr>
        <w:t>основою</w:t>
      </w:r>
      <w:r w:rsidR="00CC6763" w:rsidRPr="001C7716">
        <w:rPr>
          <w:rFonts w:ascii="Times New Roman" w:hAnsi="Times New Roman" w:cs="Times New Roman"/>
          <w:color w:val="000000" w:themeColor="text1"/>
          <w:sz w:val="28"/>
          <w:szCs w:val="28"/>
        </w:rPr>
        <w:t xml:space="preserve"> реабілітаційного процесу. </w:t>
      </w:r>
      <w:r w:rsidR="00CF11EB" w:rsidRPr="001C7716">
        <w:rPr>
          <w:rFonts w:ascii="Times New Roman" w:hAnsi="Times New Roman" w:cs="Times New Roman"/>
          <w:color w:val="000000" w:themeColor="text1"/>
          <w:sz w:val="28"/>
          <w:szCs w:val="28"/>
        </w:rPr>
        <w:t>І</w:t>
      </w:r>
      <w:r w:rsidR="00E26055" w:rsidRPr="001C7716">
        <w:rPr>
          <w:rFonts w:ascii="Times New Roman" w:hAnsi="Times New Roman" w:cs="Times New Roman"/>
          <w:color w:val="000000" w:themeColor="text1"/>
          <w:sz w:val="28"/>
          <w:szCs w:val="28"/>
        </w:rPr>
        <w:t xml:space="preserve"> саме від її ефективності залежить тривалість та обсяг подальших видів реабілітації. </w:t>
      </w:r>
      <w:r w:rsidR="00CC6763" w:rsidRPr="001C7716">
        <w:rPr>
          <w:rFonts w:ascii="Times New Roman" w:hAnsi="Times New Roman" w:cs="Times New Roman"/>
          <w:color w:val="000000" w:themeColor="text1"/>
          <w:sz w:val="28"/>
          <w:szCs w:val="28"/>
        </w:rPr>
        <w:t>Медична реабілітація спрямо</w:t>
      </w:r>
      <w:r w:rsidR="00E26055" w:rsidRPr="001C7716">
        <w:rPr>
          <w:rFonts w:ascii="Times New Roman" w:hAnsi="Times New Roman" w:cs="Times New Roman"/>
          <w:color w:val="000000" w:themeColor="text1"/>
          <w:sz w:val="28"/>
          <w:szCs w:val="28"/>
        </w:rPr>
        <w:t>вуєт</w:t>
      </w:r>
      <w:r w:rsidR="00C54A3B" w:rsidRPr="001C7716">
        <w:rPr>
          <w:rFonts w:ascii="Times New Roman" w:hAnsi="Times New Roman" w:cs="Times New Roman"/>
          <w:color w:val="000000" w:themeColor="text1"/>
          <w:sz w:val="28"/>
          <w:szCs w:val="28"/>
        </w:rPr>
        <w:t>ь</w:t>
      </w:r>
      <w:r w:rsidR="00E26055" w:rsidRPr="001C7716">
        <w:rPr>
          <w:rFonts w:ascii="Times New Roman" w:hAnsi="Times New Roman" w:cs="Times New Roman"/>
          <w:color w:val="000000" w:themeColor="text1"/>
          <w:sz w:val="28"/>
          <w:szCs w:val="28"/>
        </w:rPr>
        <w:t>ся</w:t>
      </w:r>
      <w:r w:rsidR="00CC6763" w:rsidRPr="001C7716">
        <w:rPr>
          <w:rFonts w:ascii="Times New Roman" w:hAnsi="Times New Roman" w:cs="Times New Roman"/>
          <w:color w:val="000000" w:themeColor="text1"/>
          <w:sz w:val="28"/>
          <w:szCs w:val="28"/>
        </w:rPr>
        <w:t xml:space="preserve"> на відновлення здоров'я</w:t>
      </w:r>
      <w:r w:rsidR="00E26055" w:rsidRPr="001C7716">
        <w:rPr>
          <w:rFonts w:ascii="Times New Roman" w:hAnsi="Times New Roman" w:cs="Times New Roman"/>
          <w:color w:val="000000" w:themeColor="text1"/>
          <w:sz w:val="28"/>
          <w:szCs w:val="28"/>
        </w:rPr>
        <w:t xml:space="preserve"> та </w:t>
      </w:r>
      <w:r w:rsidR="00CC6763" w:rsidRPr="001C7716">
        <w:rPr>
          <w:rFonts w:ascii="Times New Roman" w:hAnsi="Times New Roman" w:cs="Times New Roman"/>
          <w:color w:val="000000" w:themeColor="text1"/>
          <w:sz w:val="28"/>
          <w:szCs w:val="28"/>
        </w:rPr>
        <w:t xml:space="preserve">запобігання ускладнень, відновлення або часткову компенсацію порушених функцій, протидію інвалідності, підготовку тих, які одужують, та інвалідів до побутових і трудових навантажень. У переважній більшості реабілітація завершується у медичних закладах. </w:t>
      </w:r>
    </w:p>
    <w:p w:rsidR="00CC6763" w:rsidRPr="001C7716" w:rsidRDefault="004521A3"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Дослідження науковців показують, що с</w:t>
      </w:r>
      <w:r w:rsidR="00CC6763" w:rsidRPr="001C7716">
        <w:rPr>
          <w:rFonts w:ascii="Times New Roman" w:hAnsi="Times New Roman" w:cs="Times New Roman"/>
          <w:color w:val="000000" w:themeColor="text1"/>
          <w:sz w:val="28"/>
          <w:szCs w:val="28"/>
        </w:rPr>
        <w:t>кладовою частиною медичної реабілітації є фізична реабілітація.</w:t>
      </w:r>
    </w:p>
    <w:p w:rsidR="00CC6763" w:rsidRPr="001C7716" w:rsidRDefault="004521A3"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Тому ми хочемо більш глибше розглянути термін ф</w:t>
      </w:r>
      <w:r w:rsidR="00CC6763" w:rsidRPr="001C7716">
        <w:rPr>
          <w:rFonts w:ascii="Times New Roman" w:hAnsi="Times New Roman" w:cs="Times New Roman"/>
          <w:color w:val="000000" w:themeColor="text1"/>
          <w:sz w:val="28"/>
          <w:szCs w:val="28"/>
        </w:rPr>
        <w:t>ізична реабілітація</w:t>
      </w:r>
      <w:r w:rsidRPr="001C7716">
        <w:rPr>
          <w:rFonts w:ascii="Times New Roman" w:hAnsi="Times New Roman" w:cs="Times New Roman"/>
          <w:color w:val="000000" w:themeColor="text1"/>
          <w:sz w:val="28"/>
          <w:szCs w:val="28"/>
        </w:rPr>
        <w:t>.</w:t>
      </w:r>
      <w:r w:rsidR="00F775E8"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 xml:space="preserve">Отже фізична реабілітація – це система </w:t>
      </w:r>
      <w:r w:rsidR="00CC6763" w:rsidRPr="001C7716">
        <w:rPr>
          <w:rFonts w:ascii="Times New Roman" w:hAnsi="Times New Roman" w:cs="Times New Roman"/>
          <w:color w:val="000000" w:themeColor="text1"/>
          <w:sz w:val="28"/>
          <w:szCs w:val="28"/>
        </w:rPr>
        <w:t>застосування фізичних вправ і природних чинників із профілактичною і лікувальною метою у комплексному процесі відновлення здоров'я, фізичного стану та працездатності хворих і інвалідів. Вона є невід'ємною складовою частиною медичної реабілітації і застосовується в усіх її періодах і етапах. Фізичну реабілітацію використовують у соціальній та професіональній реабілітації. Її засобами є: лікувальна фізична культура, лікувальний масаж, фізіотерапія, механотерапія, працетерапія. Призначення засобів фізичної реабілітації, послідовність застосування її форм і методів визначаються характером перебігу захворювання, загальним станом хворого, періодом та етапом реабілітації, руховим режимом</w:t>
      </w:r>
      <w:r w:rsidR="00635052"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w:t>
      </w:r>
      <w:r w:rsidR="008569C2" w:rsidRPr="001C7716">
        <w:rPr>
          <w:rFonts w:ascii="Times New Roman" w:hAnsi="Times New Roman" w:cs="Times New Roman"/>
          <w:color w:val="000000" w:themeColor="text1"/>
          <w:sz w:val="28"/>
          <w:szCs w:val="28"/>
        </w:rPr>
        <w:t>5</w:t>
      </w:r>
      <w:r w:rsidRPr="001C7716">
        <w:rPr>
          <w:rFonts w:ascii="Times New Roman" w:hAnsi="Times New Roman" w:cs="Times New Roman"/>
          <w:color w:val="000000" w:themeColor="text1"/>
          <w:sz w:val="28"/>
          <w:szCs w:val="28"/>
        </w:rPr>
        <w:t>].</w:t>
      </w:r>
    </w:p>
    <w:p w:rsidR="00E26055" w:rsidRPr="001C7716" w:rsidRDefault="004521A3" w:rsidP="008007F5">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Також важливим аспектом у фізичній терапії пацієнтів є с</w:t>
      </w:r>
      <w:r w:rsidR="00E26055" w:rsidRPr="001C7716">
        <w:rPr>
          <w:rFonts w:ascii="Times New Roman" w:hAnsi="Times New Roman" w:cs="Times New Roman"/>
          <w:color w:val="000000" w:themeColor="text1"/>
          <w:sz w:val="28"/>
          <w:szCs w:val="28"/>
        </w:rPr>
        <w:t>оціальна, чи побутова реабілітація</w:t>
      </w:r>
      <w:r w:rsidRPr="001C7716">
        <w:rPr>
          <w:rFonts w:ascii="Times New Roman" w:hAnsi="Times New Roman" w:cs="Times New Roman"/>
          <w:color w:val="000000" w:themeColor="text1"/>
          <w:sz w:val="28"/>
          <w:szCs w:val="28"/>
        </w:rPr>
        <w:t>. Вона</w:t>
      </w:r>
      <w:r w:rsidR="00E26055" w:rsidRPr="001C7716">
        <w:rPr>
          <w:rFonts w:ascii="Times New Roman" w:hAnsi="Times New Roman" w:cs="Times New Roman"/>
          <w:color w:val="000000" w:themeColor="text1"/>
          <w:sz w:val="28"/>
          <w:szCs w:val="28"/>
        </w:rPr>
        <w:t xml:space="preserve"> спрямована на повернення людини до активного життя та роботи.</w:t>
      </w:r>
      <w:r w:rsidR="00E11C09"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Ї</w:t>
      </w:r>
      <w:r w:rsidR="006D7E24" w:rsidRPr="001C7716">
        <w:rPr>
          <w:rFonts w:ascii="Times New Roman" w:hAnsi="Times New Roman" w:cs="Times New Roman"/>
          <w:color w:val="000000" w:themeColor="text1"/>
          <w:sz w:val="28"/>
          <w:szCs w:val="28"/>
        </w:rPr>
        <w:t>ї</w:t>
      </w:r>
      <w:r w:rsidRPr="001C7716">
        <w:rPr>
          <w:rFonts w:ascii="Times New Roman" w:hAnsi="Times New Roman" w:cs="Times New Roman"/>
          <w:color w:val="000000" w:themeColor="text1"/>
          <w:sz w:val="28"/>
          <w:szCs w:val="28"/>
        </w:rPr>
        <w:t xml:space="preserve"> зміст</w:t>
      </w:r>
      <w:r w:rsidR="00E26055" w:rsidRPr="001C7716">
        <w:rPr>
          <w:rFonts w:ascii="Times New Roman" w:hAnsi="Times New Roman" w:cs="Times New Roman"/>
          <w:color w:val="000000" w:themeColor="text1"/>
          <w:sz w:val="28"/>
          <w:szCs w:val="28"/>
        </w:rPr>
        <w:t xml:space="preserve"> полягає у відновленні людини як особистості</w:t>
      </w:r>
      <w:r w:rsidRPr="001C7716">
        <w:rPr>
          <w:rFonts w:ascii="Times New Roman" w:hAnsi="Times New Roman" w:cs="Times New Roman"/>
          <w:color w:val="000000" w:themeColor="text1"/>
          <w:sz w:val="28"/>
          <w:szCs w:val="28"/>
        </w:rPr>
        <w:t>.</w:t>
      </w:r>
      <w:r w:rsidR="00F775E8"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Її</w:t>
      </w:r>
      <w:r w:rsidR="00E26055" w:rsidRPr="001C7716">
        <w:rPr>
          <w:rFonts w:ascii="Times New Roman" w:hAnsi="Times New Roman" w:cs="Times New Roman"/>
          <w:color w:val="000000" w:themeColor="text1"/>
          <w:sz w:val="28"/>
          <w:szCs w:val="28"/>
        </w:rPr>
        <w:t xml:space="preserve"> соціального статусу шляхом організації</w:t>
      </w:r>
      <w:r w:rsidR="00635052" w:rsidRPr="001C7716">
        <w:rPr>
          <w:rFonts w:ascii="Times New Roman" w:hAnsi="Times New Roman" w:cs="Times New Roman"/>
          <w:color w:val="000000" w:themeColor="text1"/>
          <w:sz w:val="28"/>
          <w:szCs w:val="28"/>
        </w:rPr>
        <w:t xml:space="preserve"> </w:t>
      </w:r>
      <w:r w:rsidR="00E26055" w:rsidRPr="001C7716">
        <w:rPr>
          <w:rFonts w:ascii="Times New Roman" w:hAnsi="Times New Roman" w:cs="Times New Roman"/>
          <w:color w:val="000000" w:themeColor="text1"/>
          <w:sz w:val="28"/>
          <w:szCs w:val="28"/>
        </w:rPr>
        <w:t>активного способу життя</w:t>
      </w:r>
      <w:r w:rsidRPr="001C7716">
        <w:rPr>
          <w:rFonts w:ascii="Times New Roman" w:hAnsi="Times New Roman" w:cs="Times New Roman"/>
          <w:color w:val="000000" w:themeColor="text1"/>
          <w:sz w:val="28"/>
          <w:szCs w:val="28"/>
        </w:rPr>
        <w:t>.</w:t>
      </w:r>
      <w:r w:rsidR="00635052"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 xml:space="preserve">Організації процесу </w:t>
      </w:r>
      <w:r w:rsidR="00E26055" w:rsidRPr="001C7716">
        <w:rPr>
          <w:rFonts w:ascii="Times New Roman" w:hAnsi="Times New Roman" w:cs="Times New Roman"/>
          <w:color w:val="000000" w:themeColor="text1"/>
          <w:sz w:val="28"/>
          <w:szCs w:val="28"/>
        </w:rPr>
        <w:t>відновленн</w:t>
      </w:r>
      <w:r w:rsidRPr="001C7716">
        <w:rPr>
          <w:rFonts w:ascii="Times New Roman" w:hAnsi="Times New Roman" w:cs="Times New Roman"/>
          <w:color w:val="000000" w:themeColor="text1"/>
          <w:sz w:val="28"/>
          <w:szCs w:val="28"/>
        </w:rPr>
        <w:t>я</w:t>
      </w:r>
      <w:r w:rsidR="00E26055" w:rsidRPr="001C7716">
        <w:rPr>
          <w:rFonts w:ascii="Times New Roman" w:hAnsi="Times New Roman" w:cs="Times New Roman"/>
          <w:color w:val="000000" w:themeColor="text1"/>
          <w:sz w:val="28"/>
          <w:szCs w:val="28"/>
        </w:rPr>
        <w:t xml:space="preserve"> соціальних</w:t>
      </w:r>
      <w:r w:rsidR="00635052" w:rsidRPr="001C7716">
        <w:rPr>
          <w:rFonts w:ascii="Times New Roman" w:hAnsi="Times New Roman" w:cs="Times New Roman"/>
          <w:color w:val="000000" w:themeColor="text1"/>
          <w:sz w:val="28"/>
          <w:szCs w:val="28"/>
        </w:rPr>
        <w:t xml:space="preserve"> </w:t>
      </w:r>
      <w:r w:rsidR="00E26055" w:rsidRPr="001C7716">
        <w:rPr>
          <w:rFonts w:ascii="Times New Roman" w:hAnsi="Times New Roman" w:cs="Times New Roman"/>
          <w:color w:val="000000" w:themeColor="text1"/>
          <w:sz w:val="28"/>
          <w:szCs w:val="28"/>
        </w:rPr>
        <w:t>зв'язків</w:t>
      </w:r>
      <w:r w:rsidR="008007F5" w:rsidRPr="001C7716">
        <w:rPr>
          <w:rFonts w:ascii="Times New Roman" w:hAnsi="Times New Roman" w:cs="Times New Roman"/>
          <w:color w:val="000000" w:themeColor="text1"/>
          <w:sz w:val="28"/>
          <w:szCs w:val="28"/>
        </w:rPr>
        <w:t>, с</w:t>
      </w:r>
      <w:r w:rsidR="00E26055" w:rsidRPr="001C7716">
        <w:rPr>
          <w:rFonts w:ascii="Times New Roman" w:hAnsi="Times New Roman" w:cs="Times New Roman"/>
          <w:color w:val="000000" w:themeColor="text1"/>
          <w:sz w:val="28"/>
          <w:szCs w:val="28"/>
        </w:rPr>
        <w:t>творенні морально-психологічного комфорту у сім'ї і на роботі</w:t>
      </w:r>
      <w:r w:rsidR="008007F5" w:rsidRPr="001C7716">
        <w:rPr>
          <w:rFonts w:ascii="Times New Roman" w:hAnsi="Times New Roman" w:cs="Times New Roman"/>
          <w:color w:val="000000" w:themeColor="text1"/>
          <w:sz w:val="28"/>
          <w:szCs w:val="28"/>
        </w:rPr>
        <w:t>, у</w:t>
      </w:r>
      <w:r w:rsidR="0089323B" w:rsidRPr="001C7716">
        <w:rPr>
          <w:rFonts w:ascii="Times New Roman" w:hAnsi="Times New Roman" w:cs="Times New Roman"/>
          <w:color w:val="000000" w:themeColor="text1"/>
          <w:sz w:val="28"/>
          <w:szCs w:val="28"/>
        </w:rPr>
        <w:t xml:space="preserve">мінні </w:t>
      </w:r>
      <w:r w:rsidR="00E26055" w:rsidRPr="001C7716">
        <w:rPr>
          <w:rFonts w:ascii="Times New Roman" w:hAnsi="Times New Roman" w:cs="Times New Roman"/>
          <w:color w:val="000000" w:themeColor="text1"/>
          <w:sz w:val="28"/>
          <w:szCs w:val="28"/>
        </w:rPr>
        <w:t>забезпечення культурних потреб людини, відпочинку, занять спортом.</w:t>
      </w:r>
    </w:p>
    <w:p w:rsidR="00817C17" w:rsidRPr="001C7716" w:rsidRDefault="00E26055"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Для людей з інвалідністю</w:t>
      </w:r>
      <w:r w:rsidR="00817C17" w:rsidRPr="001C7716">
        <w:rPr>
          <w:rFonts w:ascii="Times New Roman" w:hAnsi="Times New Roman" w:cs="Times New Roman"/>
          <w:color w:val="000000" w:themeColor="text1"/>
          <w:sz w:val="28"/>
          <w:szCs w:val="28"/>
        </w:rPr>
        <w:t>, з ампутаціями, з тяжкими травмами або неврологічними порушеннями ,</w:t>
      </w:r>
      <w:r w:rsidRPr="001C7716">
        <w:rPr>
          <w:rFonts w:ascii="Times New Roman" w:hAnsi="Times New Roman" w:cs="Times New Roman"/>
          <w:color w:val="000000" w:themeColor="text1"/>
          <w:sz w:val="28"/>
          <w:szCs w:val="28"/>
        </w:rPr>
        <w:t xml:space="preserve"> </w:t>
      </w:r>
      <w:r w:rsidR="0014231A" w:rsidRPr="001C7716">
        <w:rPr>
          <w:rFonts w:ascii="Times New Roman" w:hAnsi="Times New Roman" w:cs="Times New Roman"/>
          <w:color w:val="000000" w:themeColor="text1"/>
          <w:sz w:val="28"/>
          <w:szCs w:val="28"/>
        </w:rPr>
        <w:t xml:space="preserve">соціальна реабілітація </w:t>
      </w:r>
      <w:r w:rsidRPr="001C7716">
        <w:rPr>
          <w:rFonts w:ascii="Times New Roman" w:hAnsi="Times New Roman" w:cs="Times New Roman"/>
          <w:color w:val="000000" w:themeColor="text1"/>
          <w:sz w:val="28"/>
          <w:szCs w:val="28"/>
        </w:rPr>
        <w:t xml:space="preserve">полягає в опануванні побутових навичок </w:t>
      </w:r>
      <w:r w:rsidR="00817C17" w:rsidRPr="001C7716">
        <w:rPr>
          <w:rFonts w:ascii="Times New Roman" w:hAnsi="Times New Roman" w:cs="Times New Roman"/>
          <w:color w:val="000000" w:themeColor="text1"/>
          <w:sz w:val="28"/>
          <w:szCs w:val="28"/>
        </w:rPr>
        <w:t xml:space="preserve">самообслуговування, використанні допоміжних засобів та побутових приборів для повернення пацієнта до повноцінного життя. </w:t>
      </w:r>
    </w:p>
    <w:p w:rsidR="0089323B" w:rsidRPr="001C7716" w:rsidRDefault="0089323B" w:rsidP="004C2178">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Також</w:t>
      </w:r>
      <w:r w:rsidR="00D6042B"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на нашу думку</w:t>
      </w:r>
      <w:r w:rsidR="00D6042B"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важливою є п</w:t>
      </w:r>
      <w:r w:rsidR="00817C17" w:rsidRPr="001C7716">
        <w:rPr>
          <w:rFonts w:ascii="Times New Roman" w:hAnsi="Times New Roman" w:cs="Times New Roman"/>
          <w:color w:val="000000" w:themeColor="text1"/>
          <w:sz w:val="28"/>
          <w:szCs w:val="28"/>
        </w:rPr>
        <w:t xml:space="preserve">рофесійна, чи виробнича реабілітація. Вона полягає у повернення пацієнта до професійної діяльності, якщо тяжкість та перебіг хвороби не перешкоджає цьому, а функціональний стан і фізична спроможність дозволяють виконувати цю роботу. </w:t>
      </w:r>
      <w:r w:rsidR="00863579" w:rsidRPr="001C7716">
        <w:rPr>
          <w:rFonts w:ascii="Times New Roman" w:hAnsi="Times New Roman" w:cs="Times New Roman"/>
          <w:color w:val="000000" w:themeColor="text1"/>
          <w:sz w:val="28"/>
          <w:szCs w:val="28"/>
        </w:rPr>
        <w:t>На професійну реабілітацію також впливає стаж роботи, кваліфікація, умови праці та бажання пацієнта повернутися саме на цю посаду.</w:t>
      </w:r>
      <w:bookmarkStart w:id="3" w:name="_Hlk216790051"/>
    </w:p>
    <w:p w:rsidR="00F775E8" w:rsidRPr="001C7716" w:rsidRDefault="00F775E8" w:rsidP="004C2178">
      <w:pPr>
        <w:spacing w:after="0" w:line="360" w:lineRule="auto"/>
        <w:ind w:firstLine="851"/>
        <w:jc w:val="both"/>
        <w:rPr>
          <w:rFonts w:ascii="Times New Roman" w:hAnsi="Times New Roman" w:cs="Times New Roman"/>
          <w:color w:val="000000" w:themeColor="text1"/>
          <w:sz w:val="28"/>
          <w:szCs w:val="28"/>
        </w:rPr>
      </w:pPr>
    </w:p>
    <w:p w:rsidR="00743852" w:rsidRPr="001C7716" w:rsidRDefault="00743852" w:rsidP="00635052">
      <w:pPr>
        <w:spacing w:after="0" w:line="360" w:lineRule="auto"/>
        <w:ind w:firstLine="851"/>
        <w:jc w:val="center"/>
        <w:rPr>
          <w:rFonts w:ascii="Times New Roman" w:hAnsi="Times New Roman" w:cs="Times New Roman"/>
          <w:b/>
          <w:bCs/>
          <w:color w:val="000000" w:themeColor="text1"/>
          <w:sz w:val="28"/>
          <w:szCs w:val="28"/>
        </w:rPr>
      </w:pPr>
    </w:p>
    <w:p w:rsidR="006615B5" w:rsidRPr="001C7716" w:rsidRDefault="0041033B" w:rsidP="00635052">
      <w:pPr>
        <w:spacing w:after="0" w:line="360" w:lineRule="auto"/>
        <w:ind w:firstLine="851"/>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1.2</w:t>
      </w:r>
      <w:r w:rsidR="006615B5" w:rsidRPr="001C7716">
        <w:rPr>
          <w:rFonts w:ascii="Times New Roman" w:hAnsi="Times New Roman" w:cs="Times New Roman"/>
          <w:b/>
          <w:bCs/>
          <w:color w:val="000000" w:themeColor="text1"/>
          <w:sz w:val="28"/>
          <w:szCs w:val="28"/>
        </w:rPr>
        <w:t xml:space="preserve"> Особливості реабілітації військовослужбовців в Україні, законодавчі акти та норми реабілітації військовослужбовців</w:t>
      </w:r>
      <w:bookmarkEnd w:id="3"/>
    </w:p>
    <w:p w:rsidR="00635052" w:rsidRPr="001C7716" w:rsidRDefault="00635052" w:rsidP="008B6D3D">
      <w:pPr>
        <w:spacing w:after="0" w:line="360" w:lineRule="auto"/>
        <w:ind w:firstLine="851"/>
        <w:jc w:val="both"/>
        <w:rPr>
          <w:rFonts w:ascii="Times New Roman" w:hAnsi="Times New Roman" w:cs="Times New Roman"/>
          <w:b/>
          <w:bCs/>
          <w:color w:val="000000" w:themeColor="text1"/>
          <w:sz w:val="28"/>
          <w:szCs w:val="28"/>
        </w:rPr>
      </w:pPr>
    </w:p>
    <w:p w:rsidR="00D6042B" w:rsidRPr="001C7716" w:rsidRDefault="00D976B7" w:rsidP="00D6042B">
      <w:pPr>
        <w:spacing w:after="0"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rPr>
        <w:t xml:space="preserve">У 2014 </w:t>
      </w:r>
      <w:r w:rsidR="00A30992" w:rsidRPr="001C7716">
        <w:rPr>
          <w:rFonts w:ascii="Times New Roman" w:hAnsi="Times New Roman" w:cs="Times New Roman"/>
          <w:color w:val="000000" w:themeColor="text1"/>
          <w:sz w:val="28"/>
          <w:szCs w:val="28"/>
        </w:rPr>
        <w:t>році</w:t>
      </w:r>
      <w:r w:rsidR="00F775E8" w:rsidRPr="001C7716">
        <w:rPr>
          <w:rFonts w:ascii="Times New Roman" w:hAnsi="Times New Roman" w:cs="Times New Roman"/>
          <w:color w:val="000000" w:themeColor="text1"/>
          <w:sz w:val="28"/>
          <w:szCs w:val="28"/>
        </w:rPr>
        <w:t xml:space="preserve"> </w:t>
      </w:r>
      <w:r w:rsidR="00A30992" w:rsidRPr="001C7716">
        <w:rPr>
          <w:rFonts w:ascii="Times New Roman" w:hAnsi="Times New Roman" w:cs="Times New Roman"/>
          <w:color w:val="000000" w:themeColor="text1"/>
          <w:sz w:val="28"/>
          <w:szCs w:val="28"/>
        </w:rPr>
        <w:t>р</w:t>
      </w:r>
      <w:r w:rsidRPr="001C7716">
        <w:rPr>
          <w:rFonts w:ascii="Times New Roman" w:hAnsi="Times New Roman" w:cs="Times New Roman"/>
          <w:color w:val="000000" w:themeColor="text1"/>
          <w:sz w:val="28"/>
          <w:szCs w:val="28"/>
        </w:rPr>
        <w:t>еабілітація військовослужбовців, у тому вигляді, в якому вона склалась в мирний час в Україні, розумілася як система медичних, психологічних і професійних заходів, спрямованих на попередження розвитку патологічних процесів, які призводять до втрати працездатності</w:t>
      </w:r>
      <w:r w:rsidR="00D6042B" w:rsidRPr="001C7716">
        <w:rPr>
          <w:rFonts w:ascii="Times New Roman" w:hAnsi="Times New Roman" w:cs="Times New Roman"/>
          <w:color w:val="000000" w:themeColor="text1"/>
          <w:sz w:val="28"/>
          <w:szCs w:val="28"/>
        </w:rPr>
        <w:t>, е</w:t>
      </w:r>
      <w:r w:rsidRPr="001C7716">
        <w:rPr>
          <w:rFonts w:ascii="Times New Roman" w:hAnsi="Times New Roman" w:cs="Times New Roman"/>
          <w:color w:val="000000" w:themeColor="text1"/>
          <w:sz w:val="28"/>
          <w:szCs w:val="28"/>
        </w:rPr>
        <w:t>фективне і раннє повернення військовослужбовців до професійної діяльності</w:t>
      </w:r>
      <w:r w:rsidR="00D6042B" w:rsidRPr="001C7716">
        <w:rPr>
          <w:rFonts w:ascii="Times New Roman" w:hAnsi="Times New Roman" w:cs="Times New Roman"/>
          <w:color w:val="000000" w:themeColor="text1"/>
          <w:sz w:val="28"/>
          <w:szCs w:val="28"/>
        </w:rPr>
        <w:t xml:space="preserve"> [</w:t>
      </w:r>
      <w:r w:rsidR="002E2A49" w:rsidRPr="001C7716">
        <w:rPr>
          <w:rFonts w:ascii="Times New Roman" w:hAnsi="Times New Roman" w:cs="Times New Roman"/>
          <w:color w:val="000000" w:themeColor="text1"/>
          <w:sz w:val="28"/>
          <w:szCs w:val="28"/>
        </w:rPr>
        <w:t>21</w:t>
      </w:r>
      <w:r w:rsidR="00D6042B" w:rsidRPr="001C7716">
        <w:rPr>
          <w:rFonts w:ascii="Times New Roman" w:hAnsi="Times New Roman" w:cs="Times New Roman"/>
          <w:color w:val="000000" w:themeColor="text1"/>
          <w:sz w:val="28"/>
          <w:szCs w:val="28"/>
        </w:rPr>
        <w:t>]</w:t>
      </w:r>
      <w:r w:rsidR="00635052" w:rsidRPr="001C7716">
        <w:rPr>
          <w:rFonts w:ascii="Times New Roman" w:hAnsi="Times New Roman" w:cs="Times New Roman"/>
          <w:color w:val="000000" w:themeColor="text1"/>
          <w:sz w:val="28"/>
          <w:szCs w:val="28"/>
          <w:lang w:val="ru-RU"/>
        </w:rPr>
        <w:t>.</w:t>
      </w:r>
    </w:p>
    <w:p w:rsidR="00A30992" w:rsidRPr="001C7716" w:rsidRDefault="00863579" w:rsidP="00D6042B">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У свою чергу реабілітація військовослужбовців є складовою загальної системи реабілітації. При цьому реабілітація військовослужбовців — це усталена і складна система медичних, психологічних і професійних заходів, спрямованих на попередження розвитку патологічних процесів, які призводять до втрати працездатності; ефективне і раннє повернення військовослужб</w:t>
      </w:r>
      <w:r w:rsidR="00635052" w:rsidRPr="001C7716">
        <w:rPr>
          <w:rFonts w:ascii="Times New Roman" w:hAnsi="Times New Roman" w:cs="Times New Roman"/>
          <w:color w:val="000000" w:themeColor="text1"/>
          <w:sz w:val="28"/>
          <w:szCs w:val="28"/>
        </w:rPr>
        <w:t xml:space="preserve">овців до професійної діяльності </w:t>
      </w:r>
      <w:r w:rsidR="00D6042B" w:rsidRPr="001C7716">
        <w:rPr>
          <w:rFonts w:ascii="Times New Roman" w:hAnsi="Times New Roman" w:cs="Times New Roman"/>
          <w:color w:val="000000" w:themeColor="text1"/>
          <w:sz w:val="28"/>
          <w:szCs w:val="28"/>
        </w:rPr>
        <w:t>[</w:t>
      </w:r>
      <w:r w:rsidR="00C83900" w:rsidRPr="001C7716">
        <w:rPr>
          <w:rFonts w:ascii="Times New Roman" w:hAnsi="Times New Roman" w:cs="Times New Roman"/>
          <w:color w:val="000000" w:themeColor="text1"/>
          <w:sz w:val="28"/>
          <w:szCs w:val="28"/>
        </w:rPr>
        <w:t>21</w:t>
      </w:r>
      <w:r w:rsidR="00D6042B" w:rsidRPr="001C7716">
        <w:rPr>
          <w:rFonts w:ascii="Times New Roman" w:hAnsi="Times New Roman" w:cs="Times New Roman"/>
          <w:color w:val="000000" w:themeColor="text1"/>
          <w:sz w:val="28"/>
          <w:szCs w:val="28"/>
        </w:rPr>
        <w:t>].</w:t>
      </w:r>
    </w:p>
    <w:p w:rsidR="00D6042B" w:rsidRPr="001C7716" w:rsidRDefault="00A30992"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Хід воєнних дій показав значні проблеми саме у процесах реабілітації військовослужбовців. У 2016 році за статистикою близько 4000 учасників АТО мали статус інваліда війни. Це означає, що потенційна велика кількість звернень за медичною реабілітацією буде обумовлена пораненнями, контузіями, каліцтвом чи захворюваннями, які пов’язані з участю в бойових діях. Таким чином зростає попит на усі види реабілітації військовослужбовців – медичну, психологічну, професійну, екстрену. Тобто цілком імовірно, що навантаження на медико-реабілітаційні заклади зростатиме, а характер звернень створить нові виклики для української системи охорони здоров’я. Чи готова була вітчизняна медицина на них ві</w:t>
      </w:r>
      <w:r w:rsidR="00635052" w:rsidRPr="001C7716">
        <w:rPr>
          <w:rFonts w:ascii="Times New Roman" w:hAnsi="Times New Roman" w:cs="Times New Roman"/>
          <w:color w:val="000000" w:themeColor="text1"/>
          <w:sz w:val="28"/>
          <w:szCs w:val="28"/>
        </w:rPr>
        <w:t>дповісти? Відповідь – нажаль ні</w:t>
      </w:r>
      <w:r w:rsidRPr="001C7716">
        <w:rPr>
          <w:rFonts w:ascii="Times New Roman" w:hAnsi="Times New Roman" w:cs="Times New Roman"/>
          <w:color w:val="000000" w:themeColor="text1"/>
          <w:sz w:val="28"/>
          <w:szCs w:val="28"/>
        </w:rPr>
        <w:t xml:space="preserve"> </w:t>
      </w:r>
      <w:r w:rsidR="001C047E" w:rsidRPr="001C7716">
        <w:rPr>
          <w:rFonts w:ascii="Times New Roman" w:hAnsi="Times New Roman" w:cs="Times New Roman"/>
          <w:color w:val="000000" w:themeColor="text1"/>
          <w:sz w:val="28"/>
          <w:szCs w:val="28"/>
        </w:rPr>
        <w:t>[</w:t>
      </w:r>
      <w:r w:rsidR="00C83900" w:rsidRPr="001C7716">
        <w:rPr>
          <w:rFonts w:ascii="Times New Roman" w:hAnsi="Times New Roman" w:cs="Times New Roman"/>
          <w:color w:val="000000" w:themeColor="text1"/>
          <w:sz w:val="28"/>
          <w:szCs w:val="28"/>
        </w:rPr>
        <w:t>21</w:t>
      </w:r>
      <w:r w:rsidR="001C047E" w:rsidRPr="001C7716">
        <w:rPr>
          <w:rFonts w:ascii="Times New Roman" w:hAnsi="Times New Roman" w:cs="Times New Roman"/>
          <w:color w:val="000000" w:themeColor="text1"/>
          <w:sz w:val="28"/>
          <w:szCs w:val="28"/>
        </w:rPr>
        <w:t>]</w:t>
      </w:r>
    </w:p>
    <w:p w:rsidR="00D6042B" w:rsidRPr="001C7716" w:rsidRDefault="00A30992"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 даними Вікторії Лавренюк, юриста</w:t>
      </w:r>
      <w:r w:rsidR="00863579" w:rsidRPr="001C7716">
        <w:rPr>
          <w:rFonts w:ascii="Times New Roman" w:hAnsi="Times New Roman" w:cs="Times New Roman"/>
          <w:color w:val="000000" w:themeColor="text1"/>
          <w:sz w:val="28"/>
          <w:szCs w:val="28"/>
        </w:rPr>
        <w:t xml:space="preserve"> - </w:t>
      </w:r>
      <w:r w:rsidRPr="001C7716">
        <w:rPr>
          <w:rFonts w:ascii="Times New Roman" w:hAnsi="Times New Roman" w:cs="Times New Roman"/>
          <w:color w:val="000000" w:themeColor="text1"/>
          <w:sz w:val="28"/>
          <w:szCs w:val="28"/>
        </w:rPr>
        <w:t xml:space="preserve">аналітика ГО «Юридична сотня» в 2017 році «так і не було ухвалено законодавчих змін, які б унормували порядок надання реабілітаційних послуг. З аналізу норм чинного </w:t>
      </w:r>
      <w:r w:rsidRPr="001C7716">
        <w:rPr>
          <w:rFonts w:ascii="Times New Roman" w:hAnsi="Times New Roman" w:cs="Times New Roman"/>
          <w:color w:val="000000" w:themeColor="text1"/>
          <w:sz w:val="28"/>
          <w:szCs w:val="28"/>
        </w:rPr>
        <w:lastRenderedPageBreak/>
        <w:t>законодавства, зокрема Закону «Про реабілітацію інвалідів в Україні» №2961-IV від 06.10. 2005 р., випливає, що система реабілітації спрямована лише на тих, хто вже має інвалідність. І це парадокс, оскільки реабілітація насамперед потрібна для того, щоб уникнути інвалідизації і запобігти погіршенню стану здоров’я. Жодних спеціальних норм щодо реабілітації військовослужбовців, які брали участь у бойових діях, чинним за</w:t>
      </w:r>
      <w:r w:rsidR="00635052" w:rsidRPr="001C7716">
        <w:rPr>
          <w:rFonts w:ascii="Times New Roman" w:hAnsi="Times New Roman" w:cs="Times New Roman"/>
          <w:color w:val="000000" w:themeColor="text1"/>
          <w:sz w:val="28"/>
          <w:szCs w:val="28"/>
        </w:rPr>
        <w:t>конодавством теж не передбачено</w:t>
      </w:r>
      <w:r w:rsidRPr="001C7716">
        <w:rPr>
          <w:rFonts w:ascii="Times New Roman" w:hAnsi="Times New Roman" w:cs="Times New Roman"/>
          <w:color w:val="000000" w:themeColor="text1"/>
          <w:sz w:val="28"/>
          <w:szCs w:val="28"/>
        </w:rPr>
        <w:t xml:space="preserve"> </w:t>
      </w:r>
      <w:bookmarkStart w:id="4" w:name="_Hlk231589698"/>
      <w:r w:rsidR="001C047E" w:rsidRPr="001C7716">
        <w:rPr>
          <w:rFonts w:ascii="Times New Roman" w:hAnsi="Times New Roman" w:cs="Times New Roman"/>
          <w:color w:val="000000" w:themeColor="text1"/>
          <w:sz w:val="28"/>
          <w:szCs w:val="28"/>
        </w:rPr>
        <w:t>[</w:t>
      </w:r>
      <w:r w:rsidR="00F130A1" w:rsidRPr="001C7716">
        <w:rPr>
          <w:rFonts w:ascii="Times New Roman" w:hAnsi="Times New Roman" w:cs="Times New Roman"/>
          <w:color w:val="000000" w:themeColor="text1"/>
          <w:sz w:val="28"/>
          <w:szCs w:val="28"/>
        </w:rPr>
        <w:t>21</w:t>
      </w:r>
      <w:r w:rsidR="001C047E" w:rsidRPr="001C7716">
        <w:rPr>
          <w:rFonts w:ascii="Times New Roman" w:hAnsi="Times New Roman" w:cs="Times New Roman"/>
          <w:color w:val="000000" w:themeColor="text1"/>
          <w:sz w:val="28"/>
          <w:szCs w:val="28"/>
        </w:rPr>
        <w:t>]</w:t>
      </w:r>
      <w:bookmarkEnd w:id="4"/>
      <w:r w:rsidR="00635052" w:rsidRPr="001C7716">
        <w:rPr>
          <w:rFonts w:ascii="Times New Roman" w:hAnsi="Times New Roman" w:cs="Times New Roman"/>
          <w:color w:val="000000" w:themeColor="text1"/>
          <w:sz w:val="28"/>
          <w:szCs w:val="28"/>
        </w:rPr>
        <w:t>.</w:t>
      </w:r>
    </w:p>
    <w:p w:rsidR="001C047E" w:rsidRPr="001C7716" w:rsidRDefault="00A30992"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Протоколи зі стандартизації медичної допомоги при посттравматичному стресовому розладі (ПТСР), затверджені Наказом МОЗ «Про затвердження та впровадження медико-технологічних документів зі стандартизації медичної допомоги при посттравматичному стресовому розладі» № 121 від 23.02.16 р., є єдиним документом, який стосується реабілітації військовослужбовців. Однак протоколи регулюють вузькоспеціалізоване питання ПТСР і надання допомоги військовослужбовцям у закладах МОЗ. Порядку надання допомоги при інших захворюваннях та розладах, з які можуть спіткати людину, що пройшла через бойові дії, законодавством поки що не встановлено</w:t>
      </w:r>
      <w:r w:rsidR="00F130A1" w:rsidRPr="001C7716">
        <w:rPr>
          <w:rFonts w:ascii="Times New Roman" w:hAnsi="Times New Roman" w:cs="Times New Roman"/>
          <w:color w:val="000000" w:themeColor="text1"/>
          <w:sz w:val="28"/>
          <w:szCs w:val="28"/>
        </w:rPr>
        <w:t>[21]</w:t>
      </w:r>
      <w:r w:rsidRPr="001C7716">
        <w:rPr>
          <w:rFonts w:ascii="Times New Roman" w:hAnsi="Times New Roman" w:cs="Times New Roman"/>
          <w:color w:val="000000" w:themeColor="text1"/>
          <w:sz w:val="28"/>
          <w:szCs w:val="28"/>
        </w:rPr>
        <w:t xml:space="preserve">. </w:t>
      </w:r>
    </w:p>
    <w:p w:rsidR="001C047E" w:rsidRPr="001C7716" w:rsidRDefault="00A30992" w:rsidP="008B6D3D">
      <w:pPr>
        <w:spacing w:after="0"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rPr>
        <w:t xml:space="preserve">А тим часом зміни, внесені 2015 року до ст.11 Закону «Про соціальний і правовий захист військовослужбовців та членів їхніх сімей», вимагають від військовослужбовців обов’язкового проходження психологічної реабілітації після повернення з районів бойових дій. Ухвалення зазначеної норми супроводжувалося шквалом критики, оскільки вона прямо суперечить основам законодавства України про охорону здоров’я, які містять пряму заборону обов’язковості та примусового медичного чи психологічного втручання. А брак бюджетного фінансування остаточно унеможливлює обов’язкове проходження психологічної діагностики </w:t>
      </w:r>
      <w:r w:rsidR="00635052" w:rsidRPr="001C7716">
        <w:rPr>
          <w:rFonts w:ascii="Times New Roman" w:hAnsi="Times New Roman" w:cs="Times New Roman"/>
          <w:color w:val="000000" w:themeColor="text1"/>
          <w:sz w:val="28"/>
          <w:szCs w:val="28"/>
        </w:rPr>
        <w:t>та реабілітації учасниками АТО»</w:t>
      </w:r>
      <w:r w:rsidR="001C047E" w:rsidRPr="001C7716">
        <w:rPr>
          <w:rFonts w:ascii="Times New Roman" w:hAnsi="Times New Roman" w:cs="Times New Roman"/>
          <w:color w:val="000000" w:themeColor="text1"/>
          <w:sz w:val="28"/>
          <w:szCs w:val="28"/>
        </w:rPr>
        <w:t xml:space="preserve"> [</w:t>
      </w:r>
      <w:r w:rsidR="00F130A1" w:rsidRPr="001C7716">
        <w:rPr>
          <w:rFonts w:ascii="Times New Roman" w:hAnsi="Times New Roman" w:cs="Times New Roman"/>
          <w:color w:val="000000" w:themeColor="text1"/>
          <w:sz w:val="28"/>
          <w:szCs w:val="28"/>
        </w:rPr>
        <w:t>21</w:t>
      </w:r>
      <w:r w:rsidR="001C047E" w:rsidRPr="001C7716">
        <w:rPr>
          <w:rFonts w:ascii="Times New Roman" w:hAnsi="Times New Roman" w:cs="Times New Roman"/>
          <w:color w:val="000000" w:themeColor="text1"/>
          <w:sz w:val="28"/>
          <w:szCs w:val="28"/>
        </w:rPr>
        <w:t>]</w:t>
      </w:r>
      <w:r w:rsidR="00635052" w:rsidRPr="001C7716">
        <w:rPr>
          <w:rFonts w:ascii="Times New Roman" w:hAnsi="Times New Roman" w:cs="Times New Roman"/>
          <w:color w:val="000000" w:themeColor="text1"/>
          <w:sz w:val="28"/>
          <w:szCs w:val="28"/>
          <w:lang w:val="ru-RU"/>
        </w:rPr>
        <w:t>.</w:t>
      </w:r>
    </w:p>
    <w:p w:rsidR="00A30992" w:rsidRPr="001C7716" w:rsidRDefault="00A30992" w:rsidP="008B6D3D">
      <w:pPr>
        <w:spacing w:after="0" w:line="360" w:lineRule="auto"/>
        <w:ind w:firstLine="851"/>
        <w:jc w:val="both"/>
        <w:rPr>
          <w:rFonts w:ascii="Times New Roman" w:hAnsi="Times New Roman" w:cs="Times New Roman"/>
          <w:b/>
          <w:bCs/>
          <w:color w:val="000000" w:themeColor="text1"/>
          <w:sz w:val="28"/>
          <w:szCs w:val="28"/>
        </w:rPr>
      </w:pPr>
      <w:r w:rsidRPr="001C7716">
        <w:rPr>
          <w:rFonts w:ascii="Times New Roman" w:hAnsi="Times New Roman" w:cs="Times New Roman"/>
          <w:color w:val="000000" w:themeColor="text1"/>
          <w:sz w:val="28"/>
          <w:szCs w:val="28"/>
        </w:rPr>
        <w:t xml:space="preserve"> Лише у 2018 році була підготовлена та прийнята Воєнно-медична доктрина України. Саме у цьому документі були визначені науково обґрунтовані принципи, єдині організаційні вимоги щодо організації </w:t>
      </w:r>
      <w:r w:rsidRPr="001C7716">
        <w:rPr>
          <w:rFonts w:ascii="Times New Roman" w:hAnsi="Times New Roman" w:cs="Times New Roman"/>
          <w:color w:val="000000" w:themeColor="text1"/>
          <w:sz w:val="28"/>
          <w:szCs w:val="28"/>
        </w:rPr>
        <w:lastRenderedPageBreak/>
        <w:t>медичного забезпечення Збройних Сил, інших утворених відповідно до законів України військових формувань, правоохоронних та розвідувальних органів, органів спеціального призначення з правоохоронними функціями, встановлює правила взаємодії медичних служб різних міністерств і відомств держави для розв’язання медичних проблем військової медицини в умовах надзвичайних ситуацій у мирний та воєнний час, а також під час реальних бойових дій. Документ визначає мету, принципи, організаційні основи системи військової охорони здоров’я, повноваження та відповідальність за її реалізацію, фінансове та ресурсне забезпечення, наукове супроводження військової охорони здоров’я, вирішення проблем військової медицини, а головне – відповідальність держави та органів виконавчої влади за розвиток системи військової охорони здоров’я і забезпечення її спроможностей у воєнний час. Є базовим визначенням правил та принципів організації військової медицини у державі в мирний час, в період воєнного стану, під час надзвичайних ситуацій чи техногенних катастроф.</w:t>
      </w:r>
      <w:r w:rsidR="001C047E" w:rsidRPr="001C7716">
        <w:rPr>
          <w:rFonts w:ascii="Times New Roman" w:hAnsi="Times New Roman" w:cs="Times New Roman"/>
          <w:color w:val="000000" w:themeColor="text1"/>
          <w:sz w:val="28"/>
          <w:szCs w:val="28"/>
        </w:rPr>
        <w:t>[</w:t>
      </w:r>
      <w:r w:rsidR="00193A44" w:rsidRPr="001C7716">
        <w:rPr>
          <w:rFonts w:ascii="Times New Roman" w:hAnsi="Times New Roman" w:cs="Times New Roman"/>
          <w:color w:val="000000" w:themeColor="text1"/>
          <w:sz w:val="28"/>
          <w:szCs w:val="28"/>
        </w:rPr>
        <w:t>18</w:t>
      </w:r>
      <w:r w:rsidR="001C047E" w:rsidRPr="001C7716">
        <w:rPr>
          <w:rFonts w:ascii="Times New Roman" w:hAnsi="Times New Roman" w:cs="Times New Roman"/>
          <w:color w:val="000000" w:themeColor="text1"/>
          <w:sz w:val="28"/>
          <w:szCs w:val="28"/>
        </w:rPr>
        <w:t>]</w:t>
      </w:r>
    </w:p>
    <w:p w:rsidR="00222024" w:rsidRPr="001C7716" w:rsidRDefault="00222024" w:rsidP="008B6D3D">
      <w:pPr>
        <w:spacing w:after="0" w:line="360" w:lineRule="auto"/>
        <w:ind w:firstLine="851"/>
        <w:jc w:val="both"/>
        <w:rPr>
          <w:rFonts w:ascii="Times New Roman" w:hAnsi="Times New Roman" w:cs="Times New Roman"/>
          <w:b/>
          <w:bCs/>
          <w:color w:val="000000" w:themeColor="text1"/>
          <w:sz w:val="28"/>
          <w:szCs w:val="28"/>
        </w:rPr>
      </w:pPr>
      <w:bookmarkStart w:id="5" w:name="_Hlk216860610"/>
    </w:p>
    <w:p w:rsidR="0041033B" w:rsidRPr="001C7716" w:rsidRDefault="0041033B" w:rsidP="00222024">
      <w:pPr>
        <w:spacing w:after="0" w:line="360" w:lineRule="auto"/>
        <w:ind w:firstLine="851"/>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1.3</w:t>
      </w:r>
      <w:r w:rsidR="00222024" w:rsidRPr="001C7716">
        <w:rPr>
          <w:rFonts w:ascii="Times New Roman" w:hAnsi="Times New Roman" w:cs="Times New Roman"/>
          <w:b/>
          <w:bCs/>
          <w:color w:val="000000" w:themeColor="text1"/>
          <w:sz w:val="28"/>
          <w:szCs w:val="28"/>
        </w:rPr>
        <w:t>.</w:t>
      </w:r>
      <w:r w:rsidRPr="001C7716">
        <w:rPr>
          <w:rFonts w:ascii="Times New Roman" w:hAnsi="Times New Roman" w:cs="Times New Roman"/>
          <w:b/>
          <w:bCs/>
          <w:color w:val="000000" w:themeColor="text1"/>
          <w:sz w:val="28"/>
          <w:szCs w:val="28"/>
        </w:rPr>
        <w:t xml:space="preserve"> Історія </w:t>
      </w:r>
      <w:r w:rsidR="00451CFD" w:rsidRPr="001C7716">
        <w:rPr>
          <w:rFonts w:ascii="Times New Roman" w:hAnsi="Times New Roman" w:cs="Times New Roman"/>
          <w:b/>
          <w:bCs/>
          <w:color w:val="000000" w:themeColor="text1"/>
          <w:sz w:val="28"/>
          <w:szCs w:val="28"/>
        </w:rPr>
        <w:t>розвитку іпотерапії в Україні та світі</w:t>
      </w:r>
    </w:p>
    <w:p w:rsidR="00222024" w:rsidRPr="001C7716" w:rsidRDefault="00222024" w:rsidP="008B6D3D">
      <w:pPr>
        <w:spacing w:after="0" w:line="360" w:lineRule="auto"/>
        <w:ind w:firstLine="851"/>
        <w:jc w:val="both"/>
        <w:rPr>
          <w:rFonts w:ascii="Times New Roman" w:hAnsi="Times New Roman" w:cs="Times New Roman"/>
          <w:b/>
          <w:bCs/>
          <w:color w:val="000000" w:themeColor="text1"/>
          <w:sz w:val="28"/>
          <w:szCs w:val="28"/>
        </w:rPr>
      </w:pPr>
    </w:p>
    <w:p w:rsidR="00540905" w:rsidRPr="00CF7E8E" w:rsidRDefault="00540905" w:rsidP="00CF7E8E">
      <w:pPr>
        <w:spacing w:after="0" w:line="360" w:lineRule="auto"/>
        <w:ind w:firstLine="851"/>
        <w:jc w:val="both"/>
        <w:rPr>
          <w:rStyle w:val="ac"/>
          <w:rFonts w:ascii="Times New Roman" w:hAnsi="Times New Roman" w:cs="Times New Roman"/>
          <w:b w:val="0"/>
          <w:sz w:val="28"/>
          <w:szCs w:val="28"/>
        </w:rPr>
      </w:pPr>
      <w:r w:rsidRPr="00CF7E8E">
        <w:rPr>
          <w:rStyle w:val="ac"/>
          <w:rFonts w:ascii="Times New Roman" w:hAnsi="Times New Roman" w:cs="Times New Roman"/>
          <w:b w:val="0"/>
          <w:sz w:val="28"/>
          <w:szCs w:val="28"/>
        </w:rPr>
        <w:t>Одним із сучасних видів реабілітації пацієнтів є анімалотерапія</w:t>
      </w:r>
      <w:r w:rsidR="00635052" w:rsidRPr="00CF7E8E">
        <w:rPr>
          <w:rStyle w:val="ac"/>
          <w:rFonts w:ascii="Times New Roman" w:hAnsi="Times New Roman" w:cs="Times New Roman"/>
          <w:b w:val="0"/>
          <w:sz w:val="28"/>
          <w:szCs w:val="28"/>
        </w:rPr>
        <w:t xml:space="preserve"> </w:t>
      </w:r>
      <w:r w:rsidRPr="00CF7E8E">
        <w:rPr>
          <w:rStyle w:val="ac"/>
          <w:rFonts w:ascii="Times New Roman" w:hAnsi="Times New Roman" w:cs="Times New Roman"/>
          <w:b w:val="0"/>
          <w:sz w:val="28"/>
          <w:szCs w:val="28"/>
        </w:rPr>
        <w:t xml:space="preserve">(від лат. animal </w:t>
      </w:r>
      <w:r w:rsidR="00CF7E8E" w:rsidRPr="00CF7E8E">
        <w:rPr>
          <w:rStyle w:val="ac"/>
          <w:rFonts w:ascii="Times New Roman" w:hAnsi="Times New Roman" w:cs="Times New Roman"/>
          <w:b w:val="0"/>
          <w:sz w:val="28"/>
          <w:szCs w:val="28"/>
        </w:rPr>
        <w:t xml:space="preserve">- </w:t>
      </w:r>
      <w:r w:rsidRPr="00CF7E8E">
        <w:rPr>
          <w:rStyle w:val="ac"/>
          <w:rFonts w:ascii="Times New Roman" w:hAnsi="Times New Roman" w:cs="Times New Roman"/>
          <w:b w:val="0"/>
          <w:sz w:val="28"/>
          <w:szCs w:val="28"/>
        </w:rPr>
        <w:t xml:space="preserve">тварина) </w:t>
      </w:r>
      <w:r w:rsidR="00CF7E8E" w:rsidRPr="00CF7E8E">
        <w:rPr>
          <w:rStyle w:val="ac"/>
          <w:rFonts w:ascii="Times New Roman" w:hAnsi="Times New Roman" w:cs="Times New Roman"/>
          <w:b w:val="0"/>
          <w:sz w:val="28"/>
          <w:szCs w:val="28"/>
        </w:rPr>
        <w:t xml:space="preserve"> -</w:t>
      </w:r>
      <w:r w:rsidRPr="00CF7E8E">
        <w:rPr>
          <w:rStyle w:val="ac"/>
          <w:rFonts w:ascii="Times New Roman" w:hAnsi="Times New Roman" w:cs="Times New Roman"/>
          <w:b w:val="0"/>
          <w:sz w:val="28"/>
          <w:szCs w:val="28"/>
        </w:rPr>
        <w:t xml:space="preserve"> вид терапії, науковий метод лікування та профілактики серйозних захворювань, який ґрунтується на використанні різних можливостей тварин. Розрізняють кілька видів анімалотерапії: іпотерапію, дельфінотерапію, каністерапію, фелінотерапію, апітерапію</w:t>
      </w:r>
      <w:r w:rsidR="00893EDC" w:rsidRPr="00CF7E8E">
        <w:rPr>
          <w:rStyle w:val="ac"/>
          <w:rFonts w:ascii="Times New Roman" w:hAnsi="Times New Roman" w:cs="Times New Roman"/>
          <w:b w:val="0"/>
          <w:sz w:val="28"/>
          <w:szCs w:val="28"/>
        </w:rPr>
        <w:t>[12]</w:t>
      </w:r>
      <w:r w:rsidRPr="00CF7E8E">
        <w:rPr>
          <w:rStyle w:val="ac"/>
          <w:rFonts w:ascii="Times New Roman" w:hAnsi="Times New Roman" w:cs="Times New Roman"/>
          <w:b w:val="0"/>
          <w:sz w:val="28"/>
          <w:szCs w:val="28"/>
        </w:rPr>
        <w:t>.</w:t>
      </w:r>
    </w:p>
    <w:p w:rsidR="00AE1317" w:rsidRPr="00CF7E8E" w:rsidRDefault="00AE1317" w:rsidP="00CF7E8E">
      <w:pPr>
        <w:spacing w:after="0" w:line="360" w:lineRule="auto"/>
        <w:ind w:firstLine="851"/>
        <w:jc w:val="both"/>
        <w:rPr>
          <w:rStyle w:val="ac"/>
          <w:rFonts w:ascii="Times New Roman" w:hAnsi="Times New Roman" w:cs="Times New Roman"/>
          <w:b w:val="0"/>
          <w:sz w:val="28"/>
          <w:szCs w:val="28"/>
        </w:rPr>
      </w:pPr>
      <w:r w:rsidRPr="00CF7E8E">
        <w:rPr>
          <w:rStyle w:val="ac"/>
          <w:rFonts w:ascii="Times New Roman" w:hAnsi="Times New Roman" w:cs="Times New Roman"/>
          <w:b w:val="0"/>
          <w:sz w:val="28"/>
          <w:szCs w:val="28"/>
        </w:rPr>
        <w:t>Свою дослідницьку роботу ми б хотіли присвятити саме іпотерапії – методу реабілітації, який набуває популярності в Україні останні роки в роботі з військовослужбовцями, бо поєднує в собі одночасну роботу над фізичними та психологічними порушеннями</w:t>
      </w:r>
      <w:r w:rsidR="00893EDC" w:rsidRPr="00CF7E8E">
        <w:rPr>
          <w:rStyle w:val="ac"/>
          <w:rFonts w:ascii="Times New Roman" w:hAnsi="Times New Roman" w:cs="Times New Roman"/>
          <w:b w:val="0"/>
          <w:sz w:val="28"/>
          <w:szCs w:val="28"/>
        </w:rPr>
        <w:t>[12]</w:t>
      </w:r>
      <w:r w:rsidRPr="00CF7E8E">
        <w:rPr>
          <w:rStyle w:val="ac"/>
          <w:rFonts w:ascii="Times New Roman" w:hAnsi="Times New Roman" w:cs="Times New Roman"/>
          <w:b w:val="0"/>
          <w:sz w:val="28"/>
          <w:szCs w:val="28"/>
        </w:rPr>
        <w:t>.</w:t>
      </w:r>
    </w:p>
    <w:p w:rsidR="00540905" w:rsidRPr="00CF7E8E" w:rsidRDefault="00540905" w:rsidP="00CF7E8E">
      <w:pPr>
        <w:spacing w:after="0" w:line="360" w:lineRule="auto"/>
        <w:ind w:firstLine="851"/>
        <w:jc w:val="both"/>
        <w:rPr>
          <w:rStyle w:val="ac"/>
          <w:rFonts w:ascii="Times New Roman" w:hAnsi="Times New Roman" w:cs="Times New Roman"/>
          <w:b w:val="0"/>
          <w:sz w:val="28"/>
          <w:szCs w:val="28"/>
        </w:rPr>
      </w:pPr>
      <w:r w:rsidRPr="00CF7E8E">
        <w:rPr>
          <w:rStyle w:val="ac"/>
          <w:rFonts w:ascii="Times New Roman" w:hAnsi="Times New Roman" w:cs="Times New Roman"/>
          <w:b w:val="0"/>
          <w:sz w:val="28"/>
          <w:szCs w:val="28"/>
        </w:rPr>
        <w:t xml:space="preserve">Робота з пацієнтами з порушеннями психо-фізичного розвитку передбачає пошук інноваційних методик з метою здійснення комплексного корекційно-розвиткового та реабілітаційно-відновлювального процесів з </w:t>
      </w:r>
      <w:r w:rsidRPr="00CF7E8E">
        <w:rPr>
          <w:rStyle w:val="ac"/>
          <w:rFonts w:ascii="Times New Roman" w:hAnsi="Times New Roman" w:cs="Times New Roman"/>
          <w:b w:val="0"/>
          <w:sz w:val="28"/>
          <w:szCs w:val="28"/>
        </w:rPr>
        <w:lastRenderedPageBreak/>
        <w:t>метою підвищення якості їх життя та адаптації до навколишнього середовища, соціалізації, здобуття навичок самостійності, інтеграції у суспільство. Заняття з кіньми та на конях (іпотерапія) — унікальний метод реабілітації, оздоровлення, психокорекції, соціальної адаптації, щ</w:t>
      </w:r>
      <w:r w:rsidR="00635052" w:rsidRPr="00CF7E8E">
        <w:rPr>
          <w:rStyle w:val="ac"/>
          <w:rFonts w:ascii="Times New Roman" w:hAnsi="Times New Roman" w:cs="Times New Roman"/>
          <w:b w:val="0"/>
          <w:sz w:val="28"/>
          <w:szCs w:val="28"/>
        </w:rPr>
        <w:t xml:space="preserve">о поєднує все в одному занятті </w:t>
      </w:r>
      <w:bookmarkStart w:id="6" w:name="_Hlk231589931"/>
      <w:r w:rsidR="001C047E" w:rsidRPr="00CF7E8E">
        <w:rPr>
          <w:rStyle w:val="ac"/>
          <w:rFonts w:ascii="Times New Roman" w:hAnsi="Times New Roman" w:cs="Times New Roman"/>
          <w:b w:val="0"/>
          <w:sz w:val="28"/>
          <w:szCs w:val="28"/>
        </w:rPr>
        <w:t>[</w:t>
      </w:r>
      <w:r w:rsidR="00893EDC" w:rsidRPr="00CF7E8E">
        <w:rPr>
          <w:rStyle w:val="ac"/>
          <w:rFonts w:ascii="Times New Roman" w:hAnsi="Times New Roman" w:cs="Times New Roman"/>
          <w:b w:val="0"/>
          <w:sz w:val="28"/>
          <w:szCs w:val="28"/>
        </w:rPr>
        <w:t>12</w:t>
      </w:r>
      <w:r w:rsidR="001C047E" w:rsidRPr="00CF7E8E">
        <w:rPr>
          <w:rStyle w:val="ac"/>
          <w:rFonts w:ascii="Times New Roman" w:hAnsi="Times New Roman" w:cs="Times New Roman"/>
          <w:b w:val="0"/>
          <w:sz w:val="28"/>
          <w:szCs w:val="28"/>
        </w:rPr>
        <w:t>]</w:t>
      </w:r>
      <w:bookmarkEnd w:id="6"/>
      <w:r w:rsidR="00635052" w:rsidRPr="00CF7E8E">
        <w:rPr>
          <w:rStyle w:val="ac"/>
          <w:rFonts w:ascii="Times New Roman" w:hAnsi="Times New Roman" w:cs="Times New Roman"/>
          <w:b w:val="0"/>
          <w:sz w:val="28"/>
          <w:szCs w:val="28"/>
        </w:rPr>
        <w:t>.</w:t>
      </w:r>
    </w:p>
    <w:p w:rsidR="001C047E" w:rsidRPr="00CF7E8E" w:rsidRDefault="00540905" w:rsidP="00CF7E8E">
      <w:pPr>
        <w:spacing w:after="0" w:line="360" w:lineRule="auto"/>
        <w:ind w:firstLine="851"/>
        <w:jc w:val="both"/>
        <w:rPr>
          <w:rStyle w:val="ac"/>
          <w:rFonts w:ascii="Times New Roman" w:hAnsi="Times New Roman" w:cs="Times New Roman"/>
          <w:b w:val="0"/>
          <w:sz w:val="28"/>
          <w:szCs w:val="28"/>
        </w:rPr>
      </w:pPr>
      <w:r w:rsidRPr="00CF7E8E">
        <w:rPr>
          <w:rStyle w:val="ac"/>
          <w:rFonts w:ascii="Times New Roman" w:hAnsi="Times New Roman" w:cs="Times New Roman"/>
          <w:b w:val="0"/>
          <w:sz w:val="28"/>
          <w:szCs w:val="28"/>
        </w:rPr>
        <w:t xml:space="preserve">Іпотерапія (реабілітація за допомогою коня) входить до стандартів медико-соціальної реабілітації як метод, що розглядається в межах одного з компонентів комплексного реабілітаційного процесу і використовується з метою корекції психоемоційних функцій у тісному взаємозв’язку з виробленням рухових стереотипів </w:t>
      </w:r>
      <w:bookmarkStart w:id="7" w:name="_Hlk216778416"/>
      <w:r w:rsidR="001C047E" w:rsidRPr="00CF7E8E">
        <w:rPr>
          <w:rStyle w:val="ac"/>
          <w:rFonts w:ascii="Times New Roman" w:hAnsi="Times New Roman" w:cs="Times New Roman"/>
          <w:b w:val="0"/>
          <w:sz w:val="28"/>
          <w:szCs w:val="28"/>
        </w:rPr>
        <w:t>[</w:t>
      </w:r>
      <w:r w:rsidR="00893EDC" w:rsidRPr="00CF7E8E">
        <w:rPr>
          <w:rStyle w:val="ac"/>
          <w:rFonts w:ascii="Times New Roman" w:hAnsi="Times New Roman" w:cs="Times New Roman"/>
          <w:b w:val="0"/>
          <w:sz w:val="28"/>
          <w:szCs w:val="28"/>
        </w:rPr>
        <w:t>12</w:t>
      </w:r>
      <w:r w:rsidR="001C047E" w:rsidRPr="00CF7E8E">
        <w:rPr>
          <w:rStyle w:val="ac"/>
          <w:rFonts w:ascii="Times New Roman" w:hAnsi="Times New Roman" w:cs="Times New Roman"/>
          <w:b w:val="0"/>
          <w:sz w:val="28"/>
          <w:szCs w:val="28"/>
        </w:rPr>
        <w:t>]</w:t>
      </w:r>
      <w:r w:rsidR="00635052" w:rsidRPr="00CF7E8E">
        <w:rPr>
          <w:rStyle w:val="ac"/>
          <w:rFonts w:ascii="Times New Roman" w:hAnsi="Times New Roman" w:cs="Times New Roman"/>
          <w:b w:val="0"/>
          <w:sz w:val="28"/>
          <w:szCs w:val="28"/>
        </w:rPr>
        <w:t>.</w:t>
      </w:r>
    </w:p>
    <w:bookmarkEnd w:id="5"/>
    <w:bookmarkEnd w:id="7"/>
    <w:p w:rsidR="00635AC4" w:rsidRPr="00CF7E8E" w:rsidRDefault="00587AEE" w:rsidP="00CF7E8E">
      <w:pPr>
        <w:spacing w:after="0" w:line="360" w:lineRule="auto"/>
        <w:ind w:firstLine="851"/>
        <w:jc w:val="both"/>
        <w:rPr>
          <w:rStyle w:val="ac"/>
          <w:rFonts w:ascii="Times New Roman" w:hAnsi="Times New Roman" w:cs="Times New Roman"/>
          <w:b w:val="0"/>
          <w:sz w:val="28"/>
          <w:szCs w:val="28"/>
        </w:rPr>
      </w:pPr>
      <w:r w:rsidRPr="00CF7E8E">
        <w:rPr>
          <w:rStyle w:val="ac"/>
          <w:rFonts w:ascii="Times New Roman" w:hAnsi="Times New Roman" w:cs="Times New Roman"/>
          <w:b w:val="0"/>
          <w:sz w:val="28"/>
          <w:szCs w:val="28"/>
        </w:rPr>
        <w:t xml:space="preserve">Як зазначають сучасні дослідники K. Anderson та S. Meints, перша згадка про використання верхової їзди з терапевтичною метою бере початок у працях Гіппократа (460–377 рр. до н.е.), який описував користь </w:t>
      </w:r>
      <w:r w:rsidR="00635052" w:rsidRPr="00CF7E8E">
        <w:rPr>
          <w:rStyle w:val="ac"/>
          <w:rFonts w:ascii="Times New Roman" w:hAnsi="Times New Roman" w:cs="Times New Roman"/>
          <w:b w:val="0"/>
          <w:sz w:val="28"/>
          <w:szCs w:val="28"/>
        </w:rPr>
        <w:t xml:space="preserve">коня для реабілітації (Anderson </w:t>
      </w:r>
      <w:r w:rsidRPr="00CF7E8E">
        <w:rPr>
          <w:rStyle w:val="ac"/>
          <w:rFonts w:ascii="Times New Roman" w:hAnsi="Times New Roman" w:cs="Times New Roman"/>
          <w:b w:val="0"/>
          <w:sz w:val="28"/>
          <w:szCs w:val="28"/>
        </w:rPr>
        <w:t>Meints, 2016).</w:t>
      </w:r>
      <w:r w:rsidR="00635AC4" w:rsidRPr="00CF7E8E">
        <w:rPr>
          <w:rStyle w:val="ac"/>
          <w:rFonts w:ascii="Times New Roman" w:hAnsi="Times New Roman" w:cs="Times New Roman"/>
          <w:b w:val="0"/>
          <w:sz w:val="28"/>
          <w:szCs w:val="28"/>
        </w:rPr>
        <w:t>В середині XVIII століття відомий енциклопедист Дені Дідро написав цілий трактат про верхову їзду та її значення для здоров’я. Він писав, що за її допомогою можливо не тільки лікувати багато</w:t>
      </w:r>
      <w:r w:rsidR="000A5DB1" w:rsidRPr="00CF7E8E">
        <w:rPr>
          <w:rStyle w:val="ac"/>
          <w:rFonts w:ascii="Times New Roman" w:hAnsi="Times New Roman" w:cs="Times New Roman"/>
          <w:b w:val="0"/>
          <w:sz w:val="28"/>
          <w:szCs w:val="28"/>
        </w:rPr>
        <w:t xml:space="preserve"> </w:t>
      </w:r>
      <w:r w:rsidR="00635AC4" w:rsidRPr="00CF7E8E">
        <w:rPr>
          <w:rStyle w:val="ac"/>
          <w:rFonts w:ascii="Times New Roman" w:hAnsi="Times New Roman" w:cs="Times New Roman"/>
          <w:b w:val="0"/>
          <w:sz w:val="28"/>
          <w:szCs w:val="28"/>
        </w:rPr>
        <w:t xml:space="preserve">захворювань, але і попередити їх. </w:t>
      </w:r>
    </w:p>
    <w:p w:rsidR="00DA6503" w:rsidRPr="001C7716" w:rsidRDefault="009978CA"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Автором концепції іпотерапії вважається французький лікар і психолог Ю. Лаллери, що визначив ІТ-метод як психосоматичну терапію, мета й завдання якої – допомогти досягненню рухової, психологічної незалежності й зробити людину здатною пристосуватися до нових, мінливих обставин. Але перші дослідження, спрямовані на вияв позитивного впливу верхової їзди, були опубліковані в 1875 р. Шассинем у Парижі, були показані результати лікування геміплегії, параплегії тощо. У 50-х роках ХХ ст. іпотерапія набула поширення в Європі, а з кінця 60</w:t>
      </w:r>
      <w:r w:rsidRPr="001C7716">
        <w:rPr>
          <w:rFonts w:ascii="Times New Roman" w:hAnsi="Times New Roman" w:cs="Times New Roman"/>
          <w:color w:val="000000" w:themeColor="text1"/>
          <w:sz w:val="28"/>
          <w:szCs w:val="28"/>
        </w:rPr>
        <w:noBreakHyphen/>
        <w:t xml:space="preserve">х – у США. </w:t>
      </w:r>
      <w:r w:rsidR="00EE647A" w:rsidRPr="001C7716">
        <w:rPr>
          <w:rFonts w:ascii="Times New Roman" w:hAnsi="Times New Roman" w:cs="Times New Roman"/>
          <w:color w:val="000000" w:themeColor="text1"/>
          <w:sz w:val="28"/>
          <w:szCs w:val="28"/>
        </w:rPr>
        <w:t>[</w:t>
      </w:r>
      <w:r w:rsidR="00F30BC6" w:rsidRPr="001C7716">
        <w:rPr>
          <w:rFonts w:ascii="Times New Roman" w:hAnsi="Times New Roman" w:cs="Times New Roman"/>
          <w:color w:val="000000" w:themeColor="text1"/>
          <w:sz w:val="28"/>
          <w:szCs w:val="28"/>
        </w:rPr>
        <w:t>15</w:t>
      </w:r>
      <w:r w:rsidR="00EE647A" w:rsidRPr="001C7716">
        <w:rPr>
          <w:rFonts w:ascii="Times New Roman" w:hAnsi="Times New Roman" w:cs="Times New Roman"/>
          <w:color w:val="000000" w:themeColor="text1"/>
          <w:sz w:val="28"/>
          <w:szCs w:val="28"/>
        </w:rPr>
        <w:t>]</w:t>
      </w:r>
    </w:p>
    <w:p w:rsidR="00EE647A" w:rsidRPr="001C7716" w:rsidRDefault="009978CA" w:rsidP="008B6D3D">
      <w:pPr>
        <w:spacing w:after="0"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rPr>
        <w:t xml:space="preserve">Точкою відліку історії сучасної іпотерапії слід </w:t>
      </w:r>
      <w:r w:rsidR="001F75E8" w:rsidRPr="001C7716">
        <w:rPr>
          <w:rFonts w:ascii="Times New Roman" w:hAnsi="Times New Roman" w:cs="Times New Roman"/>
          <w:color w:val="000000" w:themeColor="text1"/>
          <w:sz w:val="28"/>
          <w:szCs w:val="28"/>
        </w:rPr>
        <w:t>в</w:t>
      </w:r>
      <w:r w:rsidRPr="001C7716">
        <w:rPr>
          <w:rFonts w:ascii="Times New Roman" w:hAnsi="Times New Roman" w:cs="Times New Roman"/>
          <w:color w:val="000000" w:themeColor="text1"/>
          <w:sz w:val="28"/>
          <w:szCs w:val="28"/>
        </w:rPr>
        <w:t xml:space="preserve">важати 1950 р. Це рік XV Олімпійських ігор у Гельсінкі, де друге місце було завойовано данською спортсменкою Ліз Хартелл, важко хворою на поліомієліт. Її лікар, розуміючи депресивний стан своєї пацієнтки (в минулому спортсменки-кінноти), в рамках експерименту протягом 9 років змушував спортсменку сідати на коня. </w:t>
      </w:r>
      <w:r w:rsidRPr="001C7716">
        <w:rPr>
          <w:rFonts w:ascii="Times New Roman" w:hAnsi="Times New Roman" w:cs="Times New Roman"/>
          <w:color w:val="000000" w:themeColor="text1"/>
          <w:sz w:val="28"/>
          <w:szCs w:val="28"/>
        </w:rPr>
        <w:lastRenderedPageBreak/>
        <w:t>Результат виявився сенсаційним: дівчина змогла не тільки домогтися майже повного одужання, але здобути перемогу на Олімпійських іграх</w:t>
      </w:r>
      <w:bookmarkStart w:id="8" w:name="_Hlk231590152"/>
      <w:r w:rsidR="00EE647A" w:rsidRPr="001C7716">
        <w:rPr>
          <w:rFonts w:ascii="Times New Roman" w:hAnsi="Times New Roman" w:cs="Times New Roman"/>
          <w:color w:val="000000" w:themeColor="text1"/>
          <w:sz w:val="28"/>
          <w:szCs w:val="28"/>
        </w:rPr>
        <w:t>[</w:t>
      </w:r>
      <w:r w:rsidR="00F30BC6" w:rsidRPr="001C7716">
        <w:rPr>
          <w:rFonts w:ascii="Times New Roman" w:hAnsi="Times New Roman" w:cs="Times New Roman"/>
          <w:color w:val="000000" w:themeColor="text1"/>
          <w:sz w:val="28"/>
          <w:szCs w:val="28"/>
        </w:rPr>
        <w:t>15</w:t>
      </w:r>
      <w:r w:rsidR="00EE647A" w:rsidRPr="001C7716">
        <w:rPr>
          <w:rFonts w:ascii="Times New Roman" w:hAnsi="Times New Roman" w:cs="Times New Roman"/>
          <w:color w:val="000000" w:themeColor="text1"/>
          <w:sz w:val="28"/>
          <w:szCs w:val="28"/>
        </w:rPr>
        <w:t>]</w:t>
      </w:r>
      <w:bookmarkEnd w:id="8"/>
      <w:r w:rsidR="00144CA5" w:rsidRPr="001C7716">
        <w:rPr>
          <w:rFonts w:ascii="Times New Roman" w:hAnsi="Times New Roman" w:cs="Times New Roman"/>
          <w:color w:val="000000" w:themeColor="text1"/>
          <w:sz w:val="28"/>
          <w:szCs w:val="28"/>
          <w:lang w:val="ru-RU"/>
        </w:rPr>
        <w:t>.</w:t>
      </w:r>
    </w:p>
    <w:p w:rsidR="00EE647A" w:rsidRPr="001C7716" w:rsidRDefault="009978CA"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 Вже в 1953 р. у Норвегії був створений перший у світі спеціальний Центр лікувальної верхової їзди (іпотерапії) для дітей-інвалідів. Потім Центри з іпотерапії стали відкриватися в багатьох країнах світу. На сьогодні в США їх уже більше 1000, тоді як у Великобританії – більше 700. У Франції спеціально займаються підготовкою професійних фахівців із іпотерапії, зокрема, відкрито факультет іпотерапії в Паризькому університеті спорту та здоров’я. У Тбілісі в Грузинській медичній академії відкрита кафедра ЛФК </w:t>
      </w:r>
      <w:r w:rsidR="00AD0353" w:rsidRPr="001C7716">
        <w:rPr>
          <w:rFonts w:ascii="Times New Roman" w:hAnsi="Times New Roman" w:cs="Times New Roman"/>
          <w:color w:val="000000" w:themeColor="text1"/>
          <w:sz w:val="28"/>
          <w:szCs w:val="28"/>
        </w:rPr>
        <w:t>та іпотерапії</w:t>
      </w:r>
      <w:r w:rsidRPr="001C7716">
        <w:rPr>
          <w:rFonts w:ascii="Times New Roman" w:hAnsi="Times New Roman" w:cs="Times New Roman"/>
          <w:color w:val="000000" w:themeColor="text1"/>
          <w:sz w:val="28"/>
          <w:szCs w:val="28"/>
        </w:rPr>
        <w:t xml:space="preserve">. Ба більше: спеціальний конгрес у Гамбурзі в 1982 р. був присвячений питанням іпотерапії. Сучасна фахова література містить відсилки до досвіду серії досліджень, пов’язаних із позитивним </w:t>
      </w:r>
      <w:r w:rsidR="00451CFD" w:rsidRPr="001C7716">
        <w:rPr>
          <w:rFonts w:ascii="Times New Roman" w:hAnsi="Times New Roman" w:cs="Times New Roman"/>
          <w:color w:val="000000" w:themeColor="text1"/>
          <w:sz w:val="28"/>
          <w:szCs w:val="28"/>
        </w:rPr>
        <w:t>в</w:t>
      </w:r>
      <w:r w:rsidRPr="001C7716">
        <w:rPr>
          <w:rFonts w:ascii="Times New Roman" w:hAnsi="Times New Roman" w:cs="Times New Roman"/>
          <w:color w:val="000000" w:themeColor="text1"/>
          <w:sz w:val="28"/>
          <w:szCs w:val="28"/>
        </w:rPr>
        <w:t xml:space="preserve">пливом іпотерапії на загальну рухову функцію, когнітивну та афективно-емоційну активність дітей </w:t>
      </w:r>
      <w:r w:rsidR="00144CA5" w:rsidRPr="001C7716">
        <w:rPr>
          <w:rFonts w:ascii="Times New Roman" w:hAnsi="Times New Roman" w:cs="Times New Roman"/>
          <w:color w:val="000000" w:themeColor="text1"/>
          <w:sz w:val="28"/>
          <w:szCs w:val="28"/>
        </w:rPr>
        <w:t>[49]</w:t>
      </w:r>
      <w:r w:rsidRPr="001C7716">
        <w:rPr>
          <w:rFonts w:ascii="Times New Roman" w:hAnsi="Times New Roman" w:cs="Times New Roman"/>
          <w:color w:val="000000" w:themeColor="text1"/>
          <w:sz w:val="28"/>
          <w:szCs w:val="28"/>
        </w:rPr>
        <w:t>.</w:t>
      </w:r>
    </w:p>
    <w:p w:rsidR="009978CA" w:rsidRPr="001C7716" w:rsidRDefault="009978CA"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 Автори цих досліджень визначають іпотерапію як новий вид терапії, який використовує коней у поєднанні з фізичною, професійною і мовленнєвою терапією, яка покращує мотивацію, увагу і, отже, якість терапевтичного втручання [</w:t>
      </w:r>
      <w:r w:rsidR="00E233AD" w:rsidRPr="001C7716">
        <w:rPr>
          <w:rFonts w:ascii="Times New Roman" w:hAnsi="Times New Roman" w:cs="Times New Roman"/>
          <w:color w:val="000000" w:themeColor="text1"/>
          <w:sz w:val="28"/>
          <w:szCs w:val="28"/>
        </w:rPr>
        <w:t xml:space="preserve"> </w:t>
      </w:r>
      <w:r w:rsidR="0031371A" w:rsidRPr="001C7716">
        <w:rPr>
          <w:rFonts w:ascii="Times New Roman" w:hAnsi="Times New Roman" w:cs="Times New Roman"/>
          <w:color w:val="000000" w:themeColor="text1"/>
          <w:sz w:val="28"/>
          <w:szCs w:val="28"/>
        </w:rPr>
        <w:t>42</w:t>
      </w:r>
      <w:r w:rsidR="00E233AD"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w:t>
      </w:r>
    </w:p>
    <w:p w:rsidR="00EE647A" w:rsidRPr="001C7716" w:rsidRDefault="00733BEA"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У нас в Україні лікувальна верхова їзда почала розвиватися з 1995 р. в м. Київ завдячуючи Олені Пет</w:t>
      </w:r>
      <w:r w:rsidR="000A5DB1" w:rsidRPr="001C7716">
        <w:rPr>
          <w:rFonts w:ascii="Times New Roman" w:hAnsi="Times New Roman" w:cs="Times New Roman"/>
          <w:color w:val="000000" w:themeColor="text1"/>
          <w:sz w:val="28"/>
          <w:szCs w:val="28"/>
        </w:rPr>
        <w:t>р</w:t>
      </w:r>
      <w:r w:rsidRPr="001C7716">
        <w:rPr>
          <w:rFonts w:ascii="Times New Roman" w:hAnsi="Times New Roman" w:cs="Times New Roman"/>
          <w:color w:val="000000" w:themeColor="text1"/>
          <w:sz w:val="28"/>
          <w:szCs w:val="28"/>
        </w:rPr>
        <w:t>усевич. Однак до початку 2000-х років данний метод лікування і реабілітації не знаходив підтримки ні зі сторони медиків, спор</w:t>
      </w:r>
      <w:r w:rsidR="006D3DA6" w:rsidRPr="001C7716">
        <w:rPr>
          <w:rFonts w:ascii="Times New Roman" w:hAnsi="Times New Roman" w:cs="Times New Roman"/>
          <w:color w:val="000000" w:themeColor="text1"/>
          <w:sz w:val="28"/>
          <w:szCs w:val="28"/>
        </w:rPr>
        <w:t>тс</w:t>
      </w:r>
      <w:r w:rsidRPr="001C7716">
        <w:rPr>
          <w:rFonts w:ascii="Times New Roman" w:hAnsi="Times New Roman" w:cs="Times New Roman"/>
          <w:color w:val="000000" w:themeColor="text1"/>
          <w:sz w:val="28"/>
          <w:szCs w:val="28"/>
        </w:rPr>
        <w:t>менів</w:t>
      </w:r>
      <w:r w:rsidR="006D3DA6" w:rsidRPr="001C7716">
        <w:rPr>
          <w:rFonts w:ascii="Times New Roman" w:hAnsi="Times New Roman" w:cs="Times New Roman"/>
          <w:color w:val="000000" w:themeColor="text1"/>
          <w:sz w:val="28"/>
          <w:szCs w:val="28"/>
        </w:rPr>
        <w:t xml:space="preserve"> - </w:t>
      </w:r>
      <w:r w:rsidRPr="001C7716">
        <w:rPr>
          <w:rFonts w:ascii="Times New Roman" w:hAnsi="Times New Roman" w:cs="Times New Roman"/>
          <w:color w:val="000000" w:themeColor="text1"/>
          <w:sz w:val="28"/>
          <w:szCs w:val="28"/>
        </w:rPr>
        <w:t>ве</w:t>
      </w:r>
      <w:r w:rsidR="006D3DA6" w:rsidRPr="001C7716">
        <w:rPr>
          <w:rFonts w:ascii="Times New Roman" w:hAnsi="Times New Roman" w:cs="Times New Roman"/>
          <w:color w:val="000000" w:themeColor="text1"/>
          <w:sz w:val="28"/>
          <w:szCs w:val="28"/>
        </w:rPr>
        <w:t>р</w:t>
      </w:r>
      <w:r w:rsidRPr="001C7716">
        <w:rPr>
          <w:rFonts w:ascii="Times New Roman" w:hAnsi="Times New Roman" w:cs="Times New Roman"/>
          <w:color w:val="000000" w:themeColor="text1"/>
          <w:sz w:val="28"/>
          <w:szCs w:val="28"/>
        </w:rPr>
        <w:t>шників, ні зі сторони чиновників. Українські прихильники іпотерапії</w:t>
      </w:r>
      <w:r w:rsidR="008B12D3"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ставили перед собою ціль розвинути її в своєму регіоні, ок</w:t>
      </w:r>
      <w:r w:rsidR="00F60F52" w:rsidRPr="001C7716">
        <w:rPr>
          <w:rFonts w:ascii="Times New Roman" w:hAnsi="Times New Roman" w:cs="Times New Roman"/>
          <w:color w:val="000000" w:themeColor="text1"/>
          <w:sz w:val="28"/>
          <w:szCs w:val="28"/>
        </w:rPr>
        <w:t>р</w:t>
      </w:r>
      <w:r w:rsidRPr="001C7716">
        <w:rPr>
          <w:rFonts w:ascii="Times New Roman" w:hAnsi="Times New Roman" w:cs="Times New Roman"/>
          <w:color w:val="000000" w:themeColor="text1"/>
          <w:sz w:val="28"/>
          <w:szCs w:val="28"/>
        </w:rPr>
        <w:t>ім тих вище сказаних проблем, вони зіштовхнулись ще з однією глобальною проблемою – відсутністю методичної літератури по даній тематиці. Тимпаче, хоч і невеликими кроками, але процес рухався впер</w:t>
      </w:r>
      <w:r w:rsidR="00805626" w:rsidRPr="001C7716">
        <w:rPr>
          <w:rFonts w:ascii="Times New Roman" w:hAnsi="Times New Roman" w:cs="Times New Roman"/>
          <w:color w:val="000000" w:themeColor="text1"/>
          <w:sz w:val="28"/>
          <w:szCs w:val="28"/>
        </w:rPr>
        <w:t>е</w:t>
      </w:r>
      <w:r w:rsidRPr="001C7716">
        <w:rPr>
          <w:rFonts w:ascii="Times New Roman" w:hAnsi="Times New Roman" w:cs="Times New Roman"/>
          <w:color w:val="000000" w:themeColor="text1"/>
          <w:sz w:val="28"/>
          <w:szCs w:val="28"/>
        </w:rPr>
        <w:t>д. До 2010 р. створилися усі передумови для проведення навчальних програм по іпоте</w:t>
      </w:r>
      <w:r w:rsidR="00805626" w:rsidRPr="001C7716">
        <w:rPr>
          <w:rFonts w:ascii="Times New Roman" w:hAnsi="Times New Roman" w:cs="Times New Roman"/>
          <w:color w:val="000000" w:themeColor="text1"/>
          <w:sz w:val="28"/>
          <w:szCs w:val="28"/>
        </w:rPr>
        <w:t>р</w:t>
      </w:r>
      <w:r w:rsidRPr="001C7716">
        <w:rPr>
          <w:rFonts w:ascii="Times New Roman" w:hAnsi="Times New Roman" w:cs="Times New Roman"/>
          <w:color w:val="000000" w:themeColor="text1"/>
          <w:sz w:val="28"/>
          <w:szCs w:val="28"/>
        </w:rPr>
        <w:t>апії</w:t>
      </w:r>
      <w:r w:rsidR="00805626" w:rsidRPr="001C7716">
        <w:rPr>
          <w:rFonts w:ascii="Times New Roman" w:hAnsi="Times New Roman" w:cs="Times New Roman"/>
          <w:color w:val="000000" w:themeColor="text1"/>
          <w:sz w:val="28"/>
          <w:szCs w:val="28"/>
        </w:rPr>
        <w:t>у</w:t>
      </w:r>
      <w:r w:rsidRPr="001C7716">
        <w:rPr>
          <w:rFonts w:ascii="Times New Roman" w:hAnsi="Times New Roman" w:cs="Times New Roman"/>
          <w:color w:val="000000" w:themeColor="text1"/>
          <w:sz w:val="28"/>
          <w:szCs w:val="28"/>
        </w:rPr>
        <w:t xml:space="preserve"> виконанні спеціалістів, досягнувших в цьому напрямі значних успіхів і які можуть передати свій накопичений д</w:t>
      </w:r>
      <w:r w:rsidR="00635052" w:rsidRPr="001C7716">
        <w:rPr>
          <w:rFonts w:ascii="Times New Roman" w:hAnsi="Times New Roman" w:cs="Times New Roman"/>
          <w:color w:val="000000" w:themeColor="text1"/>
          <w:sz w:val="28"/>
          <w:szCs w:val="28"/>
        </w:rPr>
        <w:t>освід початківцям у цій галузі</w:t>
      </w:r>
      <w:r w:rsidR="00635052" w:rsidRPr="001C7716">
        <w:rPr>
          <w:rFonts w:ascii="Times New Roman" w:hAnsi="Times New Roman" w:cs="Times New Roman"/>
          <w:color w:val="000000" w:themeColor="text1"/>
          <w:sz w:val="28"/>
          <w:szCs w:val="28"/>
          <w:lang w:val="ru-RU"/>
        </w:rPr>
        <w:t xml:space="preserve"> </w:t>
      </w:r>
      <w:r w:rsidR="00EE647A" w:rsidRPr="001C7716">
        <w:rPr>
          <w:rFonts w:ascii="Times New Roman" w:hAnsi="Times New Roman" w:cs="Times New Roman"/>
          <w:color w:val="000000" w:themeColor="text1"/>
          <w:sz w:val="28"/>
          <w:szCs w:val="28"/>
        </w:rPr>
        <w:t>[</w:t>
      </w:r>
      <w:r w:rsidR="003E717B" w:rsidRPr="001C7716">
        <w:rPr>
          <w:rFonts w:ascii="Times New Roman" w:hAnsi="Times New Roman" w:cs="Times New Roman"/>
          <w:color w:val="000000" w:themeColor="text1"/>
          <w:sz w:val="28"/>
          <w:szCs w:val="28"/>
          <w:lang w:val="ru-RU"/>
        </w:rPr>
        <w:t>3</w:t>
      </w:r>
      <w:r w:rsidR="00EE647A" w:rsidRPr="001C7716">
        <w:rPr>
          <w:rFonts w:ascii="Times New Roman" w:hAnsi="Times New Roman" w:cs="Times New Roman"/>
          <w:color w:val="000000" w:themeColor="text1"/>
          <w:sz w:val="28"/>
          <w:szCs w:val="28"/>
        </w:rPr>
        <w:t>].</w:t>
      </w:r>
    </w:p>
    <w:p w:rsidR="00733BEA" w:rsidRPr="001C7716" w:rsidRDefault="00733BEA"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З 12 по 18 квітня 2010 р. в межах підписаного договору між Всеукраїнським благодійним Фондом «Крона» і Тбіліською медичною Академією імені П.Шотадзе, на базі Севастопольского Центра реабілітаційної верхової їзди Всеукраїнського благодійного Фонда «Крона» (керівник Р.А. Пополітов) і кафедри фізичної реабілітації Севастопольського економічно-гуманітарного інститутаТавріческого національного університета імені В.І. Вернадського, при фінансовій підтримці компанії «Авліта» (м. Севастополь) відбувся міжнародний навчальний теоретично</w:t>
      </w:r>
      <w:r w:rsidR="006D3DA6" w:rsidRPr="001C7716">
        <w:rPr>
          <w:rFonts w:ascii="Times New Roman" w:hAnsi="Times New Roman" w:cs="Times New Roman"/>
          <w:color w:val="000000" w:themeColor="text1"/>
          <w:sz w:val="28"/>
          <w:szCs w:val="28"/>
        </w:rPr>
        <w:t xml:space="preserve"> - </w:t>
      </w:r>
      <w:r w:rsidRPr="001C7716">
        <w:rPr>
          <w:rFonts w:ascii="Times New Roman" w:hAnsi="Times New Roman" w:cs="Times New Roman"/>
          <w:color w:val="000000" w:themeColor="text1"/>
          <w:sz w:val="28"/>
          <w:szCs w:val="28"/>
        </w:rPr>
        <w:t>практичний семінар на тему: «</w:t>
      </w:r>
      <w:r w:rsidR="00805626" w:rsidRPr="001C7716">
        <w:rPr>
          <w:rFonts w:ascii="Times New Roman" w:hAnsi="Times New Roman" w:cs="Times New Roman"/>
          <w:color w:val="000000" w:themeColor="text1"/>
          <w:sz w:val="28"/>
          <w:szCs w:val="28"/>
        </w:rPr>
        <w:t>Іпотерапія</w:t>
      </w:r>
      <w:r w:rsidRPr="001C7716">
        <w:rPr>
          <w:rFonts w:ascii="Times New Roman" w:hAnsi="Times New Roman" w:cs="Times New Roman"/>
          <w:color w:val="000000" w:themeColor="text1"/>
          <w:sz w:val="28"/>
          <w:szCs w:val="28"/>
        </w:rPr>
        <w:t xml:space="preserve"> при ДЦП». Педагоги семінара – доктор медичних наук, професори МанонЛорія і Ніна Іонотамішвілі відмітили значимість подібних заходів і виразили надію на те, що знання, отриманні слухачами на даному семінарі, знайдут</w:t>
      </w:r>
      <w:r w:rsidR="00EE647A" w:rsidRPr="001C7716">
        <w:rPr>
          <w:rFonts w:ascii="Times New Roman" w:hAnsi="Times New Roman" w:cs="Times New Roman"/>
          <w:color w:val="000000" w:themeColor="text1"/>
          <w:sz w:val="28"/>
          <w:szCs w:val="28"/>
        </w:rPr>
        <w:t>ь</w:t>
      </w:r>
      <w:r w:rsidRPr="001C7716">
        <w:rPr>
          <w:rFonts w:ascii="Times New Roman" w:hAnsi="Times New Roman" w:cs="Times New Roman"/>
          <w:color w:val="000000" w:themeColor="text1"/>
          <w:sz w:val="28"/>
          <w:szCs w:val="28"/>
        </w:rPr>
        <w:t xml:space="preserve"> практичне застосування в їх діяльності [</w:t>
      </w:r>
      <w:r w:rsidR="003E717B" w:rsidRPr="001C7716">
        <w:rPr>
          <w:rFonts w:ascii="Times New Roman" w:hAnsi="Times New Roman" w:cs="Times New Roman"/>
          <w:color w:val="000000" w:themeColor="text1"/>
          <w:sz w:val="28"/>
          <w:szCs w:val="28"/>
        </w:rPr>
        <w:t>3</w:t>
      </w:r>
      <w:r w:rsidRPr="001C7716">
        <w:rPr>
          <w:rFonts w:ascii="Times New Roman" w:hAnsi="Times New Roman" w:cs="Times New Roman"/>
          <w:color w:val="000000" w:themeColor="text1"/>
          <w:sz w:val="28"/>
          <w:szCs w:val="28"/>
        </w:rPr>
        <w:t>].</w:t>
      </w:r>
    </w:p>
    <w:p w:rsidR="006D3DA6" w:rsidRPr="001C7716" w:rsidRDefault="006D3DA6" w:rsidP="008B6D3D">
      <w:pPr>
        <w:spacing w:after="0" w:line="360" w:lineRule="auto"/>
        <w:ind w:firstLine="851"/>
        <w:jc w:val="both"/>
        <w:rPr>
          <w:rFonts w:ascii="Times New Roman" w:hAnsi="Times New Roman" w:cs="Times New Roman"/>
          <w:b/>
          <w:bCs/>
          <w:color w:val="000000" w:themeColor="text1"/>
          <w:sz w:val="28"/>
          <w:szCs w:val="28"/>
        </w:rPr>
      </w:pPr>
    </w:p>
    <w:p w:rsidR="00222024" w:rsidRPr="001C7716" w:rsidRDefault="0001282C" w:rsidP="000A5DB1">
      <w:pPr>
        <w:spacing w:after="0" w:line="360" w:lineRule="auto"/>
        <w:ind w:firstLine="851"/>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1.4 Специфіка ІТ</w:t>
      </w:r>
      <w:r w:rsidR="00177A90" w:rsidRPr="001C7716">
        <w:rPr>
          <w:rFonts w:ascii="Times New Roman" w:hAnsi="Times New Roman" w:cs="Times New Roman"/>
          <w:b/>
          <w:bCs/>
          <w:color w:val="000000" w:themeColor="text1"/>
          <w:sz w:val="28"/>
          <w:szCs w:val="28"/>
        </w:rPr>
        <w:t>, показання та протипоказання</w:t>
      </w:r>
    </w:p>
    <w:p w:rsidR="00635AC4" w:rsidRPr="001C7716" w:rsidRDefault="00805626"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Ознайомившись з результа</w:t>
      </w:r>
      <w:r w:rsidR="00EA5676" w:rsidRPr="001C7716">
        <w:rPr>
          <w:rFonts w:ascii="Times New Roman" w:hAnsi="Times New Roman" w:cs="Times New Roman"/>
          <w:color w:val="000000" w:themeColor="text1"/>
          <w:sz w:val="28"/>
          <w:szCs w:val="28"/>
        </w:rPr>
        <w:t xml:space="preserve">тами вивчення цього методу </w:t>
      </w:r>
      <w:bookmarkStart w:id="9" w:name="_Hlk216793978"/>
      <w:r w:rsidR="00EA5676" w:rsidRPr="001C7716">
        <w:rPr>
          <w:rFonts w:ascii="Times New Roman" w:hAnsi="Times New Roman" w:cs="Times New Roman"/>
          <w:color w:val="000000" w:themeColor="text1"/>
          <w:sz w:val="28"/>
          <w:szCs w:val="28"/>
        </w:rPr>
        <w:t xml:space="preserve">в </w:t>
      </w:r>
      <w:r w:rsidR="00F775E8" w:rsidRPr="001C7716">
        <w:rPr>
          <w:rFonts w:ascii="Times New Roman" w:hAnsi="Times New Roman" w:cs="Times New Roman"/>
          <w:color w:val="000000" w:themeColor="text1"/>
          <w:sz w:val="28"/>
          <w:szCs w:val="28"/>
          <w:lang w:val="ru-RU"/>
        </w:rPr>
        <w:t>«</w:t>
      </w:r>
      <w:r w:rsidR="00EA5676" w:rsidRPr="001C7716">
        <w:rPr>
          <w:rFonts w:ascii="Times New Roman" w:hAnsi="Times New Roman" w:cs="Times New Roman"/>
          <w:color w:val="000000" w:themeColor="text1"/>
          <w:sz w:val="28"/>
          <w:szCs w:val="28"/>
        </w:rPr>
        <w:t>Науковому часописі НПУ імені М. П. Драгоманова»</w:t>
      </w:r>
      <w:bookmarkEnd w:id="9"/>
      <w:r w:rsidR="00F775E8" w:rsidRPr="001C7716">
        <w:rPr>
          <w:rFonts w:ascii="Times New Roman" w:hAnsi="Times New Roman" w:cs="Times New Roman"/>
          <w:color w:val="000000" w:themeColor="text1"/>
          <w:sz w:val="28"/>
          <w:szCs w:val="28"/>
          <w:lang w:val="ru-RU"/>
        </w:rPr>
        <w:t xml:space="preserve"> </w:t>
      </w:r>
      <w:r w:rsidR="00EA5676" w:rsidRPr="001C7716">
        <w:rPr>
          <w:rFonts w:ascii="Times New Roman" w:hAnsi="Times New Roman" w:cs="Times New Roman"/>
          <w:color w:val="000000" w:themeColor="text1"/>
          <w:sz w:val="28"/>
          <w:szCs w:val="28"/>
        </w:rPr>
        <w:t>можна виділити фактори, які роблять цей метод унікальним:</w:t>
      </w:r>
    </w:p>
    <w:p w:rsidR="00635AC4" w:rsidRPr="001C7716" w:rsidRDefault="00635AC4"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color w:val="000000" w:themeColor="text1"/>
          <w:sz w:val="28"/>
          <w:szCs w:val="28"/>
        </w:rPr>
        <w:t>Біомеханічний</w:t>
      </w:r>
      <w:r w:rsidRPr="001C7716">
        <w:rPr>
          <w:rFonts w:ascii="Times New Roman" w:hAnsi="Times New Roman" w:cs="Times New Roman"/>
          <w:color w:val="000000" w:themeColor="text1"/>
          <w:sz w:val="28"/>
          <w:szCs w:val="28"/>
        </w:rPr>
        <w:t xml:space="preserve"> – кінь передає вершнику рухові імпульси, які аналогічні рухам людини при ходьбі, масажує та розігріває ослаблені м’язи (температура тіла коня на 1,5 градусів вище ніж у людини), нормалізує кровообіг</w:t>
      </w:r>
      <w:r w:rsidR="00EA5676" w:rsidRPr="001C7716">
        <w:rPr>
          <w:rFonts w:ascii="Times New Roman" w:hAnsi="Times New Roman" w:cs="Times New Roman"/>
          <w:color w:val="000000" w:themeColor="text1"/>
          <w:sz w:val="28"/>
          <w:szCs w:val="28"/>
        </w:rPr>
        <w:t>.</w:t>
      </w:r>
    </w:p>
    <w:p w:rsidR="00EA5676" w:rsidRPr="001C7716" w:rsidRDefault="00EA5676"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Кінь при русі кроком виконує роль «терапевтичного посередника» для вершника, передаючи від 90 до 110 різноспрямованих рухових імпульсів, аналогічних до руху людини при ходьбі. Ця рухова дія викликає відповідну реакцію пацієнта, яка допомагає коригувати рухову активність хворого. </w:t>
      </w:r>
    </w:p>
    <w:p w:rsidR="00EA5676" w:rsidRPr="001C7716" w:rsidRDefault="00EA5676"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На основі стимуляції реакцій, спрямованих на утримання рівноваги, вирішуються такі задачі:</w:t>
      </w:r>
    </w:p>
    <w:p w:rsidR="00EA5676" w:rsidRPr="001C7716" w:rsidRDefault="00EA5676" w:rsidP="00B543C4">
      <w:pPr>
        <w:pStyle w:val="a3"/>
        <w:numPr>
          <w:ilvl w:val="0"/>
          <w:numId w:val="48"/>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нормалізація м’язового тонусу; </w:t>
      </w:r>
    </w:p>
    <w:p w:rsidR="00EA5676" w:rsidRPr="001C7716" w:rsidRDefault="00EA5676" w:rsidP="00B543C4">
      <w:pPr>
        <w:pStyle w:val="a3"/>
        <w:numPr>
          <w:ilvl w:val="0"/>
          <w:numId w:val="48"/>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вдосконалення координації рухів;</w:t>
      </w:r>
    </w:p>
    <w:p w:rsidR="00EA5676" w:rsidRPr="001C7716" w:rsidRDefault="00EA5676" w:rsidP="00B543C4">
      <w:pPr>
        <w:pStyle w:val="a3"/>
        <w:numPr>
          <w:ilvl w:val="0"/>
          <w:numId w:val="48"/>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 xml:space="preserve">зміцнення м’язів; </w:t>
      </w:r>
    </w:p>
    <w:p w:rsidR="00EA5676" w:rsidRPr="001C7716" w:rsidRDefault="00EA5676" w:rsidP="00B543C4">
      <w:pPr>
        <w:pStyle w:val="a3"/>
        <w:numPr>
          <w:ilvl w:val="0"/>
          <w:numId w:val="48"/>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досягнення рухової симетрії</w:t>
      </w:r>
      <w:r w:rsidR="00635052" w:rsidRPr="001C7716">
        <w:rPr>
          <w:rFonts w:ascii="Times New Roman" w:hAnsi="Times New Roman" w:cs="Times New Roman"/>
          <w:color w:val="000000" w:themeColor="text1"/>
          <w:sz w:val="28"/>
          <w:szCs w:val="28"/>
        </w:rPr>
        <w:t xml:space="preserve"> </w:t>
      </w:r>
      <w:r w:rsidR="008B2BEE" w:rsidRPr="001C7716">
        <w:rPr>
          <w:rFonts w:ascii="Times New Roman" w:hAnsi="Times New Roman" w:cs="Times New Roman"/>
          <w:color w:val="000000" w:themeColor="text1"/>
          <w:sz w:val="28"/>
          <w:szCs w:val="28"/>
        </w:rPr>
        <w:t xml:space="preserve">[ </w:t>
      </w:r>
      <w:r w:rsidR="000645E4" w:rsidRPr="001C7716">
        <w:rPr>
          <w:rFonts w:ascii="Times New Roman" w:hAnsi="Times New Roman" w:cs="Times New Roman"/>
          <w:color w:val="000000" w:themeColor="text1"/>
          <w:sz w:val="28"/>
          <w:szCs w:val="28"/>
          <w:lang w:val="en-US"/>
        </w:rPr>
        <w:t>15</w:t>
      </w:r>
      <w:r w:rsidR="008B2BEE" w:rsidRPr="001C7716">
        <w:rPr>
          <w:rFonts w:ascii="Times New Roman" w:hAnsi="Times New Roman" w:cs="Times New Roman"/>
          <w:color w:val="000000" w:themeColor="text1"/>
          <w:sz w:val="28"/>
          <w:szCs w:val="28"/>
        </w:rPr>
        <w:t xml:space="preserve"> ].</w:t>
      </w:r>
    </w:p>
    <w:p w:rsidR="002D7EE5" w:rsidRPr="001C7716" w:rsidRDefault="002D7EE5"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 методичному посібнику «</w:t>
      </w:r>
      <w:r w:rsidR="0089323B" w:rsidRPr="001C7716">
        <w:rPr>
          <w:rFonts w:ascii="Times New Roman" w:hAnsi="Times New Roman" w:cs="Times New Roman"/>
          <w:color w:val="000000" w:themeColor="text1"/>
          <w:sz w:val="28"/>
          <w:szCs w:val="28"/>
        </w:rPr>
        <w:t>Іпотерапія: біомеханічне і морфо</w:t>
      </w:r>
      <w:r w:rsidR="00EE647A" w:rsidRPr="001C7716">
        <w:rPr>
          <w:rFonts w:ascii="Times New Roman" w:hAnsi="Times New Roman" w:cs="Times New Roman"/>
          <w:color w:val="000000" w:themeColor="text1"/>
          <w:sz w:val="28"/>
          <w:szCs w:val="28"/>
        </w:rPr>
        <w:t>-</w:t>
      </w:r>
      <w:r w:rsidR="0089323B" w:rsidRPr="001C7716">
        <w:rPr>
          <w:rFonts w:ascii="Times New Roman" w:hAnsi="Times New Roman" w:cs="Times New Roman"/>
          <w:color w:val="000000" w:themeColor="text1"/>
          <w:sz w:val="28"/>
          <w:szCs w:val="28"/>
        </w:rPr>
        <w:t>функціональне обгрунтування деяких адаптаційних та лікувально-реабілітаційних аспектів</w:t>
      </w:r>
      <w:r w:rsidRPr="001C7716">
        <w:rPr>
          <w:rFonts w:ascii="Times New Roman" w:hAnsi="Times New Roman" w:cs="Times New Roman"/>
          <w:color w:val="000000" w:themeColor="text1"/>
          <w:sz w:val="28"/>
          <w:szCs w:val="28"/>
        </w:rPr>
        <w:t>», створеному</w:t>
      </w:r>
      <w:r w:rsidR="00170AA6" w:rsidRPr="001C7716">
        <w:rPr>
          <w:rFonts w:ascii="Times New Roman" w:hAnsi="Times New Roman" w:cs="Times New Roman"/>
          <w:color w:val="000000" w:themeColor="text1"/>
          <w:sz w:val="28"/>
          <w:szCs w:val="28"/>
        </w:rPr>
        <w:t xml:space="preserve"> авторами  Шелухова І.В., Вергун А.Р. науков</w:t>
      </w:r>
      <w:r w:rsidR="0089323B" w:rsidRPr="001C7716">
        <w:rPr>
          <w:rFonts w:ascii="Times New Roman" w:hAnsi="Times New Roman" w:cs="Times New Roman"/>
          <w:color w:val="000000" w:themeColor="text1"/>
          <w:sz w:val="28"/>
          <w:szCs w:val="28"/>
        </w:rPr>
        <w:t>о</w:t>
      </w:r>
      <w:r w:rsidR="00F775E8" w:rsidRPr="001C7716">
        <w:rPr>
          <w:rFonts w:ascii="Times New Roman" w:hAnsi="Times New Roman" w:cs="Times New Roman"/>
          <w:color w:val="000000" w:themeColor="text1"/>
          <w:sz w:val="28"/>
          <w:szCs w:val="28"/>
        </w:rPr>
        <w:t>-</w:t>
      </w:r>
      <w:r w:rsidR="00170AA6" w:rsidRPr="001C7716">
        <w:rPr>
          <w:rFonts w:ascii="Times New Roman" w:hAnsi="Times New Roman" w:cs="Times New Roman"/>
          <w:color w:val="000000" w:themeColor="text1"/>
          <w:sz w:val="28"/>
          <w:szCs w:val="28"/>
        </w:rPr>
        <w:t>обгрунт</w:t>
      </w:r>
      <w:r w:rsidR="00AA5D65" w:rsidRPr="001C7716">
        <w:rPr>
          <w:rFonts w:ascii="Times New Roman" w:hAnsi="Times New Roman" w:cs="Times New Roman"/>
          <w:color w:val="000000" w:themeColor="text1"/>
          <w:sz w:val="28"/>
          <w:szCs w:val="28"/>
        </w:rPr>
        <w:t>о</w:t>
      </w:r>
      <w:r w:rsidR="00170AA6" w:rsidRPr="001C7716">
        <w:rPr>
          <w:rFonts w:ascii="Times New Roman" w:hAnsi="Times New Roman" w:cs="Times New Roman"/>
          <w:color w:val="000000" w:themeColor="text1"/>
          <w:sz w:val="28"/>
          <w:szCs w:val="28"/>
        </w:rPr>
        <w:t>ван</w:t>
      </w:r>
      <w:r w:rsidR="0089323B" w:rsidRPr="001C7716">
        <w:rPr>
          <w:rFonts w:ascii="Times New Roman" w:hAnsi="Times New Roman" w:cs="Times New Roman"/>
          <w:color w:val="000000" w:themeColor="text1"/>
          <w:sz w:val="28"/>
          <w:szCs w:val="28"/>
        </w:rPr>
        <w:t>о</w:t>
      </w:r>
      <w:r w:rsidR="00170AA6" w:rsidRPr="001C7716">
        <w:rPr>
          <w:rFonts w:ascii="Times New Roman" w:hAnsi="Times New Roman" w:cs="Times New Roman"/>
          <w:color w:val="000000" w:themeColor="text1"/>
          <w:sz w:val="28"/>
          <w:szCs w:val="28"/>
        </w:rPr>
        <w:t xml:space="preserve"> лікувальн</w:t>
      </w:r>
      <w:r w:rsidR="0089323B" w:rsidRPr="001C7716">
        <w:rPr>
          <w:rFonts w:ascii="Times New Roman" w:hAnsi="Times New Roman" w:cs="Times New Roman"/>
          <w:color w:val="000000" w:themeColor="text1"/>
          <w:sz w:val="28"/>
          <w:szCs w:val="28"/>
        </w:rPr>
        <w:t>ий вплив</w:t>
      </w:r>
      <w:r w:rsidR="00F775E8" w:rsidRPr="001C7716">
        <w:rPr>
          <w:rFonts w:ascii="Times New Roman" w:hAnsi="Times New Roman" w:cs="Times New Roman"/>
          <w:color w:val="000000" w:themeColor="text1"/>
          <w:sz w:val="28"/>
          <w:szCs w:val="28"/>
        </w:rPr>
        <w:t xml:space="preserve"> </w:t>
      </w:r>
      <w:r w:rsidR="00170AA6" w:rsidRPr="001C7716">
        <w:rPr>
          <w:rFonts w:ascii="Times New Roman" w:hAnsi="Times New Roman" w:cs="Times New Roman"/>
          <w:color w:val="000000" w:themeColor="text1"/>
          <w:sz w:val="28"/>
          <w:szCs w:val="28"/>
        </w:rPr>
        <w:t>іпотерапії наступним чином: «</w:t>
      </w:r>
      <w:r w:rsidRPr="001C7716">
        <w:rPr>
          <w:rFonts w:ascii="Times New Roman" w:hAnsi="Times New Roman" w:cs="Times New Roman"/>
          <w:color w:val="000000" w:themeColor="text1"/>
          <w:sz w:val="28"/>
          <w:szCs w:val="28"/>
        </w:rPr>
        <w:t xml:space="preserve">Могутня мускулатура коня створює “ілюзію” самостійної ходьби, тому що темп кроку коня майже ідентичний людському. Під час занять </w:t>
      </w:r>
      <w:r w:rsidR="005023FB" w:rsidRPr="001C7716">
        <w:rPr>
          <w:rFonts w:ascii="Times New Roman" w:hAnsi="Times New Roman" w:cs="Times New Roman"/>
          <w:color w:val="000000" w:themeColor="text1"/>
          <w:sz w:val="28"/>
          <w:szCs w:val="28"/>
        </w:rPr>
        <w:t>лікувальною верховою їздою</w:t>
      </w:r>
      <w:r w:rsidRPr="001C7716">
        <w:rPr>
          <w:rFonts w:ascii="Times New Roman" w:hAnsi="Times New Roman" w:cs="Times New Roman"/>
          <w:color w:val="000000" w:themeColor="text1"/>
          <w:sz w:val="28"/>
          <w:szCs w:val="28"/>
        </w:rPr>
        <w:t xml:space="preserve"> м'язи спини тварини, виконуючи трьохвимірні рухи, масують м'язи пацієнта - пахової ділянки, внутрішньої поверхні стегон, гомілок та гомілково-ступневого суглобу. Верхова їзда спричиняє постійне тренування базових рефлексів, які вимагають участі великих м'язів. Цей фактор найбільш важливий для пацієнтів, що страждають порушеннями функцій опорно</w:t>
      </w:r>
      <w:r w:rsidR="00EE647A"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рухової системи і системи керування рухами.</w:t>
      </w:r>
      <w:r w:rsidR="00170AA6" w:rsidRPr="001C7716">
        <w:rPr>
          <w:rFonts w:ascii="Times New Roman" w:hAnsi="Times New Roman" w:cs="Times New Roman"/>
          <w:color w:val="000000" w:themeColor="text1"/>
          <w:sz w:val="28"/>
          <w:szCs w:val="28"/>
        </w:rPr>
        <w:t>»</w:t>
      </w:r>
      <w:r w:rsidR="0089323B" w:rsidRPr="001C7716">
        <w:rPr>
          <w:rFonts w:ascii="Times New Roman" w:hAnsi="Times New Roman" w:cs="Times New Roman"/>
          <w:color w:val="000000" w:themeColor="text1"/>
          <w:sz w:val="28"/>
          <w:szCs w:val="28"/>
          <w:lang w:val="ru-RU"/>
        </w:rPr>
        <w:t>[</w:t>
      </w:r>
      <w:r w:rsidR="00C34BA3" w:rsidRPr="001C7716">
        <w:rPr>
          <w:rFonts w:ascii="Times New Roman" w:hAnsi="Times New Roman" w:cs="Times New Roman"/>
          <w:color w:val="000000" w:themeColor="text1"/>
          <w:sz w:val="28"/>
          <w:szCs w:val="28"/>
          <w:lang w:val="ru-RU"/>
        </w:rPr>
        <w:t>3</w:t>
      </w:r>
      <w:r w:rsidR="0089323B" w:rsidRPr="001C7716">
        <w:rPr>
          <w:rFonts w:ascii="Times New Roman" w:hAnsi="Times New Roman" w:cs="Times New Roman"/>
          <w:color w:val="000000" w:themeColor="text1"/>
          <w:sz w:val="28"/>
          <w:szCs w:val="28"/>
          <w:lang w:val="ru-RU"/>
        </w:rPr>
        <w:t>]</w:t>
      </w:r>
    </w:p>
    <w:p w:rsidR="00BF1E22" w:rsidRPr="001C7716" w:rsidRDefault="00635AC4"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color w:val="000000" w:themeColor="text1"/>
          <w:sz w:val="28"/>
          <w:szCs w:val="28"/>
        </w:rPr>
        <w:t xml:space="preserve">Психоемоційний </w:t>
      </w:r>
      <w:r w:rsidRPr="001C7716">
        <w:rPr>
          <w:rFonts w:ascii="Times New Roman" w:hAnsi="Times New Roman" w:cs="Times New Roman"/>
          <w:color w:val="000000" w:themeColor="text1"/>
          <w:sz w:val="28"/>
          <w:szCs w:val="28"/>
        </w:rPr>
        <w:t xml:space="preserve">– максимально мобілізується вольова сфера, підвищується самооцінка та впевненість у своїх силах. </w:t>
      </w:r>
    </w:p>
    <w:p w:rsidR="00EA5676" w:rsidRPr="001C7716" w:rsidRDefault="00EA5676"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Психологічний механізм складається зі спілкування з живим організмом (конем) – великою, темпераментною і сильною твариною, контроль якою дарує хворому відчуття перемоги не тільки над конем, але й над своїми страхами і хворобою. Комунікація та налагодження контакту між людиною і конем невербальні: кінь відчуває емоційний і фізичний стан пацієнта</w:t>
      </w:r>
      <w:r w:rsidR="00EE647A" w:rsidRPr="001C7716">
        <w:rPr>
          <w:rFonts w:ascii="Times New Roman" w:hAnsi="Times New Roman" w:cs="Times New Roman"/>
          <w:color w:val="000000" w:themeColor="text1"/>
          <w:sz w:val="28"/>
          <w:szCs w:val="28"/>
        </w:rPr>
        <w:t>[</w:t>
      </w:r>
      <w:r w:rsidR="007D70CD" w:rsidRPr="001C7716">
        <w:rPr>
          <w:rFonts w:ascii="Times New Roman" w:hAnsi="Times New Roman" w:cs="Times New Roman"/>
          <w:color w:val="000000" w:themeColor="text1"/>
          <w:sz w:val="28"/>
          <w:szCs w:val="28"/>
        </w:rPr>
        <w:t>25</w:t>
      </w:r>
      <w:r w:rsidR="00EE647A" w:rsidRPr="001C7716">
        <w:rPr>
          <w:rFonts w:ascii="Times New Roman" w:hAnsi="Times New Roman" w:cs="Times New Roman"/>
          <w:color w:val="000000" w:themeColor="text1"/>
          <w:sz w:val="28"/>
          <w:szCs w:val="28"/>
        </w:rPr>
        <w:t>]</w:t>
      </w:r>
    </w:p>
    <w:p w:rsidR="00680016" w:rsidRPr="001C7716" w:rsidRDefault="00680016" w:rsidP="008B6D3D">
      <w:pPr>
        <w:spacing w:after="0" w:line="360" w:lineRule="auto"/>
        <w:ind w:firstLine="851"/>
        <w:jc w:val="both"/>
        <w:rPr>
          <w:rFonts w:ascii="Times New Roman" w:hAnsi="Times New Roman" w:cs="Times New Roman"/>
          <w:b/>
          <w:bCs/>
          <w:color w:val="000000" w:themeColor="text1"/>
          <w:sz w:val="28"/>
          <w:szCs w:val="28"/>
        </w:rPr>
      </w:pPr>
      <w:r w:rsidRPr="001C7716">
        <w:rPr>
          <w:rFonts w:ascii="Times New Roman" w:hAnsi="Times New Roman" w:cs="Times New Roman"/>
          <w:color w:val="000000" w:themeColor="text1"/>
          <w:sz w:val="28"/>
          <w:szCs w:val="28"/>
        </w:rPr>
        <w:t>В «Науковому часописі НПУ імені М. П. Драгоманова»</w:t>
      </w:r>
      <w:r w:rsidR="00EB1928">
        <w:rPr>
          <w:rFonts w:ascii="Times New Roman" w:hAnsi="Times New Roman" w:cs="Times New Roman"/>
          <w:color w:val="000000" w:themeColor="text1"/>
          <w:sz w:val="28"/>
          <w:szCs w:val="28"/>
        </w:rPr>
        <w:t xml:space="preserve"> </w:t>
      </w:r>
      <w:r w:rsidR="00EE647A" w:rsidRPr="00EB1928">
        <w:rPr>
          <w:rFonts w:ascii="Times New Roman" w:hAnsi="Times New Roman" w:cs="Times New Roman"/>
          <w:bCs/>
          <w:color w:val="000000" w:themeColor="text1"/>
          <w:sz w:val="28"/>
          <w:szCs w:val="28"/>
        </w:rPr>
        <w:t>Завітренко Д. Ж., Радченко М. Р., Завітренко А. М.</w:t>
      </w:r>
      <w:r w:rsidRPr="001C7716">
        <w:rPr>
          <w:rFonts w:ascii="Times New Roman" w:hAnsi="Times New Roman" w:cs="Times New Roman"/>
          <w:color w:val="000000" w:themeColor="text1"/>
          <w:sz w:val="28"/>
          <w:szCs w:val="28"/>
        </w:rPr>
        <w:t xml:space="preserve"> визначено специфікацію іпотерапії</w:t>
      </w:r>
      <w:r w:rsidR="0089323B" w:rsidRPr="001C7716">
        <w:rPr>
          <w:rFonts w:ascii="Times New Roman" w:hAnsi="Times New Roman" w:cs="Times New Roman"/>
          <w:color w:val="000000" w:themeColor="text1"/>
          <w:sz w:val="28"/>
          <w:szCs w:val="28"/>
        </w:rPr>
        <w:t>[</w:t>
      </w:r>
      <w:r w:rsidR="00017BBF" w:rsidRPr="001C7716">
        <w:rPr>
          <w:rFonts w:ascii="Times New Roman" w:hAnsi="Times New Roman" w:cs="Times New Roman"/>
          <w:color w:val="000000" w:themeColor="text1"/>
          <w:sz w:val="28"/>
          <w:szCs w:val="28"/>
          <w:lang w:val="ru-RU"/>
        </w:rPr>
        <w:t>15</w:t>
      </w:r>
      <w:r w:rsidR="0089323B"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680016" w:rsidRPr="001C7716" w:rsidRDefault="00680016" w:rsidP="00B543C4">
      <w:pPr>
        <w:pStyle w:val="a3"/>
        <w:numPr>
          <w:ilvl w:val="0"/>
          <w:numId w:val="2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коні створюють відчуття ходіння людини тривимірним рухом. Рух коня передається вершнику, змушуючи таз рухатися вперед і назад, схилятися вбік, провокуючи обертальні рухи навколо вертикальної осі хребта. Біомеханічно ці рухи практично ідентичні коливальним рухам таза при ходінні, тому відпрацьовуються нормальні рухи від плечей вниз до тазу. Це дає можливість</w:t>
      </w:r>
      <w:r w:rsidR="00635052" w:rsidRPr="001C7716">
        <w:rPr>
          <w:rFonts w:ascii="Times New Roman" w:hAnsi="Times New Roman" w:cs="Times New Roman"/>
          <w:color w:val="000000" w:themeColor="text1"/>
          <w:sz w:val="28"/>
          <w:szCs w:val="28"/>
        </w:rPr>
        <w:t xml:space="preserve"> навчитися ходити «без ходіння»</w:t>
      </w:r>
      <w:r w:rsidR="00AA5D65" w:rsidRPr="001C7716">
        <w:rPr>
          <w:rFonts w:ascii="Times New Roman" w:hAnsi="Times New Roman" w:cs="Times New Roman"/>
          <w:color w:val="000000" w:themeColor="text1"/>
          <w:sz w:val="28"/>
          <w:szCs w:val="28"/>
        </w:rPr>
        <w:t xml:space="preserve"> [</w:t>
      </w:r>
      <w:r w:rsidR="009064AD" w:rsidRPr="001C7716">
        <w:rPr>
          <w:rFonts w:ascii="Times New Roman" w:hAnsi="Times New Roman" w:cs="Times New Roman"/>
          <w:color w:val="000000" w:themeColor="text1"/>
          <w:sz w:val="28"/>
          <w:szCs w:val="28"/>
          <w:lang w:val="en-US"/>
        </w:rPr>
        <w:t>31</w:t>
      </w:r>
      <w:r w:rsidR="00AA5D65" w:rsidRPr="001C7716">
        <w:rPr>
          <w:rFonts w:ascii="Times New Roman" w:hAnsi="Times New Roman" w:cs="Times New Roman"/>
          <w:color w:val="000000" w:themeColor="text1"/>
          <w:sz w:val="28"/>
          <w:szCs w:val="28"/>
        </w:rPr>
        <w:t>].</w:t>
      </w:r>
    </w:p>
    <w:p w:rsidR="00680016" w:rsidRPr="001C7716" w:rsidRDefault="00680016" w:rsidP="00B543C4">
      <w:pPr>
        <w:pStyle w:val="a3"/>
        <w:numPr>
          <w:ilvl w:val="0"/>
          <w:numId w:val="2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кінь зменшує м’язову спастичність. Пошкодження центральної нервової системи може призвести до збільшення напруги м’язів – спастичності, особливо в кінцівках. Під час іпотерапії скорочення можливо шляхом розігріву м’язів і простого використання м’язів для їх релаксації;</w:t>
      </w:r>
      <w:r w:rsidR="00AA5D65" w:rsidRPr="001C7716">
        <w:rPr>
          <w:rFonts w:ascii="Times New Roman" w:hAnsi="Times New Roman" w:cs="Times New Roman"/>
          <w:color w:val="000000" w:themeColor="text1"/>
          <w:sz w:val="28"/>
          <w:szCs w:val="28"/>
        </w:rPr>
        <w:t xml:space="preserve"> [</w:t>
      </w:r>
      <w:r w:rsidR="009064AD" w:rsidRPr="001C7716">
        <w:rPr>
          <w:rFonts w:ascii="Times New Roman" w:hAnsi="Times New Roman" w:cs="Times New Roman"/>
          <w:color w:val="000000" w:themeColor="text1"/>
          <w:sz w:val="28"/>
          <w:szCs w:val="28"/>
        </w:rPr>
        <w:t>31</w:t>
      </w:r>
      <w:r w:rsidR="00AA5D65" w:rsidRPr="001C7716">
        <w:rPr>
          <w:rFonts w:ascii="Times New Roman" w:hAnsi="Times New Roman" w:cs="Times New Roman"/>
          <w:color w:val="000000" w:themeColor="text1"/>
          <w:sz w:val="28"/>
          <w:szCs w:val="28"/>
        </w:rPr>
        <w:t>].</w:t>
      </w:r>
    </w:p>
    <w:p w:rsidR="00680016" w:rsidRPr="001C7716" w:rsidRDefault="00680016" w:rsidP="00B543C4">
      <w:pPr>
        <w:pStyle w:val="a3"/>
        <w:numPr>
          <w:ilvl w:val="0"/>
          <w:numId w:val="2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кінь відновлює порушену симетрію м’язів тулуба. За допомогою руху тварини поперемінно напружуються і розслабляються м’язи постави лівої та правої сторін тіла, слабші м’язи зміцнюються;</w:t>
      </w:r>
      <w:r w:rsidR="00AA5D65" w:rsidRPr="001C7716">
        <w:rPr>
          <w:rFonts w:ascii="Times New Roman" w:hAnsi="Times New Roman" w:cs="Times New Roman"/>
          <w:color w:val="000000" w:themeColor="text1"/>
          <w:sz w:val="28"/>
          <w:szCs w:val="28"/>
        </w:rPr>
        <w:t xml:space="preserve"> [</w:t>
      </w:r>
      <w:r w:rsidR="001D244C" w:rsidRPr="001C7716">
        <w:rPr>
          <w:rFonts w:ascii="Times New Roman" w:hAnsi="Times New Roman" w:cs="Times New Roman"/>
          <w:color w:val="000000" w:themeColor="text1"/>
          <w:sz w:val="28"/>
          <w:szCs w:val="28"/>
        </w:rPr>
        <w:t>31</w:t>
      </w:r>
      <w:r w:rsidR="00AA5D65" w:rsidRPr="001C7716">
        <w:rPr>
          <w:rFonts w:ascii="Times New Roman" w:hAnsi="Times New Roman" w:cs="Times New Roman"/>
          <w:color w:val="000000" w:themeColor="text1"/>
          <w:sz w:val="28"/>
          <w:szCs w:val="28"/>
        </w:rPr>
        <w:t>].</w:t>
      </w:r>
    </w:p>
    <w:p w:rsidR="00680016" w:rsidRPr="001C7716" w:rsidRDefault="00680016" w:rsidP="00B543C4">
      <w:pPr>
        <w:pStyle w:val="a3"/>
        <w:numPr>
          <w:ilvl w:val="0"/>
          <w:numId w:val="2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коні запобігають контрактурі і обмеженості руху в суглобах. За допомогою рухів «таз вершника – його хребет – плече – рука» пацієнт починає ритмічно і м’яко працювати усіма м’язами і суглобами</w:t>
      </w:r>
      <w:r w:rsidR="00AA5D65" w:rsidRPr="001C7716">
        <w:rPr>
          <w:rFonts w:ascii="Times New Roman" w:hAnsi="Times New Roman" w:cs="Times New Roman"/>
          <w:color w:val="000000" w:themeColor="text1"/>
          <w:sz w:val="28"/>
          <w:szCs w:val="28"/>
        </w:rPr>
        <w:t xml:space="preserve"> [</w:t>
      </w:r>
      <w:r w:rsidR="001D244C" w:rsidRPr="001C7716">
        <w:rPr>
          <w:rFonts w:ascii="Times New Roman" w:hAnsi="Times New Roman" w:cs="Times New Roman"/>
          <w:color w:val="000000" w:themeColor="text1"/>
          <w:sz w:val="28"/>
          <w:szCs w:val="28"/>
        </w:rPr>
        <w:t>31</w:t>
      </w:r>
      <w:r w:rsidR="00AA5D65" w:rsidRPr="001C7716">
        <w:rPr>
          <w:rFonts w:ascii="Times New Roman" w:hAnsi="Times New Roman" w:cs="Times New Roman"/>
          <w:color w:val="000000" w:themeColor="text1"/>
          <w:sz w:val="28"/>
          <w:szCs w:val="28"/>
        </w:rPr>
        <w:t>].</w:t>
      </w:r>
    </w:p>
    <w:p w:rsidR="00680016" w:rsidRPr="001C7716" w:rsidRDefault="00680016" w:rsidP="00B543C4">
      <w:pPr>
        <w:pStyle w:val="a3"/>
        <w:numPr>
          <w:ilvl w:val="0"/>
          <w:numId w:val="2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кінь стимулює відчуття, тобто рух стимулює почуття рівноваги і зору; щетина і волосся з гриви та хвоста стимулюють відчуття і сприйняття температури; запах стимулює нюх, а слух стимулюють шуми з навколишнього середовища і звуки, що видаються конем</w:t>
      </w:r>
      <w:r w:rsidR="00AA5D65" w:rsidRPr="001C7716">
        <w:rPr>
          <w:rFonts w:ascii="Times New Roman" w:hAnsi="Times New Roman" w:cs="Times New Roman"/>
          <w:color w:val="000000" w:themeColor="text1"/>
          <w:sz w:val="28"/>
          <w:szCs w:val="28"/>
        </w:rPr>
        <w:t xml:space="preserve"> [</w:t>
      </w:r>
      <w:r w:rsidR="001D244C" w:rsidRPr="001C7716">
        <w:rPr>
          <w:rFonts w:ascii="Times New Roman" w:hAnsi="Times New Roman" w:cs="Times New Roman"/>
          <w:color w:val="000000" w:themeColor="text1"/>
          <w:sz w:val="28"/>
          <w:szCs w:val="28"/>
        </w:rPr>
        <w:t>31</w:t>
      </w:r>
      <w:r w:rsidR="00AA5D65" w:rsidRPr="001C7716">
        <w:rPr>
          <w:rFonts w:ascii="Times New Roman" w:hAnsi="Times New Roman" w:cs="Times New Roman"/>
          <w:color w:val="000000" w:themeColor="text1"/>
          <w:sz w:val="28"/>
          <w:szCs w:val="28"/>
        </w:rPr>
        <w:t>].</w:t>
      </w:r>
    </w:p>
    <w:p w:rsidR="00680016" w:rsidRPr="001C7716" w:rsidRDefault="00680016" w:rsidP="00B543C4">
      <w:pPr>
        <w:pStyle w:val="a3"/>
        <w:numPr>
          <w:ilvl w:val="0"/>
          <w:numId w:val="2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кінь – це сила рівноваги. ІТ надає необмежені можливості для прогресування і диференціації рівноваги. Прискорюючись, розгойдуючись, змінюючи напрямок, зупиняючись, рухаючись, прискорюючись і сповільнюючись, використовуючи спеціальні розкладки, відповідні вправи та ігри, рух коня стає потужним генератором рівноваги</w:t>
      </w:r>
      <w:r w:rsidR="00AA5D65" w:rsidRPr="001C7716">
        <w:rPr>
          <w:rFonts w:ascii="Times New Roman" w:hAnsi="Times New Roman" w:cs="Times New Roman"/>
          <w:color w:val="000000" w:themeColor="text1"/>
          <w:sz w:val="28"/>
          <w:szCs w:val="28"/>
        </w:rPr>
        <w:t xml:space="preserve"> [</w:t>
      </w:r>
      <w:r w:rsidR="001D244C" w:rsidRPr="001C7716">
        <w:rPr>
          <w:rFonts w:ascii="Times New Roman" w:hAnsi="Times New Roman" w:cs="Times New Roman"/>
          <w:color w:val="000000" w:themeColor="text1"/>
          <w:sz w:val="28"/>
          <w:szCs w:val="28"/>
        </w:rPr>
        <w:t>31</w:t>
      </w:r>
      <w:r w:rsidR="00AA5D65" w:rsidRPr="001C7716">
        <w:rPr>
          <w:rFonts w:ascii="Times New Roman" w:hAnsi="Times New Roman" w:cs="Times New Roman"/>
          <w:color w:val="000000" w:themeColor="text1"/>
          <w:sz w:val="28"/>
          <w:szCs w:val="28"/>
        </w:rPr>
        <w:t>].</w:t>
      </w:r>
    </w:p>
    <w:p w:rsidR="00680016" w:rsidRPr="001C7716" w:rsidRDefault="00680016" w:rsidP="00B543C4">
      <w:pPr>
        <w:pStyle w:val="a3"/>
        <w:numPr>
          <w:ilvl w:val="0"/>
          <w:numId w:val="2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кінь поліпшує роботу органів (стимулюючи ендокринну систему, їзда верхи покращує кровообіг, дихання, роботу кишківника і навіть імунітет) [</w:t>
      </w:r>
      <w:r w:rsidR="001D244C" w:rsidRPr="001C7716">
        <w:rPr>
          <w:rFonts w:ascii="Times New Roman" w:hAnsi="Times New Roman" w:cs="Times New Roman"/>
          <w:color w:val="000000" w:themeColor="text1"/>
          <w:sz w:val="28"/>
          <w:szCs w:val="28"/>
        </w:rPr>
        <w:t>31</w:t>
      </w:r>
      <w:r w:rsidRPr="001C7716">
        <w:rPr>
          <w:rFonts w:ascii="Times New Roman" w:hAnsi="Times New Roman" w:cs="Times New Roman"/>
          <w:color w:val="000000" w:themeColor="text1"/>
          <w:sz w:val="28"/>
          <w:szCs w:val="28"/>
        </w:rPr>
        <w:t>].</w:t>
      </w:r>
    </w:p>
    <w:p w:rsidR="00942A53" w:rsidRPr="001C7716" w:rsidRDefault="0089323B" w:rsidP="0089323B">
      <w:pPr>
        <w:pStyle w:val="a3"/>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За результатами проведеного дослідження науковцями </w:t>
      </w:r>
      <w:r w:rsidR="00A63624" w:rsidRPr="001C7716">
        <w:rPr>
          <w:rFonts w:ascii="Times New Roman" w:hAnsi="Times New Roman" w:cs="Times New Roman"/>
          <w:color w:val="000000" w:themeColor="text1"/>
          <w:sz w:val="28"/>
          <w:szCs w:val="28"/>
        </w:rPr>
        <w:t>Професійної асоціації терапевтичної верхової їзди міжнародного рівня (Professional Association</w:t>
      </w:r>
      <w:r w:rsidR="00F775E8" w:rsidRPr="001C7716">
        <w:rPr>
          <w:rFonts w:ascii="Times New Roman" w:hAnsi="Times New Roman" w:cs="Times New Roman"/>
          <w:color w:val="000000" w:themeColor="text1"/>
          <w:sz w:val="28"/>
          <w:szCs w:val="28"/>
        </w:rPr>
        <w:t xml:space="preserve"> </w:t>
      </w:r>
      <w:r w:rsidR="00A63624" w:rsidRPr="001C7716">
        <w:rPr>
          <w:rFonts w:ascii="Times New Roman" w:hAnsi="Times New Roman" w:cs="Times New Roman"/>
          <w:color w:val="000000" w:themeColor="text1"/>
          <w:sz w:val="28"/>
          <w:szCs w:val="28"/>
        </w:rPr>
        <w:t>of</w:t>
      </w:r>
      <w:r w:rsidR="00F775E8" w:rsidRPr="001C7716">
        <w:rPr>
          <w:rFonts w:ascii="Times New Roman" w:hAnsi="Times New Roman" w:cs="Times New Roman"/>
          <w:color w:val="000000" w:themeColor="text1"/>
          <w:sz w:val="28"/>
          <w:szCs w:val="28"/>
        </w:rPr>
        <w:t xml:space="preserve"> </w:t>
      </w:r>
      <w:r w:rsidR="00A63624" w:rsidRPr="001C7716">
        <w:rPr>
          <w:rFonts w:ascii="Times New Roman" w:hAnsi="Times New Roman" w:cs="Times New Roman"/>
          <w:color w:val="000000" w:themeColor="text1"/>
          <w:sz w:val="28"/>
          <w:szCs w:val="28"/>
        </w:rPr>
        <w:t>Therapeutic</w:t>
      </w:r>
      <w:r w:rsidR="00F775E8" w:rsidRPr="001C7716">
        <w:rPr>
          <w:rFonts w:ascii="Times New Roman" w:hAnsi="Times New Roman" w:cs="Times New Roman"/>
          <w:color w:val="000000" w:themeColor="text1"/>
          <w:sz w:val="28"/>
          <w:szCs w:val="28"/>
        </w:rPr>
        <w:t xml:space="preserve"> </w:t>
      </w:r>
      <w:r w:rsidR="00A63624" w:rsidRPr="001C7716">
        <w:rPr>
          <w:rFonts w:ascii="Times New Roman" w:hAnsi="Times New Roman" w:cs="Times New Roman"/>
          <w:color w:val="000000" w:themeColor="text1"/>
          <w:sz w:val="28"/>
          <w:szCs w:val="28"/>
        </w:rPr>
        <w:t>Horsemanship</w:t>
      </w:r>
      <w:r w:rsidR="00F775E8" w:rsidRPr="001C7716">
        <w:rPr>
          <w:rFonts w:ascii="Times New Roman" w:hAnsi="Times New Roman" w:cs="Times New Roman"/>
          <w:color w:val="000000" w:themeColor="text1"/>
          <w:sz w:val="28"/>
          <w:szCs w:val="28"/>
        </w:rPr>
        <w:t xml:space="preserve"> </w:t>
      </w:r>
      <w:r w:rsidR="00A63624" w:rsidRPr="001C7716">
        <w:rPr>
          <w:rFonts w:ascii="Times New Roman" w:hAnsi="Times New Roman" w:cs="Times New Roman"/>
          <w:color w:val="000000" w:themeColor="text1"/>
          <w:sz w:val="28"/>
          <w:szCs w:val="28"/>
        </w:rPr>
        <w:t>International (PATH Intl.) та Американської асоціації</w:t>
      </w:r>
      <w:r w:rsidR="00F775E8" w:rsidRPr="001C7716">
        <w:rPr>
          <w:rFonts w:ascii="Times New Roman" w:hAnsi="Times New Roman" w:cs="Times New Roman"/>
          <w:color w:val="000000" w:themeColor="text1"/>
          <w:sz w:val="28"/>
          <w:szCs w:val="28"/>
        </w:rPr>
        <w:t xml:space="preserve"> </w:t>
      </w:r>
      <w:r w:rsidR="00A63624" w:rsidRPr="001C7716">
        <w:rPr>
          <w:rFonts w:ascii="Times New Roman" w:hAnsi="Times New Roman" w:cs="Times New Roman"/>
          <w:color w:val="000000" w:themeColor="text1"/>
          <w:sz w:val="28"/>
          <w:szCs w:val="28"/>
        </w:rPr>
        <w:t>іпотерапії (American</w:t>
      </w:r>
      <w:r w:rsidR="00F775E8" w:rsidRPr="001C7716">
        <w:rPr>
          <w:rFonts w:ascii="Times New Roman" w:hAnsi="Times New Roman" w:cs="Times New Roman"/>
          <w:color w:val="000000" w:themeColor="text1"/>
          <w:sz w:val="28"/>
          <w:szCs w:val="28"/>
        </w:rPr>
        <w:t xml:space="preserve"> </w:t>
      </w:r>
      <w:r w:rsidR="00A63624" w:rsidRPr="001C7716">
        <w:rPr>
          <w:rFonts w:ascii="Times New Roman" w:hAnsi="Times New Roman" w:cs="Times New Roman"/>
          <w:color w:val="000000" w:themeColor="text1"/>
          <w:sz w:val="28"/>
          <w:szCs w:val="28"/>
        </w:rPr>
        <w:t>Hippotherapy</w:t>
      </w:r>
      <w:r w:rsidR="00F775E8" w:rsidRPr="001C7716">
        <w:rPr>
          <w:rFonts w:ascii="Times New Roman" w:hAnsi="Times New Roman" w:cs="Times New Roman"/>
          <w:color w:val="000000" w:themeColor="text1"/>
          <w:sz w:val="28"/>
          <w:szCs w:val="28"/>
        </w:rPr>
        <w:t xml:space="preserve"> </w:t>
      </w:r>
      <w:r w:rsidR="00A63624" w:rsidRPr="001C7716">
        <w:rPr>
          <w:rFonts w:ascii="Times New Roman" w:hAnsi="Times New Roman" w:cs="Times New Roman"/>
          <w:color w:val="000000" w:themeColor="text1"/>
          <w:sz w:val="28"/>
          <w:szCs w:val="28"/>
        </w:rPr>
        <w:t>Association (AHA)</w:t>
      </w:r>
      <w:r w:rsidRPr="001C7716">
        <w:rPr>
          <w:rFonts w:ascii="Times New Roman" w:hAnsi="Times New Roman" w:cs="Times New Roman"/>
          <w:color w:val="000000" w:themeColor="text1"/>
          <w:sz w:val="28"/>
          <w:szCs w:val="28"/>
        </w:rPr>
        <w:t>виділено п</w:t>
      </w:r>
      <w:r w:rsidR="00DB4CCA" w:rsidRPr="001C7716">
        <w:rPr>
          <w:rFonts w:ascii="Times New Roman" w:hAnsi="Times New Roman" w:cs="Times New Roman"/>
          <w:bCs/>
          <w:color w:val="000000" w:themeColor="text1"/>
          <w:sz w:val="28"/>
          <w:szCs w:val="28"/>
        </w:rPr>
        <w:t>оказ</w:t>
      </w:r>
      <w:r w:rsidR="000F7218" w:rsidRPr="001C7716">
        <w:rPr>
          <w:rFonts w:ascii="Times New Roman" w:hAnsi="Times New Roman" w:cs="Times New Roman"/>
          <w:bCs/>
          <w:color w:val="000000" w:themeColor="text1"/>
          <w:sz w:val="28"/>
          <w:szCs w:val="28"/>
        </w:rPr>
        <w:t>а</w:t>
      </w:r>
      <w:r w:rsidR="00DB4CCA" w:rsidRPr="001C7716">
        <w:rPr>
          <w:rFonts w:ascii="Times New Roman" w:hAnsi="Times New Roman" w:cs="Times New Roman"/>
          <w:bCs/>
          <w:color w:val="000000" w:themeColor="text1"/>
          <w:sz w:val="28"/>
          <w:szCs w:val="28"/>
        </w:rPr>
        <w:t>ння та протипоказання</w:t>
      </w:r>
      <w:r w:rsidRPr="001C7716">
        <w:rPr>
          <w:rFonts w:ascii="Times New Roman" w:hAnsi="Times New Roman" w:cs="Times New Roman"/>
          <w:bCs/>
          <w:color w:val="000000" w:themeColor="text1"/>
          <w:sz w:val="28"/>
          <w:szCs w:val="28"/>
        </w:rPr>
        <w:t xml:space="preserve"> під час проведення фізичної реабілітації </w:t>
      </w:r>
      <w:r w:rsidRPr="001C7716">
        <w:rPr>
          <w:rFonts w:ascii="Times New Roman" w:hAnsi="Times New Roman" w:cs="Times New Roman"/>
          <w:color w:val="000000" w:themeColor="text1"/>
          <w:sz w:val="28"/>
          <w:szCs w:val="28"/>
        </w:rPr>
        <w:t>д</w:t>
      </w:r>
      <w:r w:rsidR="00961EE3" w:rsidRPr="001C7716">
        <w:rPr>
          <w:rFonts w:ascii="Times New Roman" w:hAnsi="Times New Roman" w:cs="Times New Roman"/>
          <w:color w:val="000000" w:themeColor="text1"/>
          <w:sz w:val="28"/>
          <w:szCs w:val="28"/>
        </w:rPr>
        <w:t>о</w:t>
      </w:r>
      <w:r w:rsidR="000A5DB1" w:rsidRPr="001C7716">
        <w:rPr>
          <w:rFonts w:ascii="Times New Roman" w:hAnsi="Times New Roman" w:cs="Times New Roman"/>
          <w:color w:val="000000" w:themeColor="text1"/>
          <w:sz w:val="28"/>
          <w:szCs w:val="28"/>
        </w:rPr>
        <w:t xml:space="preserve"> </w:t>
      </w:r>
      <w:r w:rsidR="00942A53" w:rsidRPr="001C7716">
        <w:rPr>
          <w:rFonts w:ascii="Times New Roman" w:hAnsi="Times New Roman" w:cs="Times New Roman"/>
          <w:color w:val="000000" w:themeColor="text1"/>
          <w:sz w:val="28"/>
          <w:szCs w:val="28"/>
        </w:rPr>
        <w:t>іпотерапії</w:t>
      </w:r>
      <w:r w:rsidR="00A63624" w:rsidRPr="001C7716">
        <w:rPr>
          <w:rFonts w:ascii="Times New Roman" w:hAnsi="Times New Roman" w:cs="Times New Roman"/>
          <w:color w:val="000000" w:themeColor="text1"/>
          <w:sz w:val="28"/>
          <w:szCs w:val="28"/>
        </w:rPr>
        <w:t>:[</w:t>
      </w:r>
      <w:r w:rsidR="008C64CA" w:rsidRPr="001C7716">
        <w:rPr>
          <w:rFonts w:ascii="Times New Roman" w:hAnsi="Times New Roman" w:cs="Times New Roman"/>
          <w:color w:val="000000" w:themeColor="text1"/>
          <w:sz w:val="28"/>
          <w:szCs w:val="28"/>
        </w:rPr>
        <w:t>27</w:t>
      </w:r>
      <w:r w:rsidR="00A63624" w:rsidRPr="001C7716">
        <w:rPr>
          <w:rFonts w:ascii="Times New Roman" w:hAnsi="Times New Roman" w:cs="Times New Roman"/>
          <w:color w:val="000000" w:themeColor="text1"/>
          <w:sz w:val="28"/>
          <w:szCs w:val="28"/>
        </w:rPr>
        <w:t xml:space="preserve">, </w:t>
      </w:r>
      <w:r w:rsidR="008C64CA" w:rsidRPr="001C7716">
        <w:rPr>
          <w:rFonts w:ascii="Times New Roman" w:hAnsi="Times New Roman" w:cs="Times New Roman"/>
          <w:color w:val="000000" w:themeColor="text1"/>
          <w:sz w:val="28"/>
          <w:szCs w:val="28"/>
        </w:rPr>
        <w:t>46</w:t>
      </w:r>
      <w:r w:rsidR="00A63624" w:rsidRPr="001C7716">
        <w:rPr>
          <w:rFonts w:ascii="Times New Roman" w:hAnsi="Times New Roman" w:cs="Times New Roman"/>
          <w:color w:val="000000" w:themeColor="text1"/>
          <w:sz w:val="28"/>
          <w:szCs w:val="28"/>
        </w:rPr>
        <w:t>]</w:t>
      </w:r>
    </w:p>
    <w:p w:rsidR="00BB3C7C" w:rsidRPr="001C7716" w:rsidRDefault="00BB3C7C" w:rsidP="008B6D3D">
      <w:pPr>
        <w:spacing w:after="0" w:line="360" w:lineRule="auto"/>
        <w:ind w:firstLine="851"/>
        <w:jc w:val="both"/>
        <w:rPr>
          <w:rFonts w:ascii="Times New Roman" w:hAnsi="Times New Roman" w:cs="Times New Roman"/>
          <w:bCs/>
          <w:color w:val="000000" w:themeColor="text1"/>
          <w:sz w:val="28"/>
          <w:szCs w:val="28"/>
        </w:rPr>
      </w:pPr>
      <w:r w:rsidRPr="001C7716">
        <w:rPr>
          <w:rFonts w:ascii="Times New Roman" w:hAnsi="Times New Roman" w:cs="Times New Roman"/>
          <w:b/>
          <w:color w:val="000000" w:themeColor="text1"/>
          <w:sz w:val="28"/>
          <w:szCs w:val="28"/>
        </w:rPr>
        <w:t>При лікуванні конем існують такі показання</w:t>
      </w:r>
      <w:r w:rsidRPr="001C7716">
        <w:rPr>
          <w:rFonts w:ascii="Times New Roman" w:hAnsi="Times New Roman" w:cs="Times New Roman"/>
          <w:bCs/>
          <w:color w:val="000000" w:themeColor="text1"/>
          <w:sz w:val="28"/>
          <w:szCs w:val="28"/>
        </w:rPr>
        <w:t>:</w:t>
      </w:r>
    </w:p>
    <w:p w:rsidR="00961EE3" w:rsidRPr="001C7716" w:rsidRDefault="00961EE3" w:rsidP="0089323B">
      <w:pPr>
        <w:pStyle w:val="a3"/>
        <w:spacing w:after="0" w:line="360" w:lineRule="auto"/>
        <w:ind w:left="851"/>
        <w:jc w:val="both"/>
        <w:rPr>
          <w:rFonts w:ascii="Times New Roman" w:hAnsi="Times New Roman" w:cs="Times New Roman"/>
          <w:bCs/>
          <w:color w:val="000000" w:themeColor="text1"/>
          <w:sz w:val="28"/>
          <w:szCs w:val="28"/>
        </w:rPr>
      </w:pPr>
      <w:r w:rsidRPr="001C7716">
        <w:rPr>
          <w:rFonts w:ascii="Times New Roman" w:hAnsi="Times New Roman" w:cs="Times New Roman"/>
          <w:bCs/>
          <w:color w:val="000000" w:themeColor="text1"/>
          <w:sz w:val="28"/>
          <w:szCs w:val="28"/>
          <w:u w:val="single"/>
        </w:rPr>
        <w:lastRenderedPageBreak/>
        <w:t>Опорно – рухові порушення</w:t>
      </w:r>
      <w:r w:rsidR="00635052" w:rsidRPr="001C7716">
        <w:rPr>
          <w:rFonts w:ascii="Times New Roman" w:hAnsi="Times New Roman" w:cs="Times New Roman"/>
          <w:bCs/>
          <w:color w:val="000000" w:themeColor="text1"/>
          <w:sz w:val="28"/>
          <w:szCs w:val="28"/>
          <w:u w:val="single"/>
          <w:lang w:val="en-US"/>
        </w:rPr>
        <w:t xml:space="preserve"> </w:t>
      </w:r>
      <w:r w:rsidR="00002B62" w:rsidRPr="001C7716">
        <w:rPr>
          <w:rFonts w:ascii="Times New Roman" w:hAnsi="Times New Roman" w:cs="Times New Roman"/>
          <w:color w:val="000000" w:themeColor="text1"/>
          <w:sz w:val="28"/>
          <w:szCs w:val="28"/>
        </w:rPr>
        <w:t>[</w:t>
      </w:r>
      <w:r w:rsidR="00CD41F5" w:rsidRPr="001C7716">
        <w:rPr>
          <w:rFonts w:ascii="Times New Roman" w:hAnsi="Times New Roman" w:cs="Times New Roman"/>
          <w:color w:val="000000" w:themeColor="text1"/>
          <w:sz w:val="28"/>
          <w:szCs w:val="28"/>
          <w:lang w:val="en-US"/>
        </w:rPr>
        <w:t>33</w:t>
      </w:r>
      <w:r w:rsidR="00AE4D60" w:rsidRPr="001C7716">
        <w:rPr>
          <w:rFonts w:ascii="Times New Roman" w:hAnsi="Times New Roman" w:cs="Times New Roman"/>
          <w:color w:val="000000" w:themeColor="text1"/>
          <w:sz w:val="28"/>
          <w:szCs w:val="28"/>
        </w:rPr>
        <w:t xml:space="preserve">, </w:t>
      </w:r>
      <w:r w:rsidR="00CD41F5" w:rsidRPr="001C7716">
        <w:rPr>
          <w:rFonts w:ascii="Times New Roman" w:hAnsi="Times New Roman" w:cs="Times New Roman"/>
          <w:color w:val="000000" w:themeColor="text1"/>
          <w:sz w:val="28"/>
          <w:szCs w:val="28"/>
          <w:lang w:val="en-US"/>
        </w:rPr>
        <w:t>46</w:t>
      </w:r>
      <w:r w:rsidR="00002B62" w:rsidRPr="001C7716">
        <w:rPr>
          <w:rFonts w:ascii="Times New Roman" w:hAnsi="Times New Roman" w:cs="Times New Roman"/>
          <w:color w:val="000000" w:themeColor="text1"/>
          <w:sz w:val="28"/>
          <w:szCs w:val="28"/>
        </w:rPr>
        <w:t>]</w:t>
      </w:r>
    </w:p>
    <w:p w:rsidR="00961EE3" w:rsidRPr="001C7716" w:rsidRDefault="00664AC0" w:rsidP="00B543C4">
      <w:pPr>
        <w:pStyle w:val="a3"/>
        <w:numPr>
          <w:ilvl w:val="3"/>
          <w:numId w:val="27"/>
        </w:numPr>
        <w:spacing w:after="0" w:line="360" w:lineRule="auto"/>
        <w:ind w:left="0" w:firstLine="851"/>
        <w:jc w:val="both"/>
        <w:rPr>
          <w:rFonts w:ascii="Times New Roman" w:hAnsi="Times New Roman" w:cs="Times New Roman"/>
          <w:b/>
          <w:bCs/>
          <w:color w:val="000000" w:themeColor="text1"/>
          <w:sz w:val="28"/>
          <w:szCs w:val="28"/>
          <w:u w:val="single"/>
        </w:rPr>
      </w:pPr>
      <w:r w:rsidRPr="001C7716">
        <w:rPr>
          <w:rFonts w:ascii="Times New Roman" w:hAnsi="Times New Roman" w:cs="Times New Roman"/>
          <w:color w:val="000000" w:themeColor="text1"/>
          <w:sz w:val="28"/>
          <w:szCs w:val="28"/>
        </w:rPr>
        <w:t>Наслідки мінно – вибухових поранень</w:t>
      </w:r>
    </w:p>
    <w:p w:rsidR="00664AC0" w:rsidRPr="001C7716" w:rsidRDefault="00664AC0" w:rsidP="00B543C4">
      <w:pPr>
        <w:pStyle w:val="a3"/>
        <w:numPr>
          <w:ilvl w:val="3"/>
          <w:numId w:val="27"/>
        </w:numPr>
        <w:spacing w:after="0" w:line="360" w:lineRule="auto"/>
        <w:ind w:left="0" w:firstLine="851"/>
        <w:jc w:val="both"/>
        <w:rPr>
          <w:rFonts w:ascii="Times New Roman" w:hAnsi="Times New Roman" w:cs="Times New Roman"/>
          <w:b/>
          <w:bCs/>
          <w:color w:val="000000" w:themeColor="text1"/>
          <w:sz w:val="28"/>
          <w:szCs w:val="28"/>
          <w:u w:val="single"/>
        </w:rPr>
      </w:pPr>
      <w:r w:rsidRPr="001C7716">
        <w:rPr>
          <w:rFonts w:ascii="Times New Roman" w:hAnsi="Times New Roman" w:cs="Times New Roman"/>
          <w:color w:val="000000" w:themeColor="text1"/>
          <w:sz w:val="28"/>
          <w:szCs w:val="28"/>
        </w:rPr>
        <w:t>Ампутації, в тому числі з протезами</w:t>
      </w:r>
    </w:p>
    <w:p w:rsidR="00664AC0" w:rsidRPr="001C7716" w:rsidRDefault="00664AC0" w:rsidP="00B543C4">
      <w:pPr>
        <w:pStyle w:val="a3"/>
        <w:numPr>
          <w:ilvl w:val="3"/>
          <w:numId w:val="27"/>
        </w:numPr>
        <w:spacing w:after="0" w:line="360" w:lineRule="auto"/>
        <w:ind w:left="0" w:firstLine="851"/>
        <w:jc w:val="both"/>
        <w:rPr>
          <w:rFonts w:ascii="Times New Roman" w:hAnsi="Times New Roman" w:cs="Times New Roman"/>
          <w:b/>
          <w:bCs/>
          <w:color w:val="000000" w:themeColor="text1"/>
          <w:sz w:val="28"/>
          <w:szCs w:val="28"/>
          <w:u w:val="single"/>
        </w:rPr>
      </w:pPr>
      <w:r w:rsidRPr="001C7716">
        <w:rPr>
          <w:rFonts w:ascii="Times New Roman" w:hAnsi="Times New Roman" w:cs="Times New Roman"/>
          <w:color w:val="000000" w:themeColor="text1"/>
          <w:sz w:val="28"/>
          <w:szCs w:val="28"/>
        </w:rPr>
        <w:t>Порушення постави</w:t>
      </w:r>
    </w:p>
    <w:p w:rsidR="00664AC0" w:rsidRPr="001C7716" w:rsidRDefault="00664AC0" w:rsidP="00B543C4">
      <w:pPr>
        <w:pStyle w:val="a3"/>
        <w:numPr>
          <w:ilvl w:val="3"/>
          <w:numId w:val="27"/>
        </w:numPr>
        <w:spacing w:after="0" w:line="360" w:lineRule="auto"/>
        <w:ind w:left="0" w:firstLine="851"/>
        <w:jc w:val="both"/>
        <w:rPr>
          <w:rFonts w:ascii="Times New Roman" w:hAnsi="Times New Roman" w:cs="Times New Roman"/>
          <w:b/>
          <w:bCs/>
          <w:color w:val="000000" w:themeColor="text1"/>
          <w:sz w:val="28"/>
          <w:szCs w:val="28"/>
          <w:u w:val="single"/>
        </w:rPr>
      </w:pPr>
      <w:r w:rsidRPr="001C7716">
        <w:rPr>
          <w:rFonts w:ascii="Times New Roman" w:hAnsi="Times New Roman" w:cs="Times New Roman"/>
          <w:color w:val="000000" w:themeColor="text1"/>
          <w:sz w:val="28"/>
          <w:szCs w:val="28"/>
        </w:rPr>
        <w:t>Біль у спині, попереку, шиї</w:t>
      </w:r>
    </w:p>
    <w:p w:rsidR="00664AC0" w:rsidRPr="001C7716" w:rsidRDefault="00664AC0" w:rsidP="00B543C4">
      <w:pPr>
        <w:pStyle w:val="a3"/>
        <w:numPr>
          <w:ilvl w:val="3"/>
          <w:numId w:val="27"/>
        </w:numPr>
        <w:spacing w:after="0" w:line="360" w:lineRule="auto"/>
        <w:ind w:left="0" w:firstLine="851"/>
        <w:jc w:val="both"/>
        <w:rPr>
          <w:rFonts w:ascii="Times New Roman" w:hAnsi="Times New Roman" w:cs="Times New Roman"/>
          <w:b/>
          <w:bCs/>
          <w:color w:val="000000" w:themeColor="text1"/>
          <w:sz w:val="28"/>
          <w:szCs w:val="28"/>
          <w:u w:val="single"/>
        </w:rPr>
      </w:pPr>
      <w:r w:rsidRPr="001C7716">
        <w:rPr>
          <w:rFonts w:ascii="Times New Roman" w:hAnsi="Times New Roman" w:cs="Times New Roman"/>
          <w:color w:val="000000" w:themeColor="text1"/>
          <w:sz w:val="28"/>
          <w:szCs w:val="28"/>
        </w:rPr>
        <w:t>Контрактури суглобів</w:t>
      </w:r>
    </w:p>
    <w:p w:rsidR="00664AC0" w:rsidRPr="001C7716" w:rsidRDefault="00664AC0" w:rsidP="00B543C4">
      <w:pPr>
        <w:pStyle w:val="a3"/>
        <w:numPr>
          <w:ilvl w:val="3"/>
          <w:numId w:val="27"/>
        </w:numPr>
        <w:spacing w:after="0" w:line="360" w:lineRule="auto"/>
        <w:ind w:left="0" w:firstLine="851"/>
        <w:jc w:val="both"/>
        <w:rPr>
          <w:rFonts w:ascii="Times New Roman" w:hAnsi="Times New Roman" w:cs="Times New Roman"/>
          <w:b/>
          <w:bCs/>
          <w:color w:val="000000" w:themeColor="text1"/>
          <w:sz w:val="28"/>
          <w:szCs w:val="28"/>
          <w:u w:val="single"/>
        </w:rPr>
      </w:pPr>
      <w:r w:rsidRPr="001C7716">
        <w:rPr>
          <w:rFonts w:ascii="Times New Roman" w:hAnsi="Times New Roman" w:cs="Times New Roman"/>
          <w:color w:val="000000" w:themeColor="text1"/>
          <w:sz w:val="28"/>
          <w:szCs w:val="28"/>
        </w:rPr>
        <w:t>Обмеження рухливості після тривалої іммобілізації</w:t>
      </w:r>
    </w:p>
    <w:p w:rsidR="00664AC0" w:rsidRPr="001C7716" w:rsidRDefault="00664AC0" w:rsidP="0089323B">
      <w:pPr>
        <w:pStyle w:val="a3"/>
        <w:spacing w:after="0" w:line="360" w:lineRule="auto"/>
        <w:ind w:left="851"/>
        <w:jc w:val="both"/>
        <w:rPr>
          <w:rFonts w:ascii="Times New Roman" w:hAnsi="Times New Roman" w:cs="Times New Roman"/>
          <w:bCs/>
          <w:color w:val="000000" w:themeColor="text1"/>
          <w:sz w:val="28"/>
          <w:szCs w:val="28"/>
        </w:rPr>
      </w:pPr>
      <w:r w:rsidRPr="001C7716">
        <w:rPr>
          <w:rFonts w:ascii="Times New Roman" w:hAnsi="Times New Roman" w:cs="Times New Roman"/>
          <w:bCs/>
          <w:color w:val="000000" w:themeColor="text1"/>
          <w:sz w:val="28"/>
          <w:szCs w:val="28"/>
          <w:u w:val="single"/>
        </w:rPr>
        <w:t>Порушення вегетативної нервової системи</w:t>
      </w:r>
      <w:r w:rsidR="00635052" w:rsidRPr="001C7716">
        <w:rPr>
          <w:rFonts w:ascii="Times New Roman" w:hAnsi="Times New Roman" w:cs="Times New Roman"/>
          <w:bCs/>
          <w:color w:val="000000" w:themeColor="text1"/>
          <w:sz w:val="28"/>
          <w:szCs w:val="28"/>
          <w:u w:val="single"/>
        </w:rPr>
        <w:t>:</w:t>
      </w:r>
      <w:r w:rsidR="00635052" w:rsidRPr="001C7716">
        <w:rPr>
          <w:rFonts w:ascii="Times New Roman" w:hAnsi="Times New Roman" w:cs="Times New Roman"/>
          <w:bCs/>
          <w:color w:val="000000" w:themeColor="text1"/>
          <w:sz w:val="28"/>
          <w:szCs w:val="28"/>
          <w:u w:val="single"/>
          <w:lang w:val="en-US"/>
        </w:rPr>
        <w:t xml:space="preserve"> </w:t>
      </w:r>
      <w:r w:rsidR="00002B62" w:rsidRPr="001C7716">
        <w:rPr>
          <w:rFonts w:ascii="Times New Roman" w:hAnsi="Times New Roman" w:cs="Times New Roman"/>
          <w:color w:val="000000" w:themeColor="text1"/>
          <w:sz w:val="28"/>
          <w:szCs w:val="28"/>
        </w:rPr>
        <w:t>[</w:t>
      </w:r>
      <w:r w:rsidR="00CD41F5" w:rsidRPr="001C7716">
        <w:rPr>
          <w:rFonts w:ascii="Times New Roman" w:hAnsi="Times New Roman" w:cs="Times New Roman"/>
          <w:color w:val="000000" w:themeColor="text1"/>
          <w:sz w:val="28"/>
          <w:szCs w:val="28"/>
          <w:lang w:val="en-US"/>
        </w:rPr>
        <w:t>27</w:t>
      </w:r>
      <w:r w:rsidR="00002B62" w:rsidRPr="001C7716">
        <w:rPr>
          <w:rFonts w:ascii="Times New Roman" w:hAnsi="Times New Roman" w:cs="Times New Roman"/>
          <w:color w:val="000000" w:themeColor="text1"/>
          <w:sz w:val="28"/>
          <w:szCs w:val="28"/>
        </w:rPr>
        <w:t>]</w:t>
      </w:r>
    </w:p>
    <w:p w:rsidR="00664AC0" w:rsidRPr="001C7716" w:rsidRDefault="00664AC0" w:rsidP="00B543C4">
      <w:pPr>
        <w:pStyle w:val="a3"/>
        <w:numPr>
          <w:ilvl w:val="0"/>
          <w:numId w:val="28"/>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Вегето</w:t>
      </w:r>
      <w:r w:rsidR="00AA5D65"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судинні реакції після стресу</w:t>
      </w:r>
    </w:p>
    <w:p w:rsidR="00664AC0" w:rsidRPr="001C7716" w:rsidRDefault="00664AC0" w:rsidP="00B543C4">
      <w:pPr>
        <w:pStyle w:val="a3"/>
        <w:numPr>
          <w:ilvl w:val="0"/>
          <w:numId w:val="28"/>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Коливання артеріального тиску</w:t>
      </w:r>
    </w:p>
    <w:p w:rsidR="00664AC0" w:rsidRPr="001C7716" w:rsidRDefault="00664AC0" w:rsidP="00B543C4">
      <w:pPr>
        <w:pStyle w:val="a3"/>
        <w:numPr>
          <w:ilvl w:val="0"/>
          <w:numId w:val="28"/>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Головні болі напруги</w:t>
      </w:r>
    </w:p>
    <w:p w:rsidR="00664AC0" w:rsidRPr="001C7716" w:rsidRDefault="00664AC0" w:rsidP="00B543C4">
      <w:pPr>
        <w:pStyle w:val="a3"/>
        <w:numPr>
          <w:ilvl w:val="0"/>
          <w:numId w:val="28"/>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Хронічна втома</w:t>
      </w:r>
    </w:p>
    <w:p w:rsidR="00664AC0" w:rsidRPr="001C7716" w:rsidRDefault="00664AC0" w:rsidP="0089323B">
      <w:pPr>
        <w:pStyle w:val="a3"/>
        <w:spacing w:after="0" w:line="360" w:lineRule="auto"/>
        <w:ind w:left="851"/>
        <w:jc w:val="both"/>
        <w:rPr>
          <w:rFonts w:ascii="Times New Roman" w:hAnsi="Times New Roman" w:cs="Times New Roman"/>
          <w:bCs/>
          <w:color w:val="000000" w:themeColor="text1"/>
          <w:sz w:val="28"/>
          <w:szCs w:val="28"/>
        </w:rPr>
      </w:pPr>
      <w:r w:rsidRPr="001C7716">
        <w:rPr>
          <w:rFonts w:ascii="Times New Roman" w:hAnsi="Times New Roman" w:cs="Times New Roman"/>
          <w:bCs/>
          <w:color w:val="000000" w:themeColor="text1"/>
          <w:sz w:val="28"/>
          <w:szCs w:val="28"/>
          <w:u w:val="single"/>
        </w:rPr>
        <w:t>Неврологічні наслідки бойових травм</w:t>
      </w:r>
      <w:r w:rsidR="00635052" w:rsidRPr="001C7716">
        <w:rPr>
          <w:rFonts w:ascii="Times New Roman" w:hAnsi="Times New Roman" w:cs="Times New Roman"/>
          <w:bCs/>
          <w:color w:val="000000" w:themeColor="text1"/>
          <w:sz w:val="28"/>
          <w:szCs w:val="28"/>
          <w:u w:val="single"/>
        </w:rPr>
        <w:t>:</w:t>
      </w:r>
      <w:r w:rsidR="00635052" w:rsidRPr="001C7716">
        <w:rPr>
          <w:rFonts w:ascii="Times New Roman" w:hAnsi="Times New Roman" w:cs="Times New Roman"/>
          <w:bCs/>
          <w:color w:val="000000" w:themeColor="text1"/>
          <w:sz w:val="28"/>
          <w:szCs w:val="28"/>
          <w:u w:val="single"/>
          <w:lang w:val="en-US"/>
        </w:rPr>
        <w:t xml:space="preserve"> </w:t>
      </w:r>
      <w:r w:rsidR="00002B62" w:rsidRPr="001C7716">
        <w:rPr>
          <w:rFonts w:ascii="Times New Roman" w:hAnsi="Times New Roman" w:cs="Times New Roman"/>
          <w:color w:val="000000" w:themeColor="text1"/>
          <w:sz w:val="28"/>
          <w:szCs w:val="28"/>
        </w:rPr>
        <w:t>[</w:t>
      </w:r>
      <w:r w:rsidR="00E6064B" w:rsidRPr="001C7716">
        <w:rPr>
          <w:rFonts w:ascii="Times New Roman" w:hAnsi="Times New Roman" w:cs="Times New Roman"/>
          <w:color w:val="000000" w:themeColor="text1"/>
          <w:sz w:val="28"/>
          <w:szCs w:val="28"/>
          <w:lang w:val="en-US"/>
        </w:rPr>
        <w:t>46</w:t>
      </w:r>
      <w:r w:rsidR="00002B62" w:rsidRPr="001C7716">
        <w:rPr>
          <w:rFonts w:ascii="Times New Roman" w:hAnsi="Times New Roman" w:cs="Times New Roman"/>
          <w:color w:val="000000" w:themeColor="text1"/>
          <w:sz w:val="28"/>
          <w:szCs w:val="28"/>
        </w:rPr>
        <w:t>]</w:t>
      </w:r>
    </w:p>
    <w:p w:rsidR="00664AC0" w:rsidRPr="001C7716" w:rsidRDefault="00664AC0" w:rsidP="00B543C4">
      <w:pPr>
        <w:pStyle w:val="a3"/>
        <w:numPr>
          <w:ilvl w:val="0"/>
          <w:numId w:val="29"/>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ЧМТ</w:t>
      </w:r>
    </w:p>
    <w:p w:rsidR="00664AC0" w:rsidRPr="001C7716" w:rsidRDefault="00664AC0" w:rsidP="00B543C4">
      <w:pPr>
        <w:pStyle w:val="a3"/>
        <w:numPr>
          <w:ilvl w:val="0"/>
          <w:numId w:val="29"/>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Контузії</w:t>
      </w:r>
    </w:p>
    <w:p w:rsidR="00664AC0" w:rsidRPr="001C7716" w:rsidRDefault="00664AC0" w:rsidP="00B543C4">
      <w:pPr>
        <w:pStyle w:val="a3"/>
        <w:numPr>
          <w:ilvl w:val="0"/>
          <w:numId w:val="29"/>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Наслідки інсультів</w:t>
      </w:r>
    </w:p>
    <w:p w:rsidR="00664AC0" w:rsidRPr="001C7716" w:rsidRDefault="00664AC0" w:rsidP="00B543C4">
      <w:pPr>
        <w:pStyle w:val="a3"/>
        <w:numPr>
          <w:ilvl w:val="0"/>
          <w:numId w:val="29"/>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Порушення координації та рівноваги</w:t>
      </w:r>
    </w:p>
    <w:p w:rsidR="0089323B" w:rsidRPr="001C7716" w:rsidRDefault="00664AC0" w:rsidP="00B543C4">
      <w:pPr>
        <w:pStyle w:val="a3"/>
        <w:numPr>
          <w:ilvl w:val="0"/>
          <w:numId w:val="30"/>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Парези, спастичність</w:t>
      </w:r>
    </w:p>
    <w:p w:rsidR="00664AC0" w:rsidRPr="001C7716" w:rsidRDefault="00664AC0" w:rsidP="00B543C4">
      <w:pPr>
        <w:pStyle w:val="a3"/>
        <w:numPr>
          <w:ilvl w:val="0"/>
          <w:numId w:val="30"/>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Хронічний больовий синдром</w:t>
      </w:r>
    </w:p>
    <w:p w:rsidR="00664AC0" w:rsidRPr="001C7716" w:rsidRDefault="00664AC0" w:rsidP="0089323B">
      <w:pPr>
        <w:pStyle w:val="a3"/>
        <w:spacing w:after="0" w:line="360" w:lineRule="auto"/>
        <w:ind w:left="851"/>
        <w:jc w:val="both"/>
        <w:rPr>
          <w:rFonts w:ascii="Times New Roman" w:hAnsi="Times New Roman" w:cs="Times New Roman"/>
          <w:bCs/>
          <w:color w:val="000000" w:themeColor="text1"/>
          <w:sz w:val="28"/>
          <w:szCs w:val="28"/>
        </w:rPr>
      </w:pPr>
      <w:r w:rsidRPr="001C7716">
        <w:rPr>
          <w:rFonts w:ascii="Times New Roman" w:hAnsi="Times New Roman" w:cs="Times New Roman"/>
          <w:bCs/>
          <w:color w:val="000000" w:themeColor="text1"/>
          <w:sz w:val="28"/>
          <w:szCs w:val="28"/>
          <w:u w:val="single"/>
        </w:rPr>
        <w:t>Психологічні та психоемоційні порушення</w:t>
      </w:r>
      <w:r w:rsidR="00635052" w:rsidRPr="001C7716">
        <w:rPr>
          <w:rFonts w:ascii="Times New Roman" w:hAnsi="Times New Roman" w:cs="Times New Roman"/>
          <w:bCs/>
          <w:color w:val="000000" w:themeColor="text1"/>
          <w:sz w:val="28"/>
          <w:szCs w:val="28"/>
          <w:u w:val="single"/>
        </w:rPr>
        <w:t>:</w:t>
      </w:r>
      <w:r w:rsidR="00635052" w:rsidRPr="001C7716">
        <w:rPr>
          <w:rFonts w:ascii="Times New Roman" w:hAnsi="Times New Roman" w:cs="Times New Roman"/>
          <w:bCs/>
          <w:color w:val="000000" w:themeColor="text1"/>
          <w:sz w:val="28"/>
          <w:szCs w:val="28"/>
          <w:u w:val="single"/>
          <w:lang w:val="en-US"/>
        </w:rPr>
        <w:t xml:space="preserve"> </w:t>
      </w:r>
      <w:r w:rsidR="00AE4D60" w:rsidRPr="001C7716">
        <w:rPr>
          <w:rFonts w:ascii="Times New Roman" w:hAnsi="Times New Roman" w:cs="Times New Roman"/>
          <w:color w:val="000000" w:themeColor="text1"/>
          <w:sz w:val="28"/>
          <w:szCs w:val="28"/>
        </w:rPr>
        <w:t>[</w:t>
      </w:r>
      <w:r w:rsidR="00B04E22" w:rsidRPr="001C7716">
        <w:rPr>
          <w:rFonts w:ascii="Times New Roman" w:hAnsi="Times New Roman" w:cs="Times New Roman"/>
          <w:color w:val="000000" w:themeColor="text1"/>
          <w:sz w:val="28"/>
          <w:szCs w:val="28"/>
          <w:lang w:val="en-US"/>
        </w:rPr>
        <w:t>40</w:t>
      </w:r>
      <w:r w:rsidR="00AE4D60" w:rsidRPr="001C7716">
        <w:rPr>
          <w:rFonts w:ascii="Times New Roman" w:hAnsi="Times New Roman" w:cs="Times New Roman"/>
          <w:color w:val="000000" w:themeColor="text1"/>
          <w:sz w:val="28"/>
          <w:szCs w:val="28"/>
        </w:rPr>
        <w:t>]</w:t>
      </w:r>
    </w:p>
    <w:p w:rsidR="00664AC0" w:rsidRPr="001C7716" w:rsidRDefault="00664AC0" w:rsidP="00B543C4">
      <w:pPr>
        <w:pStyle w:val="a3"/>
        <w:numPr>
          <w:ilvl w:val="0"/>
          <w:numId w:val="31"/>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ПТСР</w:t>
      </w:r>
    </w:p>
    <w:p w:rsidR="00664AC0" w:rsidRPr="001C7716" w:rsidRDefault="00664AC0" w:rsidP="00B543C4">
      <w:pPr>
        <w:pStyle w:val="a3"/>
        <w:numPr>
          <w:ilvl w:val="0"/>
          <w:numId w:val="31"/>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Депресія, емоційне вигорання</w:t>
      </w:r>
    </w:p>
    <w:p w:rsidR="00664AC0" w:rsidRPr="001C7716" w:rsidRDefault="00664AC0" w:rsidP="00B543C4">
      <w:pPr>
        <w:pStyle w:val="a3"/>
        <w:numPr>
          <w:ilvl w:val="0"/>
          <w:numId w:val="31"/>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Порушення сну, нічні кошмари</w:t>
      </w:r>
    </w:p>
    <w:p w:rsidR="00664AC0" w:rsidRPr="001C7716" w:rsidRDefault="00664AC0" w:rsidP="00B543C4">
      <w:pPr>
        <w:pStyle w:val="a3"/>
        <w:numPr>
          <w:ilvl w:val="0"/>
          <w:numId w:val="31"/>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Панічні атаки</w:t>
      </w:r>
    </w:p>
    <w:p w:rsidR="00664AC0" w:rsidRPr="001C7716" w:rsidRDefault="00664AC0" w:rsidP="00B543C4">
      <w:pPr>
        <w:pStyle w:val="a3"/>
        <w:numPr>
          <w:ilvl w:val="0"/>
          <w:numId w:val="31"/>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Труднощі до адаптації до цивільного життя</w:t>
      </w:r>
    </w:p>
    <w:p w:rsidR="00664AC0" w:rsidRPr="001C7716" w:rsidRDefault="00664AC0" w:rsidP="0089323B">
      <w:pPr>
        <w:pStyle w:val="a3"/>
        <w:spacing w:after="0" w:line="360" w:lineRule="auto"/>
        <w:ind w:left="851"/>
        <w:jc w:val="both"/>
        <w:rPr>
          <w:rFonts w:ascii="Times New Roman" w:hAnsi="Times New Roman" w:cs="Times New Roman"/>
          <w:bCs/>
          <w:color w:val="000000" w:themeColor="text1"/>
          <w:sz w:val="28"/>
          <w:szCs w:val="28"/>
        </w:rPr>
      </w:pPr>
      <w:r w:rsidRPr="001C7716">
        <w:rPr>
          <w:rFonts w:ascii="Times New Roman" w:hAnsi="Times New Roman" w:cs="Times New Roman"/>
          <w:bCs/>
          <w:color w:val="000000" w:themeColor="text1"/>
          <w:sz w:val="28"/>
          <w:szCs w:val="28"/>
          <w:u w:val="single"/>
        </w:rPr>
        <w:t>Соціально – реабілітаційні показання</w:t>
      </w:r>
      <w:r w:rsidR="00635052" w:rsidRPr="001C7716">
        <w:rPr>
          <w:rFonts w:ascii="Times New Roman" w:hAnsi="Times New Roman" w:cs="Times New Roman"/>
          <w:bCs/>
          <w:color w:val="000000" w:themeColor="text1"/>
          <w:sz w:val="28"/>
          <w:szCs w:val="28"/>
          <w:u w:val="single"/>
        </w:rPr>
        <w:t>:</w:t>
      </w:r>
      <w:r w:rsidR="00AE4D60" w:rsidRPr="001C7716">
        <w:rPr>
          <w:rFonts w:ascii="Times New Roman" w:hAnsi="Times New Roman" w:cs="Times New Roman"/>
          <w:color w:val="000000" w:themeColor="text1"/>
          <w:sz w:val="28"/>
          <w:szCs w:val="28"/>
        </w:rPr>
        <w:t>[</w:t>
      </w:r>
      <w:r w:rsidR="00B04E22" w:rsidRPr="001C7716">
        <w:rPr>
          <w:rFonts w:ascii="Times New Roman" w:hAnsi="Times New Roman" w:cs="Times New Roman"/>
          <w:color w:val="000000" w:themeColor="text1"/>
          <w:sz w:val="28"/>
          <w:szCs w:val="28"/>
          <w:lang w:val="en-US"/>
        </w:rPr>
        <w:t>40</w:t>
      </w:r>
      <w:r w:rsidR="00AE4D60" w:rsidRPr="001C7716">
        <w:rPr>
          <w:rFonts w:ascii="Times New Roman" w:hAnsi="Times New Roman" w:cs="Times New Roman"/>
          <w:color w:val="000000" w:themeColor="text1"/>
          <w:sz w:val="28"/>
          <w:szCs w:val="28"/>
        </w:rPr>
        <w:t>]</w:t>
      </w:r>
    </w:p>
    <w:p w:rsidR="00664AC0" w:rsidRPr="001C7716" w:rsidRDefault="00664AC0" w:rsidP="00B543C4">
      <w:pPr>
        <w:pStyle w:val="a3"/>
        <w:numPr>
          <w:ilvl w:val="0"/>
          <w:numId w:val="3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Втрата мотивації до реабілітації</w:t>
      </w:r>
    </w:p>
    <w:p w:rsidR="00664AC0" w:rsidRPr="001C7716" w:rsidRDefault="00664AC0" w:rsidP="00B543C4">
      <w:pPr>
        <w:pStyle w:val="a3"/>
        <w:numPr>
          <w:ilvl w:val="0"/>
          <w:numId w:val="3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Зниження самооцінки після травм</w:t>
      </w:r>
    </w:p>
    <w:p w:rsidR="00664AC0" w:rsidRPr="001C7716" w:rsidRDefault="00664AC0" w:rsidP="00B543C4">
      <w:pPr>
        <w:pStyle w:val="a3"/>
        <w:numPr>
          <w:ilvl w:val="0"/>
          <w:numId w:val="3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Адаптація після демобілізації</w:t>
      </w:r>
    </w:p>
    <w:p w:rsidR="00664AC0" w:rsidRPr="001C7716" w:rsidRDefault="00664AC0" w:rsidP="00B543C4">
      <w:pPr>
        <w:pStyle w:val="a3"/>
        <w:numPr>
          <w:ilvl w:val="0"/>
          <w:numId w:val="3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Формування нових соціальних навичок</w:t>
      </w:r>
    </w:p>
    <w:p w:rsidR="00961EE3" w:rsidRPr="001C7716" w:rsidRDefault="00BB3C7C" w:rsidP="008B6D3D">
      <w:pPr>
        <w:spacing w:after="0" w:line="360" w:lineRule="auto"/>
        <w:ind w:firstLine="851"/>
        <w:jc w:val="both"/>
        <w:rPr>
          <w:rFonts w:ascii="Times New Roman" w:hAnsi="Times New Roman" w:cs="Times New Roman"/>
          <w:bCs/>
          <w:color w:val="000000" w:themeColor="text1"/>
          <w:sz w:val="28"/>
          <w:szCs w:val="28"/>
        </w:rPr>
      </w:pPr>
      <w:r w:rsidRPr="001C7716">
        <w:rPr>
          <w:rFonts w:ascii="Times New Roman" w:hAnsi="Times New Roman" w:cs="Times New Roman"/>
          <w:b/>
          <w:color w:val="000000" w:themeColor="text1"/>
          <w:sz w:val="28"/>
          <w:szCs w:val="28"/>
        </w:rPr>
        <w:lastRenderedPageBreak/>
        <w:t>Серед протипоказань найпоширенішими є</w:t>
      </w:r>
      <w:r w:rsidRPr="001C7716">
        <w:rPr>
          <w:rFonts w:ascii="Times New Roman" w:hAnsi="Times New Roman" w:cs="Times New Roman"/>
          <w:bCs/>
          <w:color w:val="000000" w:themeColor="text1"/>
          <w:sz w:val="28"/>
          <w:szCs w:val="28"/>
        </w:rPr>
        <w:t>:</w:t>
      </w:r>
    </w:p>
    <w:p w:rsidR="00203DA7" w:rsidRPr="001C7716" w:rsidRDefault="00203DA7"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До абсолютних і відносних протипоказань належать</w:t>
      </w:r>
      <w:r w:rsidR="00635052" w:rsidRPr="001C7716">
        <w:rPr>
          <w:rFonts w:ascii="Times New Roman" w:hAnsi="Times New Roman" w:cs="Times New Roman"/>
          <w:color w:val="000000" w:themeColor="text1"/>
          <w:sz w:val="28"/>
          <w:szCs w:val="28"/>
          <w:u w:val="single"/>
        </w:rPr>
        <w:t xml:space="preserve">: </w:t>
      </w:r>
      <w:r w:rsidR="008167B0" w:rsidRPr="001C7716">
        <w:rPr>
          <w:rFonts w:ascii="Times New Roman" w:hAnsi="Times New Roman" w:cs="Times New Roman"/>
          <w:color w:val="000000" w:themeColor="text1"/>
          <w:sz w:val="28"/>
          <w:szCs w:val="28"/>
        </w:rPr>
        <w:t>[</w:t>
      </w:r>
      <w:r w:rsidR="00581B97" w:rsidRPr="001C7716">
        <w:rPr>
          <w:rFonts w:ascii="Times New Roman" w:hAnsi="Times New Roman" w:cs="Times New Roman"/>
          <w:color w:val="000000" w:themeColor="text1"/>
          <w:sz w:val="28"/>
          <w:szCs w:val="28"/>
          <w:lang w:val="ru-RU"/>
        </w:rPr>
        <w:t>27</w:t>
      </w:r>
      <w:r w:rsidR="008167B0" w:rsidRPr="001C7716">
        <w:rPr>
          <w:rFonts w:ascii="Times New Roman" w:hAnsi="Times New Roman" w:cs="Times New Roman"/>
          <w:color w:val="000000" w:themeColor="text1"/>
          <w:sz w:val="28"/>
          <w:szCs w:val="28"/>
        </w:rPr>
        <w:t xml:space="preserve">, </w:t>
      </w:r>
      <w:r w:rsidR="00581B97" w:rsidRPr="001C7716">
        <w:rPr>
          <w:rFonts w:ascii="Times New Roman" w:hAnsi="Times New Roman" w:cs="Times New Roman"/>
          <w:color w:val="000000" w:themeColor="text1"/>
          <w:sz w:val="28"/>
          <w:szCs w:val="28"/>
          <w:lang w:val="ru-RU"/>
        </w:rPr>
        <w:t>46</w:t>
      </w:r>
      <w:r w:rsidR="008167B0"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w:t>
      </w:r>
    </w:p>
    <w:p w:rsidR="00203DA7" w:rsidRPr="001C7716" w:rsidRDefault="00203DA7" w:rsidP="00B543C4">
      <w:pPr>
        <w:pStyle w:val="a3"/>
        <w:numPr>
          <w:ilvl w:val="0"/>
          <w:numId w:val="33"/>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абсолютні медичні протипоказання – ті, при яких використання іпотерапії категорично забороняється; </w:t>
      </w:r>
    </w:p>
    <w:p w:rsidR="00203DA7" w:rsidRPr="001C7716" w:rsidRDefault="00203DA7" w:rsidP="00B543C4">
      <w:pPr>
        <w:pStyle w:val="a3"/>
        <w:numPr>
          <w:ilvl w:val="0"/>
          <w:numId w:val="33"/>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відносні протипоказання – ті, при яких за дотримання певних умов та обмежень займатися іпотерапією все-таки можливо</w:t>
      </w:r>
    </w:p>
    <w:p w:rsidR="0001765E" w:rsidRPr="001C7716" w:rsidRDefault="00A539FC" w:rsidP="00523E2A">
      <w:pPr>
        <w:pStyle w:val="a3"/>
        <w:spacing w:after="0" w:line="360" w:lineRule="auto"/>
        <w:ind w:left="851"/>
        <w:jc w:val="both"/>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Абсолютні</w:t>
      </w:r>
      <w:r w:rsidR="00453210" w:rsidRPr="001C7716">
        <w:rPr>
          <w:rFonts w:ascii="Times New Roman" w:hAnsi="Times New Roman" w:cs="Times New Roman"/>
          <w:b/>
          <w:bCs/>
          <w:color w:val="000000" w:themeColor="text1"/>
          <w:sz w:val="28"/>
          <w:szCs w:val="28"/>
        </w:rPr>
        <w:t xml:space="preserve">: </w:t>
      </w:r>
      <w:r w:rsidR="008F23E9" w:rsidRPr="001C7716">
        <w:rPr>
          <w:rFonts w:ascii="Times New Roman" w:hAnsi="Times New Roman" w:cs="Times New Roman"/>
          <w:color w:val="000000" w:themeColor="text1"/>
          <w:sz w:val="28"/>
          <w:szCs w:val="28"/>
        </w:rPr>
        <w:t>[</w:t>
      </w:r>
      <w:r w:rsidR="00581B97" w:rsidRPr="001C7716">
        <w:rPr>
          <w:rFonts w:ascii="Times New Roman" w:hAnsi="Times New Roman" w:cs="Times New Roman"/>
          <w:color w:val="000000" w:themeColor="text1"/>
          <w:sz w:val="28"/>
          <w:szCs w:val="28"/>
          <w:lang w:val="en-US"/>
        </w:rPr>
        <w:t>27</w:t>
      </w:r>
      <w:r w:rsidR="008F23E9" w:rsidRPr="001C7716">
        <w:rPr>
          <w:rFonts w:ascii="Times New Roman" w:hAnsi="Times New Roman" w:cs="Times New Roman"/>
          <w:color w:val="000000" w:themeColor="text1"/>
          <w:sz w:val="28"/>
          <w:szCs w:val="28"/>
        </w:rPr>
        <w:t>]</w:t>
      </w:r>
    </w:p>
    <w:p w:rsidR="00A539FC" w:rsidRPr="001C7716" w:rsidRDefault="00A539FC" w:rsidP="00B543C4">
      <w:pPr>
        <w:pStyle w:val="a3"/>
        <w:numPr>
          <w:ilvl w:val="1"/>
          <w:numId w:val="13"/>
        </w:numPr>
        <w:spacing w:after="0" w:line="360" w:lineRule="auto"/>
        <w:ind w:left="0"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Психіатричні</w:t>
      </w:r>
    </w:p>
    <w:p w:rsidR="00A539FC" w:rsidRPr="001C7716" w:rsidRDefault="00A539FC" w:rsidP="00B543C4">
      <w:pPr>
        <w:pStyle w:val="a3"/>
        <w:numPr>
          <w:ilvl w:val="2"/>
          <w:numId w:val="13"/>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Гострі психотичні стани</w:t>
      </w:r>
    </w:p>
    <w:p w:rsidR="00A539FC" w:rsidRPr="001C7716" w:rsidRDefault="00A539FC" w:rsidP="00B543C4">
      <w:pPr>
        <w:pStyle w:val="a3"/>
        <w:numPr>
          <w:ilvl w:val="2"/>
          <w:numId w:val="13"/>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Виражена агресія, суїцидальні наміри.</w:t>
      </w:r>
    </w:p>
    <w:p w:rsidR="00A539FC" w:rsidRPr="001C7716" w:rsidRDefault="00A539FC" w:rsidP="00B543C4">
      <w:pPr>
        <w:pStyle w:val="a3"/>
        <w:numPr>
          <w:ilvl w:val="2"/>
          <w:numId w:val="13"/>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Гострий ПТСР з флешбеками, дисоціаціями, н</w:t>
      </w:r>
      <w:r w:rsidR="00F775E8" w:rsidRPr="001C7716">
        <w:rPr>
          <w:rFonts w:ascii="Times New Roman" w:hAnsi="Times New Roman" w:cs="Times New Roman"/>
          <w:color w:val="000000" w:themeColor="text1"/>
          <w:sz w:val="28"/>
          <w:szCs w:val="28"/>
          <w:lang w:val="ru-RU"/>
        </w:rPr>
        <w:t>е</w:t>
      </w:r>
      <w:r w:rsidRPr="001C7716">
        <w:rPr>
          <w:rFonts w:ascii="Times New Roman" w:hAnsi="Times New Roman" w:cs="Times New Roman"/>
          <w:color w:val="000000" w:themeColor="text1"/>
          <w:sz w:val="28"/>
          <w:szCs w:val="28"/>
        </w:rPr>
        <w:t>контрольованими реакціями</w:t>
      </w:r>
    </w:p>
    <w:p w:rsidR="00A539FC" w:rsidRPr="001C7716" w:rsidRDefault="00A539FC" w:rsidP="00B543C4">
      <w:pPr>
        <w:pStyle w:val="a3"/>
        <w:numPr>
          <w:ilvl w:val="2"/>
          <w:numId w:val="13"/>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Алкогольне та наркотичне сп’яніння</w:t>
      </w:r>
    </w:p>
    <w:p w:rsidR="00CD254F" w:rsidRPr="001C7716" w:rsidRDefault="00CD254F" w:rsidP="00B543C4">
      <w:pPr>
        <w:pStyle w:val="a3"/>
        <w:numPr>
          <w:ilvl w:val="1"/>
          <w:numId w:val="13"/>
        </w:numPr>
        <w:spacing w:after="0" w:line="360" w:lineRule="auto"/>
        <w:ind w:left="0"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Неврологічні</w:t>
      </w:r>
    </w:p>
    <w:p w:rsidR="00CD254F" w:rsidRPr="001C7716" w:rsidRDefault="00CD254F" w:rsidP="00B543C4">
      <w:pPr>
        <w:pStyle w:val="a3"/>
        <w:numPr>
          <w:ilvl w:val="2"/>
          <w:numId w:val="13"/>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Неконтрольована епілепсія</w:t>
      </w:r>
    </w:p>
    <w:p w:rsidR="00CD254F" w:rsidRPr="001C7716" w:rsidRDefault="00CD254F" w:rsidP="00B543C4">
      <w:pPr>
        <w:pStyle w:val="a3"/>
        <w:numPr>
          <w:ilvl w:val="2"/>
          <w:numId w:val="13"/>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Часті судомні напади</w:t>
      </w:r>
    </w:p>
    <w:p w:rsidR="00CD254F" w:rsidRPr="001C7716" w:rsidRDefault="00CD254F" w:rsidP="00B543C4">
      <w:pPr>
        <w:pStyle w:val="a3"/>
        <w:numPr>
          <w:ilvl w:val="2"/>
          <w:numId w:val="13"/>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Гострий період після ЧМТ, контузії, інсульту</w:t>
      </w:r>
    </w:p>
    <w:p w:rsidR="00CD254F" w:rsidRPr="001C7716" w:rsidRDefault="00CD254F" w:rsidP="00B543C4">
      <w:pPr>
        <w:pStyle w:val="a3"/>
        <w:numPr>
          <w:ilvl w:val="2"/>
          <w:numId w:val="13"/>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Прогресуючі неврологічні захворювання в стадії загострення</w:t>
      </w:r>
    </w:p>
    <w:p w:rsidR="00CD254F" w:rsidRPr="001C7716" w:rsidRDefault="00CD254F" w:rsidP="00B543C4">
      <w:pPr>
        <w:pStyle w:val="a3"/>
        <w:numPr>
          <w:ilvl w:val="0"/>
          <w:numId w:val="14"/>
        </w:numPr>
        <w:spacing w:after="0" w:line="360" w:lineRule="auto"/>
        <w:ind w:left="0"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 xml:space="preserve">Серцево – судинні </w:t>
      </w:r>
    </w:p>
    <w:p w:rsidR="00CD254F" w:rsidRPr="001C7716" w:rsidRDefault="00CD254F" w:rsidP="00B543C4">
      <w:pPr>
        <w:pStyle w:val="a3"/>
        <w:numPr>
          <w:ilvl w:val="2"/>
          <w:numId w:val="15"/>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Серцева недостатність </w:t>
      </w:r>
      <w:r w:rsidR="00DE3DC6" w:rsidRPr="001C7716">
        <w:rPr>
          <w:rFonts w:ascii="Times New Roman" w:hAnsi="Times New Roman" w:cs="Times New Roman"/>
          <w:color w:val="000000" w:themeColor="text1"/>
          <w:sz w:val="28"/>
          <w:szCs w:val="28"/>
        </w:rPr>
        <w:t>ІІІ – І</w:t>
      </w:r>
      <w:r w:rsidR="00DE3DC6" w:rsidRPr="001C7716">
        <w:rPr>
          <w:rFonts w:ascii="Times New Roman" w:hAnsi="Times New Roman" w:cs="Times New Roman"/>
          <w:color w:val="000000" w:themeColor="text1"/>
          <w:sz w:val="28"/>
          <w:szCs w:val="28"/>
          <w:lang w:val="en-US"/>
        </w:rPr>
        <w:t>V</w:t>
      </w:r>
      <w:r w:rsidR="00DE3DC6" w:rsidRPr="001C7716">
        <w:rPr>
          <w:rFonts w:ascii="Times New Roman" w:hAnsi="Times New Roman" w:cs="Times New Roman"/>
          <w:color w:val="000000" w:themeColor="text1"/>
          <w:sz w:val="28"/>
          <w:szCs w:val="28"/>
        </w:rPr>
        <w:t>ФК</w:t>
      </w:r>
    </w:p>
    <w:p w:rsidR="00DE3DC6" w:rsidRPr="001C7716" w:rsidRDefault="00DE3DC6" w:rsidP="00B543C4">
      <w:pPr>
        <w:pStyle w:val="a3"/>
        <w:numPr>
          <w:ilvl w:val="2"/>
          <w:numId w:val="15"/>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Нестабільна стенокардія</w:t>
      </w:r>
    </w:p>
    <w:p w:rsidR="00DE3DC6" w:rsidRPr="001C7716" w:rsidRDefault="00DE3DC6" w:rsidP="00B543C4">
      <w:pPr>
        <w:pStyle w:val="a3"/>
        <w:numPr>
          <w:ilvl w:val="2"/>
          <w:numId w:val="15"/>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Неконтрольована артеріальна г</w:t>
      </w:r>
      <w:r w:rsidR="008167B0" w:rsidRPr="001C7716">
        <w:rPr>
          <w:rFonts w:ascii="Times New Roman" w:hAnsi="Times New Roman" w:cs="Times New Roman"/>
          <w:color w:val="000000" w:themeColor="text1"/>
          <w:sz w:val="28"/>
          <w:szCs w:val="28"/>
        </w:rPr>
        <w:t>і</w:t>
      </w:r>
      <w:r w:rsidRPr="001C7716">
        <w:rPr>
          <w:rFonts w:ascii="Times New Roman" w:hAnsi="Times New Roman" w:cs="Times New Roman"/>
          <w:color w:val="000000" w:themeColor="text1"/>
          <w:sz w:val="28"/>
          <w:szCs w:val="28"/>
        </w:rPr>
        <w:t>пертензія</w:t>
      </w:r>
    </w:p>
    <w:p w:rsidR="00DE3DC6" w:rsidRPr="001C7716" w:rsidRDefault="00DE3DC6" w:rsidP="00B543C4">
      <w:pPr>
        <w:pStyle w:val="a3"/>
        <w:numPr>
          <w:ilvl w:val="2"/>
          <w:numId w:val="15"/>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Виражені порушення ритму</w:t>
      </w:r>
    </w:p>
    <w:p w:rsidR="00DE3DC6" w:rsidRPr="001C7716" w:rsidRDefault="00DE3DC6" w:rsidP="00B543C4">
      <w:pPr>
        <w:pStyle w:val="a3"/>
        <w:numPr>
          <w:ilvl w:val="0"/>
          <w:numId w:val="14"/>
        </w:numPr>
        <w:spacing w:after="0" w:line="360" w:lineRule="auto"/>
        <w:ind w:left="0"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 xml:space="preserve">Ортопедичні </w:t>
      </w:r>
    </w:p>
    <w:p w:rsidR="0001765E" w:rsidRPr="001C7716" w:rsidRDefault="0001765E" w:rsidP="00B543C4">
      <w:pPr>
        <w:pStyle w:val="a3"/>
        <w:numPr>
          <w:ilvl w:val="2"/>
          <w:numId w:val="18"/>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Хвороба Лобштайна-Фролика (остеопороз, ламкість кісток);</w:t>
      </w:r>
    </w:p>
    <w:p w:rsidR="00DE3DC6" w:rsidRPr="001C7716" w:rsidRDefault="00DE3DC6" w:rsidP="00B543C4">
      <w:pPr>
        <w:pStyle w:val="a3"/>
        <w:numPr>
          <w:ilvl w:val="2"/>
          <w:numId w:val="1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Незрощені переломи</w:t>
      </w:r>
    </w:p>
    <w:p w:rsidR="00DE3DC6" w:rsidRPr="001C7716" w:rsidRDefault="00DE3DC6" w:rsidP="00B543C4">
      <w:pPr>
        <w:pStyle w:val="a3"/>
        <w:numPr>
          <w:ilvl w:val="2"/>
          <w:numId w:val="1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Нестабільність хребта</w:t>
      </w:r>
    </w:p>
    <w:p w:rsidR="00DE3DC6" w:rsidRPr="001C7716" w:rsidRDefault="00DE3DC6" w:rsidP="00B543C4">
      <w:pPr>
        <w:pStyle w:val="a3"/>
        <w:numPr>
          <w:ilvl w:val="2"/>
          <w:numId w:val="1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Гострі травми тазу</w:t>
      </w:r>
    </w:p>
    <w:p w:rsidR="00DE3DC6" w:rsidRPr="001C7716" w:rsidRDefault="00DE3DC6" w:rsidP="00B543C4">
      <w:pPr>
        <w:pStyle w:val="a3"/>
        <w:numPr>
          <w:ilvl w:val="2"/>
          <w:numId w:val="1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Виражений остеопороз</w:t>
      </w:r>
    </w:p>
    <w:p w:rsidR="00DE3DC6" w:rsidRPr="001C7716" w:rsidRDefault="00DE3DC6" w:rsidP="00B543C4">
      <w:pPr>
        <w:pStyle w:val="a3"/>
        <w:numPr>
          <w:ilvl w:val="2"/>
          <w:numId w:val="16"/>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Післяопераційний період без дозволу лікаря</w:t>
      </w:r>
    </w:p>
    <w:p w:rsidR="00DE3DC6" w:rsidRPr="001C7716" w:rsidRDefault="00DE3DC6" w:rsidP="00B543C4">
      <w:pPr>
        <w:pStyle w:val="a3"/>
        <w:numPr>
          <w:ilvl w:val="0"/>
          <w:numId w:val="14"/>
        </w:numPr>
        <w:spacing w:after="0" w:line="360" w:lineRule="auto"/>
        <w:ind w:left="0"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lastRenderedPageBreak/>
        <w:t>Інфекційні та загальні</w:t>
      </w:r>
    </w:p>
    <w:p w:rsidR="0001765E" w:rsidRPr="001C7716" w:rsidRDefault="0001765E" w:rsidP="00B543C4">
      <w:pPr>
        <w:pStyle w:val="a3"/>
        <w:numPr>
          <w:ilvl w:val="2"/>
          <w:numId w:val="19"/>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Злоякісні новоутворення</w:t>
      </w:r>
    </w:p>
    <w:p w:rsidR="0001765E" w:rsidRPr="001C7716" w:rsidRDefault="0001765E" w:rsidP="00B543C4">
      <w:pPr>
        <w:pStyle w:val="a3"/>
        <w:numPr>
          <w:ilvl w:val="2"/>
          <w:numId w:val="19"/>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Гемофілія</w:t>
      </w:r>
    </w:p>
    <w:p w:rsidR="00DE3DC6" w:rsidRPr="001C7716" w:rsidRDefault="00DE3DC6" w:rsidP="00B543C4">
      <w:pPr>
        <w:pStyle w:val="a3"/>
        <w:numPr>
          <w:ilvl w:val="2"/>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Гострі інфекційні захворювання</w:t>
      </w:r>
    </w:p>
    <w:p w:rsidR="00DE3DC6" w:rsidRPr="001C7716" w:rsidRDefault="00DE3DC6" w:rsidP="00B543C4">
      <w:pPr>
        <w:pStyle w:val="a3"/>
        <w:numPr>
          <w:ilvl w:val="2"/>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Гарячка</w:t>
      </w:r>
    </w:p>
    <w:p w:rsidR="00DE3DC6" w:rsidRPr="001C7716" w:rsidRDefault="00DE3DC6" w:rsidP="00B543C4">
      <w:pPr>
        <w:pStyle w:val="a3"/>
        <w:numPr>
          <w:ilvl w:val="2"/>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Активні гнійні процеси</w:t>
      </w:r>
    </w:p>
    <w:p w:rsidR="00DE3DC6" w:rsidRPr="001C7716" w:rsidRDefault="00DE3DC6" w:rsidP="00B543C4">
      <w:pPr>
        <w:pStyle w:val="a3"/>
        <w:numPr>
          <w:ilvl w:val="2"/>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Відкриті рани</w:t>
      </w:r>
    </w:p>
    <w:p w:rsidR="00DE3DC6" w:rsidRPr="001C7716" w:rsidRDefault="00DE3DC6" w:rsidP="00523E2A">
      <w:pPr>
        <w:pStyle w:val="a3"/>
        <w:spacing w:after="0" w:line="360" w:lineRule="auto"/>
        <w:ind w:left="851"/>
        <w:jc w:val="both"/>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Відносні</w:t>
      </w:r>
      <w:r w:rsidR="00453210" w:rsidRPr="001C7716">
        <w:rPr>
          <w:rFonts w:ascii="Times New Roman" w:hAnsi="Times New Roman" w:cs="Times New Roman"/>
          <w:b/>
          <w:bCs/>
          <w:color w:val="000000" w:themeColor="text1"/>
          <w:sz w:val="28"/>
          <w:szCs w:val="28"/>
        </w:rPr>
        <w:t xml:space="preserve">: </w:t>
      </w:r>
      <w:r w:rsidR="008167B0" w:rsidRPr="001C7716">
        <w:rPr>
          <w:rFonts w:ascii="Times New Roman" w:hAnsi="Times New Roman" w:cs="Times New Roman"/>
          <w:color w:val="000000" w:themeColor="text1"/>
          <w:sz w:val="28"/>
          <w:szCs w:val="28"/>
        </w:rPr>
        <w:t>[</w:t>
      </w:r>
      <w:r w:rsidR="00B2781C" w:rsidRPr="001C7716">
        <w:rPr>
          <w:rFonts w:ascii="Times New Roman" w:hAnsi="Times New Roman" w:cs="Times New Roman"/>
          <w:color w:val="000000" w:themeColor="text1"/>
          <w:sz w:val="28"/>
          <w:szCs w:val="28"/>
          <w:lang w:val="en-US"/>
        </w:rPr>
        <w:t>27</w:t>
      </w:r>
      <w:r w:rsidR="009E5D92" w:rsidRPr="001C7716">
        <w:rPr>
          <w:rFonts w:ascii="Times New Roman" w:hAnsi="Times New Roman" w:cs="Times New Roman"/>
          <w:color w:val="000000" w:themeColor="text1"/>
          <w:sz w:val="28"/>
          <w:szCs w:val="28"/>
        </w:rPr>
        <w:t>, 46</w:t>
      </w:r>
      <w:r w:rsidR="008167B0" w:rsidRPr="001C7716">
        <w:rPr>
          <w:rFonts w:ascii="Times New Roman" w:hAnsi="Times New Roman" w:cs="Times New Roman"/>
          <w:color w:val="000000" w:themeColor="text1"/>
          <w:sz w:val="28"/>
          <w:szCs w:val="28"/>
        </w:rPr>
        <w:t>]</w:t>
      </w:r>
    </w:p>
    <w:p w:rsidR="00DE3DC6" w:rsidRPr="001C7716" w:rsidRDefault="00DE3DC6" w:rsidP="00B543C4">
      <w:pPr>
        <w:pStyle w:val="a3"/>
        <w:numPr>
          <w:ilvl w:val="1"/>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Фобії (страх коней, висоти) – починають з конта</w:t>
      </w:r>
      <w:r w:rsidR="00A72ADF" w:rsidRPr="001C7716">
        <w:rPr>
          <w:rFonts w:ascii="Times New Roman" w:hAnsi="Times New Roman" w:cs="Times New Roman"/>
          <w:color w:val="000000" w:themeColor="text1"/>
          <w:sz w:val="28"/>
          <w:szCs w:val="28"/>
        </w:rPr>
        <w:t>к</w:t>
      </w:r>
      <w:r w:rsidRPr="001C7716">
        <w:rPr>
          <w:rFonts w:ascii="Times New Roman" w:hAnsi="Times New Roman" w:cs="Times New Roman"/>
          <w:color w:val="000000" w:themeColor="text1"/>
          <w:sz w:val="28"/>
          <w:szCs w:val="28"/>
        </w:rPr>
        <w:t>ту без посадки на коня</w:t>
      </w:r>
    </w:p>
    <w:p w:rsidR="00DE3DC6" w:rsidRPr="001C7716" w:rsidRDefault="00DE3DC6" w:rsidP="00B543C4">
      <w:pPr>
        <w:pStyle w:val="a3"/>
        <w:numPr>
          <w:ilvl w:val="1"/>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Свіжі ампутації ( до формування кукси)</w:t>
      </w:r>
    </w:p>
    <w:p w:rsidR="00DE3DC6" w:rsidRPr="001C7716" w:rsidRDefault="00DE3DC6" w:rsidP="00B543C4">
      <w:pPr>
        <w:pStyle w:val="a3"/>
        <w:numPr>
          <w:ilvl w:val="1"/>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Больовий синдром високої інтенсивності</w:t>
      </w:r>
    </w:p>
    <w:p w:rsidR="00DE3DC6" w:rsidRPr="001C7716" w:rsidRDefault="00DE3DC6" w:rsidP="00B543C4">
      <w:pPr>
        <w:pStyle w:val="a3"/>
        <w:numPr>
          <w:ilvl w:val="1"/>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Обмеження рухливості</w:t>
      </w:r>
      <w:r w:rsidR="00F04EF0" w:rsidRPr="001C7716">
        <w:rPr>
          <w:rFonts w:ascii="Times New Roman" w:hAnsi="Times New Roman" w:cs="Times New Roman"/>
          <w:color w:val="000000" w:themeColor="text1"/>
          <w:sz w:val="28"/>
          <w:szCs w:val="28"/>
        </w:rPr>
        <w:t xml:space="preserve"> кульшових суглобів</w:t>
      </w:r>
    </w:p>
    <w:p w:rsidR="00F04EF0" w:rsidRPr="001C7716" w:rsidRDefault="00F04EF0" w:rsidP="00B543C4">
      <w:pPr>
        <w:pStyle w:val="a3"/>
        <w:numPr>
          <w:ilvl w:val="1"/>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Декомпенсований сколіоз </w:t>
      </w:r>
    </w:p>
    <w:p w:rsidR="00F04EF0" w:rsidRPr="001C7716" w:rsidRDefault="00F04EF0" w:rsidP="00B543C4">
      <w:pPr>
        <w:pStyle w:val="a3"/>
        <w:numPr>
          <w:ilvl w:val="1"/>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Контрольована епілепсія</w:t>
      </w:r>
    </w:p>
    <w:p w:rsidR="00F04EF0" w:rsidRPr="001C7716" w:rsidRDefault="00F04EF0" w:rsidP="00B543C4">
      <w:pPr>
        <w:pStyle w:val="a3"/>
        <w:numPr>
          <w:ilvl w:val="1"/>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Помірна спастичність</w:t>
      </w:r>
    </w:p>
    <w:p w:rsidR="00F04EF0" w:rsidRPr="001C7716" w:rsidRDefault="00F04EF0" w:rsidP="00B543C4">
      <w:pPr>
        <w:pStyle w:val="a3"/>
        <w:numPr>
          <w:ilvl w:val="1"/>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Порушення координації (за умови фіксації та супроводу)</w:t>
      </w:r>
    </w:p>
    <w:p w:rsidR="00F04EF0" w:rsidRPr="001C7716" w:rsidRDefault="00F04EF0" w:rsidP="00B543C4">
      <w:pPr>
        <w:pStyle w:val="a3"/>
        <w:numPr>
          <w:ilvl w:val="1"/>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Надмірна маса тіла</w:t>
      </w:r>
    </w:p>
    <w:p w:rsidR="00E73FC8" w:rsidRPr="001C7716" w:rsidRDefault="00F04EF0" w:rsidP="00B543C4">
      <w:pPr>
        <w:pStyle w:val="a3"/>
        <w:numPr>
          <w:ilvl w:val="1"/>
          <w:numId w:val="17"/>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Шкірні захворювання в місці контакту</w:t>
      </w:r>
    </w:p>
    <w:p w:rsidR="00DD5A55" w:rsidRPr="001C7716" w:rsidRDefault="00DD5A55"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Завітренко Д. Ж., Радченко М. Р., Завітренко А. М., пропонують розбивати програму занять на модулі</w:t>
      </w:r>
      <w:r w:rsidR="00EC2536" w:rsidRPr="001C7716">
        <w:rPr>
          <w:rFonts w:ascii="Times New Roman" w:hAnsi="Times New Roman" w:cs="Times New Roman"/>
          <w:color w:val="000000" w:themeColor="text1"/>
          <w:sz w:val="28"/>
          <w:szCs w:val="28"/>
        </w:rPr>
        <w:t>. Ми вважаємо, що таку систему можна використати і під ча</w:t>
      </w:r>
      <w:r w:rsidR="00523E2A" w:rsidRPr="001C7716">
        <w:rPr>
          <w:rFonts w:ascii="Times New Roman" w:hAnsi="Times New Roman" w:cs="Times New Roman"/>
          <w:color w:val="000000" w:themeColor="text1"/>
          <w:sz w:val="28"/>
          <w:szCs w:val="28"/>
        </w:rPr>
        <w:t>с роботи з військовослужбовцями [1</w:t>
      </w:r>
      <w:r w:rsidR="00134AB8" w:rsidRPr="001C7716">
        <w:rPr>
          <w:rFonts w:ascii="Times New Roman" w:hAnsi="Times New Roman" w:cs="Times New Roman"/>
          <w:color w:val="000000" w:themeColor="text1"/>
          <w:sz w:val="28"/>
          <w:szCs w:val="28"/>
        </w:rPr>
        <w:t>5</w:t>
      </w:r>
      <w:r w:rsidR="00523E2A" w:rsidRPr="001C7716">
        <w:rPr>
          <w:rFonts w:ascii="Times New Roman" w:hAnsi="Times New Roman" w:cs="Times New Roman"/>
          <w:color w:val="000000" w:themeColor="text1"/>
          <w:sz w:val="28"/>
          <w:szCs w:val="28"/>
          <w:lang w:val="ru-RU"/>
        </w:rPr>
        <w:t>]</w:t>
      </w:r>
      <w:r w:rsidR="00523E2A" w:rsidRPr="001C7716">
        <w:rPr>
          <w:rFonts w:ascii="Times New Roman" w:hAnsi="Times New Roman" w:cs="Times New Roman"/>
          <w:color w:val="000000" w:themeColor="text1"/>
          <w:sz w:val="28"/>
          <w:szCs w:val="28"/>
        </w:rPr>
        <w:t>.</w:t>
      </w:r>
    </w:p>
    <w:p w:rsidR="00E73FC8" w:rsidRPr="001C7716" w:rsidRDefault="00E73FC8" w:rsidP="00B543C4">
      <w:pPr>
        <w:pStyle w:val="a3"/>
        <w:numPr>
          <w:ilvl w:val="0"/>
          <w:numId w:val="20"/>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перше заняття, </w:t>
      </w:r>
    </w:p>
    <w:p w:rsidR="00E73FC8" w:rsidRPr="001C7716" w:rsidRDefault="00E73FC8" w:rsidP="00B543C4">
      <w:pPr>
        <w:pStyle w:val="a3"/>
        <w:numPr>
          <w:ilvl w:val="0"/>
          <w:numId w:val="20"/>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посадка на коня, </w:t>
      </w:r>
    </w:p>
    <w:p w:rsidR="00E73FC8" w:rsidRPr="001C7716" w:rsidRDefault="00E73FC8" w:rsidP="00B543C4">
      <w:pPr>
        <w:pStyle w:val="a3"/>
        <w:numPr>
          <w:ilvl w:val="0"/>
          <w:numId w:val="20"/>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пробне заняття, </w:t>
      </w:r>
    </w:p>
    <w:p w:rsidR="00E73FC8" w:rsidRPr="001C7716" w:rsidRDefault="00E73FC8" w:rsidP="00B543C4">
      <w:pPr>
        <w:pStyle w:val="a3"/>
        <w:numPr>
          <w:ilvl w:val="0"/>
          <w:numId w:val="20"/>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основні заняття. </w:t>
      </w:r>
    </w:p>
    <w:p w:rsidR="00E73FC8" w:rsidRPr="001C7716" w:rsidRDefault="00E73FC8"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Перший етап націлений на створення сприятливої дружньої атмосфери. Іпотерапевт знайомить </w:t>
      </w:r>
      <w:r w:rsidR="00EC2536" w:rsidRPr="001C7716">
        <w:rPr>
          <w:rFonts w:ascii="Times New Roman" w:hAnsi="Times New Roman" w:cs="Times New Roman"/>
          <w:color w:val="000000" w:themeColor="text1"/>
          <w:sz w:val="28"/>
          <w:szCs w:val="28"/>
        </w:rPr>
        <w:t>пацієнта</w:t>
      </w:r>
      <w:r w:rsidRPr="001C7716">
        <w:rPr>
          <w:rFonts w:ascii="Times New Roman" w:hAnsi="Times New Roman" w:cs="Times New Roman"/>
          <w:color w:val="000000" w:themeColor="text1"/>
          <w:sz w:val="28"/>
          <w:szCs w:val="28"/>
        </w:rPr>
        <w:t xml:space="preserve"> з конем, показує, де будуть проводитися заняття, дозволяє </w:t>
      </w:r>
      <w:r w:rsidR="00F60F52" w:rsidRPr="001C7716">
        <w:rPr>
          <w:rFonts w:ascii="Times New Roman" w:hAnsi="Times New Roman" w:cs="Times New Roman"/>
          <w:color w:val="000000" w:themeColor="text1"/>
          <w:sz w:val="28"/>
          <w:szCs w:val="28"/>
        </w:rPr>
        <w:t>його</w:t>
      </w:r>
      <w:r w:rsidRPr="001C7716">
        <w:rPr>
          <w:rFonts w:ascii="Times New Roman" w:hAnsi="Times New Roman" w:cs="Times New Roman"/>
          <w:color w:val="000000" w:themeColor="text1"/>
          <w:sz w:val="28"/>
          <w:szCs w:val="28"/>
        </w:rPr>
        <w:t xml:space="preserve"> погладити. Пацієнти в цей момент розслабляються, їх простіше мотивувати на заняття</w:t>
      </w:r>
      <w:r w:rsidR="00453210" w:rsidRPr="001C7716">
        <w:rPr>
          <w:rFonts w:ascii="Times New Roman" w:hAnsi="Times New Roman" w:cs="Times New Roman"/>
          <w:color w:val="000000" w:themeColor="text1"/>
          <w:sz w:val="28"/>
          <w:szCs w:val="28"/>
        </w:rPr>
        <w:t xml:space="preserve"> </w:t>
      </w:r>
      <w:r w:rsidR="00523E2A" w:rsidRPr="001C7716">
        <w:rPr>
          <w:rFonts w:ascii="Times New Roman" w:hAnsi="Times New Roman" w:cs="Times New Roman"/>
          <w:color w:val="000000" w:themeColor="text1"/>
          <w:sz w:val="28"/>
          <w:szCs w:val="28"/>
        </w:rPr>
        <w:t>[1</w:t>
      </w:r>
      <w:r w:rsidR="00CA5CF9" w:rsidRPr="001C7716">
        <w:rPr>
          <w:rFonts w:ascii="Times New Roman" w:hAnsi="Times New Roman" w:cs="Times New Roman"/>
          <w:color w:val="000000" w:themeColor="text1"/>
          <w:sz w:val="28"/>
          <w:szCs w:val="28"/>
        </w:rPr>
        <w:t>5</w:t>
      </w:r>
      <w:r w:rsidR="00523E2A"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w:t>
      </w:r>
    </w:p>
    <w:p w:rsidR="00E73FC8" w:rsidRPr="001C7716" w:rsidRDefault="00E73FC8"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Посадка на коня – складний етап. Пацієнти мають проблеми з руховою діяльністю, тому роль фахівця на початку дуже активна. Коли пацієнт оволодіє якимось навичками, іпотерапевт обирає пасивну стратегію: притримує, допомагає втриматися</w:t>
      </w:r>
      <w:r w:rsidR="00523E2A" w:rsidRPr="001C7716">
        <w:rPr>
          <w:rFonts w:ascii="Times New Roman" w:hAnsi="Times New Roman" w:cs="Times New Roman"/>
          <w:color w:val="000000" w:themeColor="text1"/>
          <w:sz w:val="28"/>
          <w:szCs w:val="28"/>
        </w:rPr>
        <w:t>[1</w:t>
      </w:r>
      <w:r w:rsidR="00CA5CF9" w:rsidRPr="001C7716">
        <w:rPr>
          <w:rFonts w:ascii="Times New Roman" w:hAnsi="Times New Roman" w:cs="Times New Roman"/>
          <w:color w:val="000000" w:themeColor="text1"/>
          <w:sz w:val="28"/>
          <w:szCs w:val="28"/>
        </w:rPr>
        <w:t>5</w:t>
      </w:r>
      <w:r w:rsidR="00523E2A"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w:t>
      </w:r>
    </w:p>
    <w:p w:rsidR="00E73FC8" w:rsidRPr="001C7716" w:rsidRDefault="00E73FC8"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Перше ( пробне) заняття (тривалість 10-15 хвилин) проводиться з метою формування інтересу до занять (поступово тривалість занять збільшується до однієї години). Інструктор перевіряє фізичні можливості вершника, складає план вправ</w:t>
      </w:r>
      <w:r w:rsidR="00453210" w:rsidRPr="001C7716">
        <w:rPr>
          <w:rFonts w:ascii="Times New Roman" w:hAnsi="Times New Roman" w:cs="Times New Roman"/>
          <w:color w:val="000000" w:themeColor="text1"/>
          <w:sz w:val="28"/>
          <w:szCs w:val="28"/>
        </w:rPr>
        <w:t xml:space="preserve"> </w:t>
      </w:r>
      <w:r w:rsidR="00523E2A" w:rsidRPr="001C7716">
        <w:rPr>
          <w:rFonts w:ascii="Times New Roman" w:hAnsi="Times New Roman" w:cs="Times New Roman"/>
          <w:color w:val="000000" w:themeColor="text1"/>
          <w:sz w:val="28"/>
          <w:szCs w:val="28"/>
        </w:rPr>
        <w:t>[1</w:t>
      </w:r>
      <w:r w:rsidR="00CA5CF9" w:rsidRPr="001C7716">
        <w:rPr>
          <w:rFonts w:ascii="Times New Roman" w:hAnsi="Times New Roman" w:cs="Times New Roman"/>
          <w:color w:val="000000" w:themeColor="text1"/>
          <w:sz w:val="28"/>
          <w:szCs w:val="28"/>
        </w:rPr>
        <w:t>5</w:t>
      </w:r>
      <w:r w:rsidR="00523E2A" w:rsidRPr="001C7716">
        <w:rPr>
          <w:rFonts w:ascii="Times New Roman" w:hAnsi="Times New Roman" w:cs="Times New Roman"/>
          <w:color w:val="000000" w:themeColor="text1"/>
          <w:sz w:val="28"/>
          <w:szCs w:val="28"/>
        </w:rPr>
        <w:t>].</w:t>
      </w:r>
    </w:p>
    <w:p w:rsidR="00523E2A" w:rsidRPr="001C7716" w:rsidRDefault="00E73FC8" w:rsidP="00523E2A">
      <w:pPr>
        <w:spacing w:after="0"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rPr>
        <w:t>Основні сеанси мають на увазі регулярне відвідування занять, виконання плану реабілітації. Вправи доповнюються, коригуються по мірі того, які навички показує вершник. Після занять робиться моніторинг самопочуття і психологічного стану</w:t>
      </w:r>
      <w:r w:rsidR="00453210" w:rsidRPr="001C7716">
        <w:rPr>
          <w:rFonts w:ascii="Times New Roman" w:hAnsi="Times New Roman" w:cs="Times New Roman"/>
          <w:color w:val="000000" w:themeColor="text1"/>
          <w:sz w:val="28"/>
          <w:szCs w:val="28"/>
        </w:rPr>
        <w:t xml:space="preserve"> </w:t>
      </w:r>
      <w:r w:rsidR="00523E2A" w:rsidRPr="001C7716">
        <w:rPr>
          <w:rFonts w:ascii="Times New Roman" w:hAnsi="Times New Roman" w:cs="Times New Roman"/>
          <w:color w:val="000000" w:themeColor="text1"/>
          <w:sz w:val="28"/>
          <w:szCs w:val="28"/>
        </w:rPr>
        <w:t>[1</w:t>
      </w:r>
      <w:r w:rsidR="00BD3C6B" w:rsidRPr="001C7716">
        <w:rPr>
          <w:rFonts w:ascii="Times New Roman" w:hAnsi="Times New Roman" w:cs="Times New Roman"/>
          <w:color w:val="000000" w:themeColor="text1"/>
          <w:sz w:val="28"/>
          <w:szCs w:val="28"/>
        </w:rPr>
        <w:t>5</w:t>
      </w:r>
      <w:r w:rsidR="00523E2A"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w:t>
      </w:r>
    </w:p>
    <w:p w:rsidR="0001765E" w:rsidRPr="001C7716" w:rsidRDefault="00E73FC8" w:rsidP="00523E2A">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План занять складається відповідно до того, з якою проблемою звернувся пацієнт. ІТ передбачає комплексний підхід, тому над розробкою реабілітаційної програми працюють паралельно кілька фахівців. Періодичність занять – два-три рази на тиждень; курс займає від півтора місяці і довше (залежно від ефекту терапії і бажань самого пацієнта). Зцілення від важких форм хронічних захворювань іноді вимагає не місяців, </w:t>
      </w:r>
      <w:r w:rsidR="00523E2A" w:rsidRPr="001C7716">
        <w:rPr>
          <w:rFonts w:ascii="Times New Roman" w:hAnsi="Times New Roman" w:cs="Times New Roman"/>
          <w:color w:val="000000" w:themeColor="text1"/>
          <w:sz w:val="28"/>
          <w:szCs w:val="28"/>
        </w:rPr>
        <w:t>а років регулярної реабілітації [1</w:t>
      </w:r>
      <w:r w:rsidR="00BD3C6B" w:rsidRPr="001C7716">
        <w:rPr>
          <w:rFonts w:ascii="Times New Roman" w:hAnsi="Times New Roman" w:cs="Times New Roman"/>
          <w:color w:val="000000" w:themeColor="text1"/>
          <w:sz w:val="28"/>
          <w:szCs w:val="28"/>
        </w:rPr>
        <w:t>5</w:t>
      </w:r>
      <w:r w:rsidR="00523E2A" w:rsidRPr="001C7716">
        <w:rPr>
          <w:rFonts w:ascii="Times New Roman" w:hAnsi="Times New Roman" w:cs="Times New Roman"/>
          <w:color w:val="000000" w:themeColor="text1"/>
          <w:sz w:val="28"/>
          <w:szCs w:val="28"/>
        </w:rPr>
        <w:t>].</w:t>
      </w:r>
    </w:p>
    <w:p w:rsidR="0001765E" w:rsidRPr="001C7716" w:rsidRDefault="0001765E" w:rsidP="008B6D3D">
      <w:pPr>
        <w:pStyle w:val="a3"/>
        <w:spacing w:after="0" w:line="360" w:lineRule="auto"/>
        <w:ind w:left="0" w:firstLine="851"/>
        <w:jc w:val="both"/>
        <w:rPr>
          <w:rFonts w:ascii="Times New Roman" w:hAnsi="Times New Roman" w:cs="Times New Roman"/>
          <w:color w:val="000000" w:themeColor="text1"/>
          <w:sz w:val="28"/>
          <w:szCs w:val="28"/>
        </w:rPr>
      </w:pPr>
    </w:p>
    <w:p w:rsidR="00A73BE5" w:rsidRPr="001C7716" w:rsidRDefault="000F7218" w:rsidP="00222024">
      <w:pPr>
        <w:spacing w:after="0" w:line="360" w:lineRule="auto"/>
        <w:ind w:firstLine="851"/>
        <w:jc w:val="center"/>
        <w:rPr>
          <w:rFonts w:ascii="Times New Roman" w:hAnsi="Times New Roman" w:cs="Times New Roman"/>
          <w:color w:val="000000" w:themeColor="text1"/>
          <w:sz w:val="28"/>
          <w:szCs w:val="28"/>
        </w:rPr>
      </w:pPr>
      <w:r w:rsidRPr="001C7716">
        <w:rPr>
          <w:rFonts w:ascii="Times New Roman" w:hAnsi="Times New Roman" w:cs="Times New Roman"/>
          <w:b/>
          <w:bCs/>
          <w:color w:val="000000" w:themeColor="text1"/>
          <w:sz w:val="28"/>
          <w:szCs w:val="28"/>
        </w:rPr>
        <w:t>1.</w:t>
      </w:r>
      <w:r w:rsidR="00D06457" w:rsidRPr="001C7716">
        <w:rPr>
          <w:rFonts w:ascii="Times New Roman" w:hAnsi="Times New Roman" w:cs="Times New Roman"/>
          <w:b/>
          <w:bCs/>
          <w:color w:val="000000" w:themeColor="text1"/>
          <w:sz w:val="28"/>
          <w:szCs w:val="28"/>
        </w:rPr>
        <w:t>5</w:t>
      </w:r>
      <w:r w:rsidR="00222024" w:rsidRPr="001C7716">
        <w:rPr>
          <w:rFonts w:ascii="Times New Roman" w:hAnsi="Times New Roman" w:cs="Times New Roman"/>
          <w:b/>
          <w:bCs/>
          <w:color w:val="000000" w:themeColor="text1"/>
          <w:sz w:val="28"/>
          <w:szCs w:val="28"/>
        </w:rPr>
        <w:t>.</w:t>
      </w:r>
      <w:r w:rsidRPr="001C7716">
        <w:rPr>
          <w:rFonts w:ascii="Times New Roman" w:hAnsi="Times New Roman" w:cs="Times New Roman"/>
          <w:b/>
          <w:bCs/>
          <w:color w:val="000000" w:themeColor="text1"/>
          <w:sz w:val="28"/>
          <w:szCs w:val="28"/>
        </w:rPr>
        <w:t xml:space="preserve"> В</w:t>
      </w:r>
      <w:r w:rsidR="00A73BE5" w:rsidRPr="001C7716">
        <w:rPr>
          <w:rFonts w:ascii="Times New Roman" w:hAnsi="Times New Roman" w:cs="Times New Roman"/>
          <w:b/>
          <w:bCs/>
          <w:color w:val="000000" w:themeColor="text1"/>
          <w:sz w:val="28"/>
          <w:szCs w:val="28"/>
        </w:rPr>
        <w:t>плив іпотерапі</w:t>
      </w:r>
      <w:r w:rsidRPr="001C7716">
        <w:rPr>
          <w:rFonts w:ascii="Times New Roman" w:hAnsi="Times New Roman" w:cs="Times New Roman"/>
          <w:b/>
          <w:bCs/>
          <w:color w:val="000000" w:themeColor="text1"/>
          <w:sz w:val="28"/>
          <w:szCs w:val="28"/>
        </w:rPr>
        <w:t>ї</w:t>
      </w:r>
      <w:r w:rsidR="00A73BE5" w:rsidRPr="001C7716">
        <w:rPr>
          <w:rFonts w:ascii="Times New Roman" w:hAnsi="Times New Roman" w:cs="Times New Roman"/>
          <w:b/>
          <w:bCs/>
          <w:color w:val="000000" w:themeColor="text1"/>
          <w:sz w:val="28"/>
          <w:szCs w:val="28"/>
        </w:rPr>
        <w:t xml:space="preserve"> на організм</w:t>
      </w:r>
    </w:p>
    <w:p w:rsidR="00A73BE5" w:rsidRPr="001C7716" w:rsidRDefault="00AC3323" w:rsidP="008F23E9">
      <w:pPr>
        <w:spacing w:after="0" w:line="360" w:lineRule="auto"/>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При проведенні наших досліджень та ознайомленні з науковими роботами</w:t>
      </w:r>
      <w:r w:rsidR="00F7101F" w:rsidRPr="001C7716">
        <w:rPr>
          <w:rFonts w:ascii="Times New Roman" w:hAnsi="Times New Roman" w:cs="Times New Roman"/>
          <w:color w:val="000000" w:themeColor="text1"/>
          <w:sz w:val="28"/>
          <w:szCs w:val="28"/>
          <w:lang w:val="ru-RU"/>
        </w:rPr>
        <w:t xml:space="preserve"> </w:t>
      </w:r>
      <w:r w:rsidR="002D7EE5" w:rsidRPr="001C7716">
        <w:rPr>
          <w:rFonts w:ascii="Times New Roman" w:hAnsi="Times New Roman" w:cs="Times New Roman"/>
          <w:color w:val="000000" w:themeColor="text1"/>
          <w:sz w:val="28"/>
          <w:szCs w:val="28"/>
        </w:rPr>
        <w:t xml:space="preserve">українських та закордонних науковців ми підтвердили, що </w:t>
      </w:r>
      <w:r w:rsidR="00A73BE5" w:rsidRPr="001C7716">
        <w:rPr>
          <w:rFonts w:ascii="Times New Roman" w:hAnsi="Times New Roman" w:cs="Times New Roman"/>
          <w:color w:val="000000" w:themeColor="text1"/>
          <w:sz w:val="28"/>
          <w:szCs w:val="28"/>
        </w:rPr>
        <w:t>іпотерапія позитивно впливає як на самопочуття людини в цілому, так і на роботу окремих систем організму, зокрема</w:t>
      </w:r>
      <w:r w:rsidR="00453210" w:rsidRPr="001C7716">
        <w:rPr>
          <w:rFonts w:ascii="Times New Roman" w:hAnsi="Times New Roman" w:cs="Times New Roman"/>
          <w:color w:val="000000" w:themeColor="text1"/>
          <w:sz w:val="28"/>
          <w:szCs w:val="28"/>
        </w:rPr>
        <w:t xml:space="preserve"> </w:t>
      </w:r>
      <w:r w:rsidR="00322288" w:rsidRPr="001C7716">
        <w:rPr>
          <w:rFonts w:ascii="Times New Roman" w:hAnsi="Times New Roman" w:cs="Times New Roman"/>
          <w:color w:val="000000" w:themeColor="text1"/>
          <w:sz w:val="28"/>
          <w:szCs w:val="28"/>
        </w:rPr>
        <w:t>[</w:t>
      </w:r>
      <w:r w:rsidR="005D1FF1" w:rsidRPr="001C7716">
        <w:rPr>
          <w:rFonts w:ascii="Times New Roman" w:hAnsi="Times New Roman" w:cs="Times New Roman"/>
          <w:color w:val="000000" w:themeColor="text1"/>
          <w:sz w:val="28"/>
          <w:szCs w:val="28"/>
        </w:rPr>
        <w:t>50</w:t>
      </w:r>
      <w:r w:rsidR="00322288" w:rsidRPr="001C7716">
        <w:rPr>
          <w:rFonts w:ascii="Times New Roman" w:hAnsi="Times New Roman" w:cs="Times New Roman"/>
          <w:color w:val="000000" w:themeColor="text1"/>
          <w:sz w:val="28"/>
          <w:szCs w:val="28"/>
        </w:rPr>
        <w:t>].</w:t>
      </w:r>
      <w:r w:rsidR="00A73BE5" w:rsidRPr="001C7716">
        <w:rPr>
          <w:rFonts w:ascii="Times New Roman" w:hAnsi="Times New Roman" w:cs="Times New Roman"/>
          <w:color w:val="000000" w:themeColor="text1"/>
          <w:sz w:val="28"/>
          <w:szCs w:val="28"/>
        </w:rPr>
        <w:t>:</w:t>
      </w:r>
    </w:p>
    <w:p w:rsidR="005D0927" w:rsidRPr="001C7716" w:rsidRDefault="00A73BE5"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Активу</w:t>
      </w:r>
      <w:r w:rsidR="00F7101F" w:rsidRPr="001C7716">
        <w:rPr>
          <w:rFonts w:ascii="Times New Roman" w:hAnsi="Times New Roman" w:cs="Times New Roman"/>
          <w:color w:val="000000" w:themeColor="text1"/>
          <w:sz w:val="28"/>
          <w:szCs w:val="28"/>
        </w:rPr>
        <w:t>ючи всі групи м’язів, в тому числі уражені,</w:t>
      </w:r>
      <w:r w:rsidRPr="001C7716">
        <w:rPr>
          <w:rFonts w:ascii="Times New Roman" w:hAnsi="Times New Roman" w:cs="Times New Roman"/>
          <w:color w:val="000000" w:themeColor="text1"/>
          <w:sz w:val="28"/>
          <w:szCs w:val="28"/>
        </w:rPr>
        <w:t xml:space="preserve"> </w:t>
      </w:r>
      <w:r w:rsidR="00F7101F" w:rsidRPr="001C7716">
        <w:rPr>
          <w:rFonts w:ascii="Times New Roman" w:hAnsi="Times New Roman" w:cs="Times New Roman"/>
          <w:color w:val="000000" w:themeColor="text1"/>
          <w:sz w:val="28"/>
          <w:szCs w:val="28"/>
        </w:rPr>
        <w:t xml:space="preserve">стимулює </w:t>
      </w:r>
      <w:r w:rsidRPr="001C7716">
        <w:rPr>
          <w:rFonts w:ascii="Times New Roman" w:hAnsi="Times New Roman" w:cs="Times New Roman"/>
          <w:color w:val="000000" w:themeColor="text1"/>
          <w:sz w:val="28"/>
          <w:szCs w:val="28"/>
        </w:rPr>
        <w:t xml:space="preserve">рухову активність, </w:t>
      </w:r>
      <w:r w:rsidR="00F7101F" w:rsidRPr="001C7716">
        <w:rPr>
          <w:rFonts w:ascii="Times New Roman" w:hAnsi="Times New Roman" w:cs="Times New Roman"/>
          <w:color w:val="000000" w:themeColor="text1"/>
          <w:sz w:val="28"/>
          <w:szCs w:val="28"/>
        </w:rPr>
        <w:t>збільшуючи витривалість</w:t>
      </w:r>
      <w:r w:rsidRPr="001C7716">
        <w:rPr>
          <w:rFonts w:ascii="Times New Roman" w:hAnsi="Times New Roman" w:cs="Times New Roman"/>
          <w:color w:val="000000" w:themeColor="text1"/>
          <w:sz w:val="28"/>
          <w:szCs w:val="28"/>
        </w:rPr>
        <w:t xml:space="preserve"> </w:t>
      </w:r>
      <w:r w:rsidR="00EB1928">
        <w:rPr>
          <w:rFonts w:ascii="Times New Roman" w:hAnsi="Times New Roman" w:cs="Times New Roman"/>
          <w:color w:val="000000" w:themeColor="text1"/>
          <w:sz w:val="28"/>
          <w:szCs w:val="28"/>
        </w:rPr>
        <w:t xml:space="preserve">хворого до фізичних навантажень </w:t>
      </w:r>
      <w:r w:rsidR="000A5DB1" w:rsidRPr="001C7716">
        <w:rPr>
          <w:rFonts w:ascii="Times New Roman" w:hAnsi="Times New Roman" w:cs="Times New Roman"/>
          <w:color w:val="000000" w:themeColor="text1"/>
          <w:sz w:val="28"/>
          <w:szCs w:val="28"/>
        </w:rPr>
        <w:t>[50]</w:t>
      </w:r>
      <w:r w:rsidR="00EB1928">
        <w:rPr>
          <w:rFonts w:ascii="Times New Roman" w:hAnsi="Times New Roman" w:cs="Times New Roman"/>
          <w:color w:val="000000" w:themeColor="text1"/>
          <w:sz w:val="28"/>
          <w:szCs w:val="28"/>
        </w:rPr>
        <w:t>.</w:t>
      </w:r>
    </w:p>
    <w:p w:rsidR="005D0927" w:rsidRPr="001C7716" w:rsidRDefault="005D0927"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Зміцнення та тренування м’язів: іпотерапія забезпечує одночасне тренування слабких м'язів та розслаблення спастичних, що сприяє загальному зміцненню м'язів пацієнта</w:t>
      </w:r>
      <w:r w:rsidR="00453210" w:rsidRPr="001C7716">
        <w:rPr>
          <w:rFonts w:ascii="Times New Roman" w:hAnsi="Times New Roman" w:cs="Times New Roman"/>
          <w:color w:val="000000" w:themeColor="text1"/>
          <w:sz w:val="28"/>
          <w:szCs w:val="28"/>
        </w:rPr>
        <w:t xml:space="preserve"> </w:t>
      </w:r>
      <w:r w:rsidR="00322288" w:rsidRPr="001C7716">
        <w:rPr>
          <w:rFonts w:ascii="Times New Roman" w:hAnsi="Times New Roman" w:cs="Times New Roman"/>
          <w:color w:val="000000" w:themeColor="text1"/>
          <w:sz w:val="28"/>
          <w:szCs w:val="28"/>
        </w:rPr>
        <w:t>[</w:t>
      </w:r>
      <w:r w:rsidR="00256766" w:rsidRPr="001C7716">
        <w:rPr>
          <w:rFonts w:ascii="Times New Roman" w:hAnsi="Times New Roman" w:cs="Times New Roman"/>
          <w:color w:val="000000" w:themeColor="text1"/>
          <w:sz w:val="28"/>
          <w:szCs w:val="28"/>
        </w:rPr>
        <w:t>27</w:t>
      </w:r>
      <w:r w:rsidR="00322288" w:rsidRPr="001C7716">
        <w:rPr>
          <w:rFonts w:ascii="Times New Roman" w:hAnsi="Times New Roman" w:cs="Times New Roman"/>
          <w:color w:val="000000" w:themeColor="text1"/>
          <w:sz w:val="28"/>
          <w:szCs w:val="28"/>
        </w:rPr>
        <w:t>].</w:t>
      </w:r>
    </w:p>
    <w:p w:rsidR="005D0927" w:rsidRPr="001C7716" w:rsidRDefault="00A73BE5"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Покращує координацію рухів, а при гіперкінезах (зокрема при ДЦП, хворобі Паркінсона та їм подібним) зменшує наявність та амплітуду мимовільних рухів</w:t>
      </w:r>
      <w:r w:rsidR="00453210" w:rsidRPr="001C7716">
        <w:rPr>
          <w:rFonts w:ascii="Times New Roman" w:hAnsi="Times New Roman" w:cs="Times New Roman"/>
          <w:color w:val="000000" w:themeColor="text1"/>
          <w:sz w:val="28"/>
          <w:szCs w:val="28"/>
        </w:rPr>
        <w:t xml:space="preserve"> </w:t>
      </w:r>
      <w:r w:rsidR="00322288" w:rsidRPr="001C7716">
        <w:rPr>
          <w:rFonts w:ascii="Times New Roman" w:hAnsi="Times New Roman" w:cs="Times New Roman"/>
          <w:color w:val="000000" w:themeColor="text1"/>
          <w:sz w:val="28"/>
          <w:szCs w:val="28"/>
        </w:rPr>
        <w:t>[</w:t>
      </w:r>
      <w:r w:rsidR="00256766" w:rsidRPr="001C7716">
        <w:rPr>
          <w:rFonts w:ascii="Times New Roman" w:hAnsi="Times New Roman" w:cs="Times New Roman"/>
          <w:color w:val="000000" w:themeColor="text1"/>
          <w:sz w:val="28"/>
          <w:szCs w:val="28"/>
        </w:rPr>
        <w:t>50</w:t>
      </w:r>
      <w:r w:rsidR="00322288" w:rsidRPr="001C7716">
        <w:rPr>
          <w:rFonts w:ascii="Times New Roman" w:hAnsi="Times New Roman" w:cs="Times New Roman"/>
          <w:color w:val="000000" w:themeColor="text1"/>
          <w:sz w:val="28"/>
          <w:szCs w:val="28"/>
        </w:rPr>
        <w:t>]</w:t>
      </w:r>
    </w:p>
    <w:p w:rsidR="00A73BE5" w:rsidRPr="001C7716" w:rsidRDefault="005D0927"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Зміцнення рівноваги: вершник під час іпотерапії постійно прагне зберегти рівновагу, що зміцнює баланс</w:t>
      </w:r>
      <w:r w:rsidR="00453210" w:rsidRPr="001C7716">
        <w:rPr>
          <w:rFonts w:ascii="Times New Roman" w:hAnsi="Times New Roman" w:cs="Times New Roman"/>
          <w:color w:val="000000" w:themeColor="text1"/>
          <w:sz w:val="28"/>
          <w:szCs w:val="28"/>
        </w:rPr>
        <w:t xml:space="preserve"> </w:t>
      </w:r>
      <w:r w:rsidR="001A5B26" w:rsidRPr="001C7716">
        <w:rPr>
          <w:rFonts w:ascii="Times New Roman" w:hAnsi="Times New Roman" w:cs="Times New Roman"/>
          <w:color w:val="000000" w:themeColor="text1"/>
          <w:sz w:val="28"/>
          <w:szCs w:val="28"/>
        </w:rPr>
        <w:t>[</w:t>
      </w:r>
      <w:r w:rsidR="001E29FC" w:rsidRPr="001C7716">
        <w:rPr>
          <w:rFonts w:ascii="Times New Roman" w:hAnsi="Times New Roman" w:cs="Times New Roman"/>
          <w:color w:val="000000" w:themeColor="text1"/>
          <w:sz w:val="28"/>
          <w:szCs w:val="28"/>
        </w:rPr>
        <w:t>46</w:t>
      </w:r>
      <w:r w:rsidR="001A5B26" w:rsidRPr="001C7716">
        <w:rPr>
          <w:rFonts w:ascii="Times New Roman" w:hAnsi="Times New Roman" w:cs="Times New Roman"/>
          <w:color w:val="000000" w:themeColor="text1"/>
          <w:sz w:val="28"/>
          <w:szCs w:val="28"/>
        </w:rPr>
        <w:t>]</w:t>
      </w:r>
      <w:r w:rsidR="00453210" w:rsidRPr="001C7716">
        <w:rPr>
          <w:rFonts w:ascii="Times New Roman" w:hAnsi="Times New Roman" w:cs="Times New Roman"/>
          <w:color w:val="000000" w:themeColor="text1"/>
          <w:sz w:val="28"/>
          <w:szCs w:val="28"/>
        </w:rPr>
        <w:t>.</w:t>
      </w:r>
    </w:p>
    <w:p w:rsidR="005D0927" w:rsidRPr="001C7716" w:rsidRDefault="005D0927"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Просторова орієнтація поліпшується, а також координація: іпотерапія надає відчуття руху тіла в просторі та допомагає пацієнту краще усвідомлювати роботу своїх м'язів</w:t>
      </w:r>
      <w:r w:rsidR="001A5B26" w:rsidRPr="001C7716">
        <w:rPr>
          <w:rFonts w:ascii="Times New Roman" w:hAnsi="Times New Roman" w:cs="Times New Roman"/>
          <w:color w:val="000000" w:themeColor="text1"/>
          <w:sz w:val="28"/>
          <w:szCs w:val="28"/>
        </w:rPr>
        <w:t xml:space="preserve"> [</w:t>
      </w:r>
      <w:r w:rsidR="001E29FC" w:rsidRPr="001C7716">
        <w:rPr>
          <w:rFonts w:ascii="Times New Roman" w:hAnsi="Times New Roman" w:cs="Times New Roman"/>
          <w:color w:val="000000" w:themeColor="text1"/>
          <w:sz w:val="28"/>
          <w:szCs w:val="28"/>
        </w:rPr>
        <w:t>46</w:t>
      </w:r>
      <w:r w:rsidR="001A5B26" w:rsidRPr="001C7716">
        <w:rPr>
          <w:rFonts w:ascii="Times New Roman" w:hAnsi="Times New Roman" w:cs="Times New Roman"/>
          <w:color w:val="000000" w:themeColor="text1"/>
          <w:sz w:val="28"/>
          <w:szCs w:val="28"/>
        </w:rPr>
        <w:t>]</w:t>
      </w:r>
      <w:r w:rsidR="00453210" w:rsidRPr="001C7716">
        <w:rPr>
          <w:rFonts w:ascii="Times New Roman" w:hAnsi="Times New Roman" w:cs="Times New Roman"/>
          <w:color w:val="000000" w:themeColor="text1"/>
          <w:sz w:val="28"/>
          <w:szCs w:val="28"/>
        </w:rPr>
        <w:t>.</w:t>
      </w:r>
    </w:p>
    <w:p w:rsidR="00A73BE5" w:rsidRPr="001C7716" w:rsidRDefault="00A73BE5"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Здійснює</w:t>
      </w:r>
      <w:r w:rsidR="00FC51E3" w:rsidRPr="001C7716">
        <w:rPr>
          <w:rFonts w:ascii="Times New Roman" w:hAnsi="Times New Roman" w:cs="Times New Roman"/>
          <w:color w:val="000000" w:themeColor="text1"/>
          <w:sz w:val="28"/>
          <w:szCs w:val="28"/>
        </w:rPr>
        <w:t>ться</w:t>
      </w:r>
      <w:r w:rsidRPr="001C7716">
        <w:rPr>
          <w:rFonts w:ascii="Times New Roman" w:hAnsi="Times New Roman" w:cs="Times New Roman"/>
          <w:color w:val="000000" w:themeColor="text1"/>
          <w:sz w:val="28"/>
          <w:szCs w:val="28"/>
        </w:rPr>
        <w:t xml:space="preserve"> унікальний мікромасаж</w:t>
      </w:r>
      <w:r w:rsidR="00F775E8" w:rsidRPr="001C7716">
        <w:rPr>
          <w:rFonts w:ascii="Times New Roman" w:hAnsi="Times New Roman" w:cs="Times New Roman"/>
          <w:color w:val="000000" w:themeColor="text1"/>
          <w:sz w:val="28"/>
          <w:szCs w:val="28"/>
        </w:rPr>
        <w:t xml:space="preserve"> </w:t>
      </w:r>
      <w:r w:rsidR="00FC51E3" w:rsidRPr="001C7716">
        <w:rPr>
          <w:rFonts w:ascii="Times New Roman" w:hAnsi="Times New Roman" w:cs="Times New Roman"/>
          <w:color w:val="000000" w:themeColor="text1"/>
          <w:sz w:val="28"/>
          <w:szCs w:val="28"/>
        </w:rPr>
        <w:t xml:space="preserve">внутрішньої поверхні нижніх </w:t>
      </w:r>
      <w:r w:rsidRPr="001C7716">
        <w:rPr>
          <w:rFonts w:ascii="Times New Roman" w:hAnsi="Times New Roman" w:cs="Times New Roman"/>
          <w:color w:val="000000" w:themeColor="text1"/>
          <w:sz w:val="28"/>
          <w:szCs w:val="28"/>
        </w:rPr>
        <w:t>кінцівок вершника – м’язи пасивно скорочуються тому, що вони притискаються до коня,</w:t>
      </w:r>
      <w:r w:rsidR="00F775E8"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який рухається</w:t>
      </w:r>
      <w:r w:rsidR="007E2FF3" w:rsidRPr="001C7716">
        <w:rPr>
          <w:rFonts w:ascii="Times New Roman" w:hAnsi="Times New Roman" w:cs="Times New Roman"/>
          <w:color w:val="000000" w:themeColor="text1"/>
          <w:sz w:val="28"/>
          <w:szCs w:val="28"/>
        </w:rPr>
        <w:t xml:space="preserve"> [</w:t>
      </w:r>
      <w:r w:rsidR="00312C8C" w:rsidRPr="001C7716">
        <w:rPr>
          <w:rFonts w:ascii="Times New Roman" w:hAnsi="Times New Roman" w:cs="Times New Roman"/>
          <w:color w:val="000000" w:themeColor="text1"/>
          <w:sz w:val="28"/>
          <w:szCs w:val="28"/>
        </w:rPr>
        <w:t>13</w:t>
      </w:r>
      <w:r w:rsidR="00271576" w:rsidRPr="001C7716">
        <w:rPr>
          <w:rFonts w:ascii="Times New Roman" w:hAnsi="Times New Roman" w:cs="Times New Roman"/>
          <w:color w:val="000000" w:themeColor="text1"/>
          <w:sz w:val="28"/>
          <w:szCs w:val="28"/>
        </w:rPr>
        <w:t xml:space="preserve">, </w:t>
      </w:r>
      <w:r w:rsidR="00312C8C" w:rsidRPr="001C7716">
        <w:rPr>
          <w:rFonts w:ascii="Times New Roman" w:hAnsi="Times New Roman" w:cs="Times New Roman"/>
          <w:color w:val="000000" w:themeColor="text1"/>
          <w:sz w:val="28"/>
          <w:szCs w:val="28"/>
        </w:rPr>
        <w:t>6</w:t>
      </w:r>
      <w:r w:rsidR="007E2FF3"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A73BE5" w:rsidRPr="001C7716" w:rsidRDefault="00FC51E3"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Заняття іпотерапією в</w:t>
      </w:r>
      <w:r w:rsidR="00A73BE5" w:rsidRPr="001C7716">
        <w:rPr>
          <w:rFonts w:ascii="Times New Roman" w:hAnsi="Times New Roman" w:cs="Times New Roman"/>
          <w:color w:val="000000" w:themeColor="text1"/>
          <w:sz w:val="28"/>
          <w:szCs w:val="28"/>
        </w:rPr>
        <w:t>ідновлю</w:t>
      </w:r>
      <w:r w:rsidRPr="001C7716">
        <w:rPr>
          <w:rFonts w:ascii="Times New Roman" w:hAnsi="Times New Roman" w:cs="Times New Roman"/>
          <w:color w:val="000000" w:themeColor="text1"/>
          <w:sz w:val="28"/>
          <w:szCs w:val="28"/>
        </w:rPr>
        <w:t>ють</w:t>
      </w:r>
      <w:r w:rsidR="00A73BE5" w:rsidRPr="001C7716">
        <w:rPr>
          <w:rFonts w:ascii="Times New Roman" w:hAnsi="Times New Roman" w:cs="Times New Roman"/>
          <w:color w:val="000000" w:themeColor="text1"/>
          <w:sz w:val="28"/>
          <w:szCs w:val="28"/>
        </w:rPr>
        <w:t xml:space="preserve"> втрачені навички і порушені функції , а також сприя</w:t>
      </w:r>
      <w:r w:rsidRPr="001C7716">
        <w:rPr>
          <w:rFonts w:ascii="Times New Roman" w:hAnsi="Times New Roman" w:cs="Times New Roman"/>
          <w:color w:val="000000" w:themeColor="text1"/>
          <w:sz w:val="28"/>
          <w:szCs w:val="28"/>
        </w:rPr>
        <w:t>ють</w:t>
      </w:r>
      <w:r w:rsidR="00A73BE5" w:rsidRPr="001C7716">
        <w:rPr>
          <w:rFonts w:ascii="Times New Roman" w:hAnsi="Times New Roman" w:cs="Times New Roman"/>
          <w:color w:val="000000" w:themeColor="text1"/>
          <w:sz w:val="28"/>
          <w:szCs w:val="28"/>
        </w:rPr>
        <w:t xml:space="preserve"> виробленню нових</w:t>
      </w:r>
      <w:r w:rsidR="00E74E90" w:rsidRPr="001C7716">
        <w:rPr>
          <w:rFonts w:ascii="Times New Roman" w:hAnsi="Times New Roman" w:cs="Times New Roman"/>
          <w:color w:val="000000" w:themeColor="text1"/>
          <w:sz w:val="28"/>
          <w:szCs w:val="28"/>
        </w:rPr>
        <w:t xml:space="preserve"> [</w:t>
      </w:r>
      <w:r w:rsidR="00312C8C" w:rsidRPr="001C7716">
        <w:rPr>
          <w:rFonts w:ascii="Times New Roman" w:hAnsi="Times New Roman" w:cs="Times New Roman"/>
          <w:color w:val="000000" w:themeColor="text1"/>
          <w:sz w:val="28"/>
          <w:szCs w:val="28"/>
        </w:rPr>
        <w:t>8</w:t>
      </w:r>
      <w:r w:rsidR="00E74E90" w:rsidRPr="001C7716">
        <w:rPr>
          <w:rFonts w:ascii="Times New Roman" w:hAnsi="Times New Roman" w:cs="Times New Roman"/>
          <w:color w:val="000000" w:themeColor="text1"/>
          <w:sz w:val="28"/>
          <w:szCs w:val="28"/>
        </w:rPr>
        <w:t xml:space="preserve">]. </w:t>
      </w:r>
      <w:r w:rsidR="00A73BE5" w:rsidRPr="001C7716">
        <w:rPr>
          <w:rFonts w:ascii="Times New Roman" w:hAnsi="Times New Roman" w:cs="Times New Roman"/>
          <w:color w:val="000000" w:themeColor="text1"/>
          <w:sz w:val="28"/>
          <w:szCs w:val="28"/>
        </w:rPr>
        <w:t>.</w:t>
      </w:r>
    </w:p>
    <w:p w:rsidR="00A73BE5" w:rsidRPr="001C7716" w:rsidRDefault="00FC51E3"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Окрім впливу на фізичний стан вершника с</w:t>
      </w:r>
      <w:r w:rsidR="00A73BE5" w:rsidRPr="001C7716">
        <w:rPr>
          <w:rFonts w:ascii="Times New Roman" w:hAnsi="Times New Roman" w:cs="Times New Roman"/>
          <w:color w:val="000000" w:themeColor="text1"/>
          <w:sz w:val="28"/>
          <w:szCs w:val="28"/>
        </w:rPr>
        <w:t>прияє поліпшенню роботи нервової та ендокринної систем, що в свою чергу позитивно впливає на роботу внутрішніх органів</w:t>
      </w:r>
      <w:r w:rsidR="00E74E90" w:rsidRPr="001C7716">
        <w:rPr>
          <w:rFonts w:ascii="Times New Roman" w:hAnsi="Times New Roman" w:cs="Times New Roman"/>
          <w:color w:val="000000" w:themeColor="text1"/>
          <w:sz w:val="28"/>
          <w:szCs w:val="28"/>
        </w:rPr>
        <w:t xml:space="preserve"> [</w:t>
      </w:r>
      <w:r w:rsidR="00485638" w:rsidRPr="001C7716">
        <w:rPr>
          <w:rFonts w:ascii="Times New Roman" w:hAnsi="Times New Roman" w:cs="Times New Roman"/>
          <w:color w:val="000000" w:themeColor="text1"/>
          <w:sz w:val="28"/>
          <w:szCs w:val="28"/>
        </w:rPr>
        <w:t>6</w:t>
      </w:r>
      <w:r w:rsidR="00E74E90" w:rsidRPr="001C7716">
        <w:rPr>
          <w:rFonts w:ascii="Times New Roman" w:hAnsi="Times New Roman" w:cs="Times New Roman"/>
          <w:color w:val="000000" w:themeColor="text1"/>
          <w:sz w:val="28"/>
          <w:szCs w:val="28"/>
        </w:rPr>
        <w:t>].</w:t>
      </w:r>
    </w:p>
    <w:p w:rsidR="00A73BE5" w:rsidRPr="001C7716" w:rsidRDefault="00322468"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Т</w:t>
      </w:r>
      <w:r w:rsidR="00A73BE5" w:rsidRPr="001C7716">
        <w:rPr>
          <w:rFonts w:ascii="Times New Roman" w:hAnsi="Times New Roman" w:cs="Times New Roman"/>
          <w:color w:val="000000" w:themeColor="text1"/>
          <w:sz w:val="28"/>
          <w:szCs w:val="28"/>
        </w:rPr>
        <w:t>емпература тіла коня на 1-2 градуси вища, ніж в людини</w:t>
      </w:r>
      <w:r w:rsidRPr="001C7716">
        <w:rPr>
          <w:rFonts w:ascii="Times New Roman" w:hAnsi="Times New Roman" w:cs="Times New Roman"/>
          <w:color w:val="000000" w:themeColor="text1"/>
          <w:sz w:val="28"/>
          <w:szCs w:val="28"/>
        </w:rPr>
        <w:t>, що значно покращує кровообіг</w:t>
      </w:r>
      <w:r w:rsidR="00E74E90" w:rsidRPr="001C7716">
        <w:rPr>
          <w:rFonts w:ascii="Times New Roman" w:hAnsi="Times New Roman" w:cs="Times New Roman"/>
          <w:color w:val="000000" w:themeColor="text1"/>
          <w:sz w:val="28"/>
          <w:szCs w:val="28"/>
        </w:rPr>
        <w:t xml:space="preserve"> [</w:t>
      </w:r>
      <w:r w:rsidR="00485638" w:rsidRPr="001C7716">
        <w:rPr>
          <w:rFonts w:ascii="Times New Roman" w:hAnsi="Times New Roman" w:cs="Times New Roman"/>
          <w:color w:val="000000" w:themeColor="text1"/>
          <w:sz w:val="28"/>
          <w:szCs w:val="28"/>
        </w:rPr>
        <w:t>6</w:t>
      </w:r>
      <w:r w:rsidR="00271576" w:rsidRPr="001C7716">
        <w:rPr>
          <w:rFonts w:ascii="Times New Roman" w:hAnsi="Times New Roman" w:cs="Times New Roman"/>
          <w:color w:val="000000" w:themeColor="text1"/>
          <w:sz w:val="28"/>
          <w:szCs w:val="28"/>
        </w:rPr>
        <w:t xml:space="preserve">, </w:t>
      </w:r>
      <w:r w:rsidR="00485638" w:rsidRPr="001C7716">
        <w:rPr>
          <w:rFonts w:ascii="Times New Roman" w:hAnsi="Times New Roman" w:cs="Times New Roman"/>
          <w:color w:val="000000" w:themeColor="text1"/>
          <w:sz w:val="28"/>
          <w:szCs w:val="28"/>
        </w:rPr>
        <w:t>25</w:t>
      </w:r>
      <w:r w:rsidR="00E74E90" w:rsidRPr="001C7716">
        <w:rPr>
          <w:rFonts w:ascii="Times New Roman" w:hAnsi="Times New Roman" w:cs="Times New Roman"/>
          <w:color w:val="000000" w:themeColor="text1"/>
          <w:sz w:val="28"/>
          <w:szCs w:val="28"/>
        </w:rPr>
        <w:t>].</w:t>
      </w:r>
    </w:p>
    <w:p w:rsidR="00A73BE5" w:rsidRPr="001C7716" w:rsidRDefault="00A73BE5"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Сприяє психологічній та соціальній адаптації хворого, допомагаючи подолати страх, невпевненість, позитивно впливає на мотивацію та волю, позбавляючи від почуття неповноцінності, безпорадності і ряду психологічний комплексів</w:t>
      </w:r>
      <w:r w:rsidR="00E74E90" w:rsidRPr="001C7716">
        <w:rPr>
          <w:rFonts w:ascii="Times New Roman" w:hAnsi="Times New Roman" w:cs="Times New Roman"/>
          <w:color w:val="000000" w:themeColor="text1"/>
          <w:sz w:val="28"/>
          <w:szCs w:val="28"/>
        </w:rPr>
        <w:t xml:space="preserve"> [</w:t>
      </w:r>
      <w:r w:rsidR="004E5A1A" w:rsidRPr="001C7716">
        <w:rPr>
          <w:rFonts w:ascii="Times New Roman" w:hAnsi="Times New Roman" w:cs="Times New Roman"/>
          <w:color w:val="000000" w:themeColor="text1"/>
          <w:sz w:val="28"/>
          <w:szCs w:val="28"/>
        </w:rPr>
        <w:t>4, 8</w:t>
      </w:r>
      <w:r w:rsidR="00E74E90"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5D0927" w:rsidRPr="001C7716" w:rsidRDefault="005D0927"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Поліпшення психоемоційного стану: іпотерапія підвищує самооцінку, даючи людині відчути себе сильним вершником, який контролює велику та граціозну тварину. При цих заняттях немає жодних спеціальних пристосувань для інвалідів, і це піднімає віру в себе у людини</w:t>
      </w:r>
      <w:r w:rsidR="009A2FBE" w:rsidRPr="001C7716">
        <w:rPr>
          <w:rFonts w:ascii="Times New Roman" w:hAnsi="Times New Roman" w:cs="Times New Roman"/>
          <w:color w:val="000000" w:themeColor="text1"/>
          <w:sz w:val="28"/>
          <w:szCs w:val="28"/>
        </w:rPr>
        <w:t xml:space="preserve"> [8, 4].</w:t>
      </w:r>
    </w:p>
    <w:p w:rsidR="00A73BE5" w:rsidRPr="001C7716" w:rsidRDefault="00A73BE5" w:rsidP="00B543C4">
      <w:pPr>
        <w:pStyle w:val="a3"/>
        <w:numPr>
          <w:ilvl w:val="0"/>
          <w:numId w:val="22"/>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Перебування на свіжому повітрі та контакт з природою мають оздоровчий ефект</w:t>
      </w:r>
      <w:r w:rsidR="00453210" w:rsidRPr="001C7716">
        <w:rPr>
          <w:rFonts w:ascii="Times New Roman" w:hAnsi="Times New Roman" w:cs="Times New Roman"/>
          <w:color w:val="000000" w:themeColor="text1"/>
          <w:sz w:val="28"/>
          <w:szCs w:val="28"/>
        </w:rPr>
        <w:t xml:space="preserve"> </w:t>
      </w:r>
      <w:r w:rsidR="009A2FBE" w:rsidRPr="001C7716">
        <w:rPr>
          <w:rFonts w:ascii="Times New Roman" w:hAnsi="Times New Roman" w:cs="Times New Roman"/>
          <w:color w:val="000000" w:themeColor="text1"/>
          <w:sz w:val="28"/>
          <w:szCs w:val="28"/>
        </w:rPr>
        <w:t>[</w:t>
      </w:r>
      <w:r w:rsidR="00524D6C" w:rsidRPr="001C7716">
        <w:rPr>
          <w:rFonts w:ascii="Times New Roman" w:hAnsi="Times New Roman" w:cs="Times New Roman"/>
          <w:color w:val="000000" w:themeColor="text1"/>
          <w:sz w:val="28"/>
          <w:szCs w:val="28"/>
        </w:rPr>
        <w:t>6</w:t>
      </w:r>
      <w:r w:rsidR="009A2FBE"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21270D" w:rsidRPr="001C7716" w:rsidRDefault="0021270D"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Відновний ефект верхової їзди базується на використанні рухової функції, яка має не лише біологічне, але й соціальне значення. Основу терапії складають природні рухи коня, що дозволяють людині організувати та систематизувати свої рухи</w:t>
      </w:r>
      <w:r w:rsidR="007E2FF3" w:rsidRPr="001C7716">
        <w:rPr>
          <w:rFonts w:ascii="Times New Roman" w:hAnsi="Times New Roman" w:cs="Times New Roman"/>
          <w:color w:val="000000" w:themeColor="text1"/>
          <w:sz w:val="28"/>
          <w:szCs w:val="28"/>
        </w:rPr>
        <w:t xml:space="preserve"> [</w:t>
      </w:r>
      <w:r w:rsidR="00524D6C" w:rsidRPr="001C7716">
        <w:rPr>
          <w:rFonts w:ascii="Times New Roman" w:hAnsi="Times New Roman" w:cs="Times New Roman"/>
          <w:color w:val="000000" w:themeColor="text1"/>
          <w:sz w:val="28"/>
          <w:szCs w:val="28"/>
        </w:rPr>
        <w:t>14</w:t>
      </w:r>
      <w:r w:rsidR="007E2FF3"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21270D" w:rsidRPr="001C7716" w:rsidRDefault="0021270D"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Іпотерапія об’єднує кінезітерапевтичний, фізіотерапевтичний та когнітивний вплив на емоції та психіку пацієнта, сприяючи руйнуванню еферентних імпульсів, які є патологією. Іпотерапія</w:t>
      </w:r>
      <w:r w:rsidR="000619F9"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використовує тварину як посередника для передачі людині від 90 до 100 різних рухових імпульсів, які викликають спонтанну реакцію вершника і створюють особливий діалог з конем. Ці імпульси спрямовані в різні боки. Ця взаємодія сприяє формуванню особистості, розвитку критичного</w:t>
      </w:r>
      <w:r w:rsidR="000619F9"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мислення   та емоційно-вольової сфери</w:t>
      </w:r>
      <w:r w:rsidR="00566398" w:rsidRPr="001C7716">
        <w:rPr>
          <w:rFonts w:ascii="Times New Roman" w:hAnsi="Times New Roman" w:cs="Times New Roman"/>
          <w:color w:val="000000" w:themeColor="text1"/>
          <w:sz w:val="28"/>
          <w:szCs w:val="28"/>
        </w:rPr>
        <w:t xml:space="preserve"> [</w:t>
      </w:r>
      <w:r w:rsidR="00D402F1" w:rsidRPr="001C7716">
        <w:rPr>
          <w:rFonts w:ascii="Times New Roman" w:hAnsi="Times New Roman" w:cs="Times New Roman"/>
          <w:color w:val="000000" w:themeColor="text1"/>
          <w:sz w:val="28"/>
          <w:szCs w:val="28"/>
        </w:rPr>
        <w:t>24</w:t>
      </w:r>
      <w:r w:rsidR="00566398"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21270D" w:rsidRPr="001C7716" w:rsidRDefault="0021270D"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Вплив іпотерапії на психофізіологічний стан використовують у наукових дослідженнях, зокрема, для лікування вертеброгенного болю при остеохондрозі хребта. У деяких країнах іпотерапія є офіційно визнаним методом терапії. Її дія базується на двох основних чинниках: психогенному </w:t>
      </w:r>
      <w:r w:rsidR="00523E2A" w:rsidRPr="001C7716">
        <w:rPr>
          <w:rFonts w:ascii="Times New Roman" w:hAnsi="Times New Roman" w:cs="Times New Roman"/>
          <w:color w:val="000000" w:themeColor="text1"/>
          <w:sz w:val="28"/>
          <w:szCs w:val="28"/>
        </w:rPr>
        <w:t>та біомеханічному</w:t>
      </w:r>
      <w:r w:rsidR="00566398" w:rsidRPr="001C7716">
        <w:rPr>
          <w:rFonts w:ascii="Times New Roman" w:hAnsi="Times New Roman" w:cs="Times New Roman"/>
          <w:color w:val="000000" w:themeColor="text1"/>
          <w:sz w:val="28"/>
          <w:szCs w:val="28"/>
        </w:rPr>
        <w:t xml:space="preserve"> [</w:t>
      </w:r>
      <w:r w:rsidR="00D402F1" w:rsidRPr="001C7716">
        <w:rPr>
          <w:rFonts w:ascii="Times New Roman" w:hAnsi="Times New Roman" w:cs="Times New Roman"/>
          <w:color w:val="000000" w:themeColor="text1"/>
          <w:sz w:val="28"/>
          <w:szCs w:val="28"/>
        </w:rPr>
        <w:t>13, 16</w:t>
      </w:r>
      <w:r w:rsidR="00566398"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A72ADF" w:rsidRDefault="00227945"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Основна особливість іпотерапії в порівнянні з іншими методиками реабілітації полягає у її фізіотерапевтичних можливостях. Температура тіла коня на 1-1,5 градусів вища, ніж у людини, що сприяє тренуванню і розслабленню м'язів завдяки тривимірним коливанням спини тварини. Кінь виступає як живий тренажер, який адаптує свої рухи до вершника, полегшуючи розігрівання і масажування м'язів, а також нормалізацію їх напруги. Ритм вершника, що знаходиться на коні, відновлюється через ритм самого коня</w:t>
      </w:r>
      <w:r w:rsidR="00453210" w:rsidRPr="001C7716">
        <w:rPr>
          <w:rFonts w:ascii="Times New Roman" w:hAnsi="Times New Roman" w:cs="Times New Roman"/>
          <w:color w:val="000000" w:themeColor="text1"/>
          <w:sz w:val="28"/>
          <w:szCs w:val="28"/>
        </w:rPr>
        <w:t xml:space="preserve"> </w:t>
      </w:r>
      <w:r w:rsidR="00566398" w:rsidRPr="001C7716">
        <w:rPr>
          <w:rFonts w:ascii="Times New Roman" w:hAnsi="Times New Roman" w:cs="Times New Roman"/>
          <w:color w:val="000000" w:themeColor="text1"/>
          <w:sz w:val="28"/>
          <w:szCs w:val="28"/>
        </w:rPr>
        <w:t>[</w:t>
      </w:r>
      <w:r w:rsidR="00DE560F" w:rsidRPr="001C7716">
        <w:rPr>
          <w:rFonts w:ascii="Times New Roman" w:hAnsi="Times New Roman" w:cs="Times New Roman"/>
          <w:color w:val="000000" w:themeColor="text1"/>
          <w:sz w:val="28"/>
          <w:szCs w:val="28"/>
        </w:rPr>
        <w:t>25</w:t>
      </w:r>
      <w:r w:rsidR="00566398"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EB1928" w:rsidRDefault="00EB1928" w:rsidP="008B6D3D">
      <w:pPr>
        <w:spacing w:after="0" w:line="360" w:lineRule="auto"/>
        <w:ind w:firstLine="851"/>
        <w:jc w:val="both"/>
        <w:rPr>
          <w:rFonts w:ascii="Times New Roman" w:hAnsi="Times New Roman" w:cs="Times New Roman"/>
          <w:color w:val="000000" w:themeColor="text1"/>
          <w:sz w:val="28"/>
          <w:szCs w:val="28"/>
        </w:rPr>
      </w:pPr>
    </w:p>
    <w:p w:rsidR="00EB1928" w:rsidRPr="001C7716" w:rsidRDefault="00EB1928" w:rsidP="008B6D3D">
      <w:pPr>
        <w:spacing w:after="0" w:line="360" w:lineRule="auto"/>
        <w:ind w:firstLine="851"/>
        <w:jc w:val="both"/>
        <w:rPr>
          <w:rFonts w:ascii="Times New Roman" w:hAnsi="Times New Roman" w:cs="Times New Roman"/>
          <w:color w:val="000000" w:themeColor="text1"/>
          <w:sz w:val="28"/>
          <w:szCs w:val="28"/>
        </w:rPr>
      </w:pPr>
    </w:p>
    <w:p w:rsidR="00222024" w:rsidRPr="001C7716" w:rsidRDefault="00222024" w:rsidP="008B6D3D">
      <w:pPr>
        <w:pStyle w:val="a4"/>
        <w:spacing w:line="360" w:lineRule="auto"/>
        <w:ind w:firstLine="851"/>
        <w:jc w:val="both"/>
        <w:rPr>
          <w:rFonts w:ascii="Times New Roman" w:hAnsi="Times New Roman" w:cs="Times New Roman"/>
          <w:b/>
          <w:bCs/>
          <w:color w:val="000000" w:themeColor="text1"/>
          <w:sz w:val="28"/>
          <w:szCs w:val="28"/>
        </w:rPr>
      </w:pPr>
    </w:p>
    <w:p w:rsidR="00DE0C4C" w:rsidRPr="001C7716" w:rsidRDefault="005520F4" w:rsidP="00222024">
      <w:pPr>
        <w:pStyle w:val="a4"/>
        <w:spacing w:line="360" w:lineRule="auto"/>
        <w:ind w:firstLine="851"/>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lastRenderedPageBreak/>
        <w:t>1.</w:t>
      </w:r>
      <w:r w:rsidR="00E43F3C" w:rsidRPr="001C7716">
        <w:rPr>
          <w:rFonts w:ascii="Times New Roman" w:hAnsi="Times New Roman" w:cs="Times New Roman"/>
          <w:b/>
          <w:bCs/>
          <w:color w:val="000000" w:themeColor="text1"/>
          <w:sz w:val="28"/>
          <w:szCs w:val="28"/>
        </w:rPr>
        <w:t>6</w:t>
      </w:r>
      <w:r w:rsidR="00222024" w:rsidRPr="001C7716">
        <w:rPr>
          <w:rFonts w:ascii="Times New Roman" w:hAnsi="Times New Roman" w:cs="Times New Roman"/>
          <w:b/>
          <w:bCs/>
          <w:color w:val="000000" w:themeColor="text1"/>
          <w:sz w:val="28"/>
          <w:szCs w:val="28"/>
        </w:rPr>
        <w:t>.</w:t>
      </w:r>
      <w:r w:rsidR="00DE0C4C" w:rsidRPr="001C7716">
        <w:rPr>
          <w:rFonts w:ascii="Times New Roman" w:hAnsi="Times New Roman" w:cs="Times New Roman"/>
          <w:b/>
          <w:bCs/>
          <w:color w:val="000000" w:themeColor="text1"/>
          <w:sz w:val="28"/>
          <w:szCs w:val="28"/>
        </w:rPr>
        <w:t>Патофізіологічні обґрунтування застосування іпотерапії</w:t>
      </w:r>
    </w:p>
    <w:p w:rsidR="00222024" w:rsidRPr="001C7716" w:rsidRDefault="00222024" w:rsidP="00222024">
      <w:pPr>
        <w:pStyle w:val="a4"/>
        <w:spacing w:line="360" w:lineRule="auto"/>
        <w:ind w:firstLine="851"/>
        <w:jc w:val="center"/>
        <w:rPr>
          <w:rFonts w:ascii="Times New Roman" w:hAnsi="Times New Roman" w:cs="Times New Roman"/>
          <w:b/>
          <w:bCs/>
          <w:color w:val="000000" w:themeColor="text1"/>
          <w:sz w:val="28"/>
          <w:szCs w:val="28"/>
        </w:rPr>
      </w:pPr>
    </w:p>
    <w:p w:rsidR="00D24934" w:rsidRPr="001C7716" w:rsidRDefault="00DE0C4C"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Основний механізм дії іпотерапії на організм людини (хворого), той же, що і у</w:t>
      </w:r>
      <w:r w:rsidR="00804735" w:rsidRPr="001C7716">
        <w:rPr>
          <w:rFonts w:ascii="Times New Roman" w:hAnsi="Times New Roman" w:cs="Times New Roman"/>
          <w:color w:val="000000" w:themeColor="text1"/>
          <w:sz w:val="28"/>
          <w:szCs w:val="28"/>
        </w:rPr>
        <w:t xml:space="preserve"> </w:t>
      </w:r>
      <w:r w:rsidR="00F51DC5" w:rsidRPr="001C7716">
        <w:rPr>
          <w:rFonts w:ascii="Times New Roman" w:hAnsi="Times New Roman" w:cs="Times New Roman"/>
          <w:color w:val="000000" w:themeColor="text1"/>
          <w:sz w:val="28"/>
          <w:szCs w:val="28"/>
        </w:rPr>
        <w:t>будь якого іншого</w:t>
      </w:r>
      <w:r w:rsidRPr="001C7716">
        <w:rPr>
          <w:rFonts w:ascii="Times New Roman" w:hAnsi="Times New Roman" w:cs="Times New Roman"/>
          <w:color w:val="000000" w:themeColor="text1"/>
          <w:sz w:val="28"/>
          <w:szCs w:val="28"/>
        </w:rPr>
        <w:t xml:space="preserve"> виду ЛФК. Він заснований на концепції лікувально-профілактичного впливу фізичних вправ; вплив на</w:t>
      </w:r>
      <w:r w:rsidR="0080473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організм здійснюється через</w:t>
      </w:r>
      <w:r w:rsidR="007E2FF3"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нейрогуморальний механізм і підпорядковується законам адаптації до фізичного</w:t>
      </w:r>
      <w:r w:rsidR="0080473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навантаження і формування рухових навиків</w:t>
      </w:r>
      <w:r w:rsidR="00804735" w:rsidRPr="001C7716">
        <w:rPr>
          <w:rFonts w:ascii="Times New Roman" w:hAnsi="Times New Roman" w:cs="Times New Roman"/>
          <w:color w:val="000000" w:themeColor="text1"/>
          <w:sz w:val="28"/>
          <w:szCs w:val="28"/>
        </w:rPr>
        <w:t xml:space="preserve"> [</w:t>
      </w:r>
      <w:r w:rsidR="00DE560F" w:rsidRPr="001C7716">
        <w:rPr>
          <w:rFonts w:ascii="Times New Roman" w:hAnsi="Times New Roman" w:cs="Times New Roman"/>
          <w:color w:val="000000" w:themeColor="text1"/>
          <w:sz w:val="28"/>
          <w:szCs w:val="28"/>
        </w:rPr>
        <w:t>1</w:t>
      </w:r>
      <w:r w:rsidR="00804735"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w:t>
      </w:r>
    </w:p>
    <w:p w:rsidR="00DE0C4C" w:rsidRPr="001C7716" w:rsidRDefault="00DE0C4C"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 процесі адаптації організма дофізичного навантаження, крім центральної нервової системи в</w:t>
      </w:r>
      <w:r w:rsidR="00617EEB" w:rsidRPr="001C7716">
        <w:rPr>
          <w:rFonts w:ascii="Times New Roman" w:hAnsi="Times New Roman" w:cs="Times New Roman"/>
          <w:color w:val="000000" w:themeColor="text1"/>
          <w:sz w:val="28"/>
          <w:szCs w:val="28"/>
        </w:rPr>
        <w:t>ажливу</w:t>
      </w:r>
      <w:r w:rsidRPr="001C7716">
        <w:rPr>
          <w:rFonts w:ascii="Times New Roman" w:hAnsi="Times New Roman" w:cs="Times New Roman"/>
          <w:color w:val="000000" w:themeColor="text1"/>
          <w:sz w:val="28"/>
          <w:szCs w:val="28"/>
        </w:rPr>
        <w:t xml:space="preserve"> участь</w:t>
      </w:r>
      <w:r w:rsidR="0080473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приймають симпато</w:t>
      </w:r>
      <w:r w:rsidR="00C8346D"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адреналова і гіпоталамо-гіпофізарна системи. Під дією фізичних</w:t>
      </w:r>
      <w:r w:rsidR="0080473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вправ відбувається активізація внутрішніх органів і систем, а механізм активації</w:t>
      </w:r>
      <w:r w:rsidR="0080473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полягає в підвищеній функції симпатичної нервової системи і ретикулярній</w:t>
      </w:r>
      <w:r w:rsidR="0080473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формації під регулюючим управлінням кори головного мозку</w:t>
      </w:r>
      <w:r w:rsidR="00804735" w:rsidRPr="001C7716">
        <w:rPr>
          <w:rFonts w:ascii="Times New Roman" w:hAnsi="Times New Roman" w:cs="Times New Roman"/>
          <w:color w:val="000000" w:themeColor="text1"/>
          <w:sz w:val="28"/>
          <w:szCs w:val="28"/>
        </w:rPr>
        <w:t xml:space="preserve"> [</w:t>
      </w:r>
      <w:r w:rsidR="00E114D9" w:rsidRPr="001C7716">
        <w:rPr>
          <w:rFonts w:ascii="Times New Roman" w:hAnsi="Times New Roman" w:cs="Times New Roman"/>
          <w:color w:val="000000" w:themeColor="text1"/>
          <w:sz w:val="28"/>
          <w:szCs w:val="28"/>
        </w:rPr>
        <w:t>11</w:t>
      </w:r>
      <w:r w:rsidR="00804735" w:rsidRPr="001C7716">
        <w:rPr>
          <w:rFonts w:ascii="Times New Roman" w:hAnsi="Times New Roman" w:cs="Times New Roman"/>
          <w:color w:val="000000" w:themeColor="text1"/>
          <w:sz w:val="28"/>
          <w:szCs w:val="28"/>
        </w:rPr>
        <w:t xml:space="preserve">, </w:t>
      </w:r>
      <w:r w:rsidR="00E114D9" w:rsidRPr="001C7716">
        <w:rPr>
          <w:rFonts w:ascii="Times New Roman" w:hAnsi="Times New Roman" w:cs="Times New Roman"/>
          <w:color w:val="000000" w:themeColor="text1"/>
          <w:sz w:val="28"/>
          <w:szCs w:val="28"/>
        </w:rPr>
        <w:t>22</w:t>
      </w:r>
      <w:r w:rsidR="00804735"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DE0C4C" w:rsidRPr="001C7716" w:rsidRDefault="00DE0C4C"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Збудження симпатичної нервової системи стимулює обмін речовин –катаболізм і сприяє швидкій і ефективній витраті енергії.</w:t>
      </w:r>
      <w:r w:rsidR="0080473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Під дією фізичних вправ, через моторно вісцеральні рефлекси змінюються</w:t>
      </w:r>
      <w:r w:rsidR="0080473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функції внутрішніх органів.</w:t>
      </w:r>
      <w:r w:rsidR="0080473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Удосконалення цих рефлексів при різних захворюваннях внутрішніх органів і</w:t>
      </w:r>
      <w:r w:rsidR="009F22B6"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полягає в основі лікувально-профілактичної дії фізичних вправ</w:t>
      </w:r>
      <w:r w:rsidR="009F22B6" w:rsidRPr="001C7716">
        <w:rPr>
          <w:rFonts w:ascii="Times New Roman" w:hAnsi="Times New Roman" w:cs="Times New Roman"/>
          <w:color w:val="000000" w:themeColor="text1"/>
          <w:sz w:val="28"/>
          <w:szCs w:val="28"/>
        </w:rPr>
        <w:t xml:space="preserve"> [</w:t>
      </w:r>
      <w:r w:rsidR="00E114D9" w:rsidRPr="001C7716">
        <w:rPr>
          <w:rFonts w:ascii="Times New Roman" w:hAnsi="Times New Roman" w:cs="Times New Roman"/>
          <w:color w:val="000000" w:themeColor="text1"/>
          <w:sz w:val="28"/>
          <w:szCs w:val="28"/>
        </w:rPr>
        <w:t>7</w:t>
      </w:r>
      <w:r w:rsidR="009F22B6"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DE0C4C" w:rsidRPr="001C7716" w:rsidRDefault="00DE0C4C"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Температура тіла коня вища людської на 1,5ºС. Рухи м’язів спини коня, що</w:t>
      </w:r>
      <w:r w:rsidR="009F22B6"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йде, розігрівають і</w:t>
      </w:r>
      <w:r w:rsidR="009F22B6"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масажують спастичні м’язи ніг вершника, посиливши кров’яний</w:t>
      </w:r>
      <w:r w:rsidR="009F22B6"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 xml:space="preserve">потік в кінцівках. Покращення кровотоку в цілому покращує </w:t>
      </w:r>
      <w:r w:rsidR="00523E2A" w:rsidRPr="001C7716">
        <w:rPr>
          <w:rFonts w:ascii="Times New Roman" w:hAnsi="Times New Roman" w:cs="Times New Roman"/>
          <w:color w:val="000000" w:themeColor="text1"/>
          <w:sz w:val="28"/>
          <w:szCs w:val="28"/>
        </w:rPr>
        <w:t xml:space="preserve">кровопостачання мозку </w:t>
      </w:r>
      <w:r w:rsidR="009F22B6" w:rsidRPr="001C7716">
        <w:rPr>
          <w:rFonts w:ascii="Times New Roman" w:hAnsi="Times New Roman" w:cs="Times New Roman"/>
          <w:color w:val="000000" w:themeColor="text1"/>
          <w:sz w:val="28"/>
          <w:szCs w:val="28"/>
        </w:rPr>
        <w:t>[</w:t>
      </w:r>
      <w:r w:rsidR="00751EAE" w:rsidRPr="001C7716">
        <w:rPr>
          <w:rFonts w:ascii="Times New Roman" w:hAnsi="Times New Roman" w:cs="Times New Roman"/>
          <w:color w:val="000000" w:themeColor="text1"/>
          <w:sz w:val="28"/>
          <w:szCs w:val="28"/>
        </w:rPr>
        <w:t>13</w:t>
      </w:r>
      <w:r w:rsidR="009F22B6"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w:t>
      </w:r>
    </w:p>
    <w:p w:rsidR="00DE0C4C" w:rsidRPr="001C7716" w:rsidRDefault="00DE0C4C"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Крім того, для знерухомленого хворого дуже важлива імітація рухів людини,</w:t>
      </w:r>
      <w:r w:rsidR="009F22B6"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що йде нормальним кроком, так як тіло має свої компенсаційні механізми</w:t>
      </w:r>
      <w:r w:rsidR="009F22B6"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запам’ятовування отриманого досвіду. А тазостегновий відділ і нижні кінцівки приїзді на коні, що йде кроком, імітують ці важкі тривимірні рухи. Це неодноразово</w:t>
      </w:r>
      <w:r w:rsidR="009F22B6"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rPr>
        <w:t xml:space="preserve">було зафіксовано в багатьох навчальних примірниках, створених в </w:t>
      </w:r>
      <w:r w:rsidR="00523E2A" w:rsidRPr="001C7716">
        <w:rPr>
          <w:rFonts w:ascii="Times New Roman" w:hAnsi="Times New Roman" w:cs="Times New Roman"/>
          <w:color w:val="000000" w:themeColor="text1"/>
          <w:sz w:val="28"/>
          <w:szCs w:val="28"/>
        </w:rPr>
        <w:t xml:space="preserve">різних країнах </w:t>
      </w:r>
      <w:r w:rsidR="009F22B6" w:rsidRPr="001C7716">
        <w:rPr>
          <w:rFonts w:ascii="Times New Roman" w:hAnsi="Times New Roman" w:cs="Times New Roman"/>
          <w:color w:val="000000" w:themeColor="text1"/>
          <w:sz w:val="28"/>
          <w:szCs w:val="28"/>
          <w:lang w:val="ru-RU"/>
        </w:rPr>
        <w:t>[</w:t>
      </w:r>
      <w:r w:rsidR="00751EAE" w:rsidRPr="001C7716">
        <w:rPr>
          <w:rFonts w:ascii="Times New Roman" w:hAnsi="Times New Roman" w:cs="Times New Roman"/>
          <w:color w:val="000000" w:themeColor="text1"/>
          <w:sz w:val="28"/>
          <w:szCs w:val="28"/>
          <w:lang w:val="ru-RU"/>
        </w:rPr>
        <w:t>2</w:t>
      </w:r>
      <w:r w:rsidR="009F22B6" w:rsidRPr="001C7716">
        <w:rPr>
          <w:rFonts w:ascii="Times New Roman" w:hAnsi="Times New Roman" w:cs="Times New Roman"/>
          <w:color w:val="000000" w:themeColor="text1"/>
          <w:sz w:val="28"/>
          <w:szCs w:val="28"/>
          <w:lang w:val="ru-RU"/>
        </w:rPr>
        <w:t>]</w:t>
      </w:r>
      <w:r w:rsidRPr="001C7716">
        <w:rPr>
          <w:rFonts w:ascii="Times New Roman" w:hAnsi="Times New Roman" w:cs="Times New Roman"/>
          <w:color w:val="000000" w:themeColor="text1"/>
          <w:sz w:val="28"/>
          <w:szCs w:val="28"/>
        </w:rPr>
        <w:t>.</w:t>
      </w:r>
    </w:p>
    <w:p w:rsidR="00DE0C4C" w:rsidRPr="001C7716" w:rsidRDefault="00DE0C4C"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При верховій їзді у вершника заді</w:t>
      </w:r>
      <w:r w:rsidR="00617EEB" w:rsidRPr="001C7716">
        <w:rPr>
          <w:rFonts w:ascii="Times New Roman" w:hAnsi="Times New Roman" w:cs="Times New Roman"/>
          <w:color w:val="000000" w:themeColor="text1"/>
          <w:sz w:val="28"/>
          <w:szCs w:val="28"/>
        </w:rPr>
        <w:t>юю</w:t>
      </w:r>
      <w:r w:rsidRPr="001C7716">
        <w:rPr>
          <w:rFonts w:ascii="Times New Roman" w:hAnsi="Times New Roman" w:cs="Times New Roman"/>
          <w:color w:val="000000" w:themeColor="text1"/>
          <w:sz w:val="28"/>
          <w:szCs w:val="28"/>
        </w:rPr>
        <w:t>ться практично всі групи м’язів.</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Людині, сидячи верхи на коні, що рухається, доводиться постійно</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lastRenderedPageBreak/>
        <w:t>контролювати рівновагу, а це змушує синхронізувати роботу м’язів спини, тулуба і</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всіх інших м’язів, то розслабляючи, то напружуючи їх. В результаті починають</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працювати ті м’язи, які у нерухомого інваліда не діють, навіть не будучи ураженими[</w:t>
      </w:r>
      <w:r w:rsidR="007E5138" w:rsidRPr="001C7716">
        <w:rPr>
          <w:rFonts w:ascii="Times New Roman" w:hAnsi="Times New Roman" w:cs="Times New Roman"/>
          <w:color w:val="000000" w:themeColor="text1"/>
          <w:sz w:val="28"/>
          <w:szCs w:val="28"/>
        </w:rPr>
        <w:t>1</w:t>
      </w:r>
      <w:r w:rsidR="006E4E2D" w:rsidRPr="001C7716">
        <w:rPr>
          <w:rFonts w:ascii="Times New Roman" w:hAnsi="Times New Roman" w:cs="Times New Roman"/>
          <w:color w:val="000000" w:themeColor="text1"/>
          <w:sz w:val="28"/>
          <w:szCs w:val="28"/>
        </w:rPr>
        <w:t>7</w:t>
      </w:r>
      <w:r w:rsidRPr="001C7716">
        <w:rPr>
          <w:rFonts w:ascii="Times New Roman" w:hAnsi="Times New Roman" w:cs="Times New Roman"/>
          <w:color w:val="000000" w:themeColor="text1"/>
          <w:sz w:val="28"/>
          <w:szCs w:val="28"/>
        </w:rPr>
        <w:t>].</w:t>
      </w:r>
    </w:p>
    <w:p w:rsidR="00DE0C4C" w:rsidRPr="001C7716" w:rsidRDefault="00DE0C4C"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 переходом на алюр рись у пацієнта посилюється страх падіння, що змушує</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його підсвідомо</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максимально активізувати всі свої можливості, спрямовані на</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утримання рівноваги під час їзди. Одночасно посилюється робота розгиначів м'язів</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тулуба, в свою чергу забезпечивши вірне положення голови по відношенню до</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тулуба і усунення мимовільних рухів і спастичного напруження.</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При дії фізичних вправ покращується рухова функція, координація між</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нервовими імпульсами і збільшується максимальна продуктивна сила м'язів, навіть</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не тренованих, тобто має ефект «перенесення»</w:t>
      </w:r>
      <w:r w:rsidR="00914F64" w:rsidRPr="001C7716">
        <w:rPr>
          <w:rFonts w:ascii="Times New Roman" w:hAnsi="Times New Roman" w:cs="Times New Roman"/>
          <w:color w:val="000000" w:themeColor="text1"/>
          <w:sz w:val="28"/>
          <w:szCs w:val="28"/>
        </w:rPr>
        <w:t xml:space="preserve"> </w:t>
      </w:r>
      <w:r w:rsidR="00EB1928">
        <w:rPr>
          <w:rFonts w:ascii="Times New Roman" w:hAnsi="Times New Roman" w:cs="Times New Roman"/>
          <w:color w:val="000000" w:themeColor="text1"/>
          <w:sz w:val="28"/>
          <w:szCs w:val="28"/>
        </w:rPr>
        <w:t xml:space="preserve">тренувальних впливів </w:t>
      </w:r>
      <w:r w:rsidR="00523E2A" w:rsidRPr="001C7716">
        <w:rPr>
          <w:rFonts w:ascii="Times New Roman" w:hAnsi="Times New Roman" w:cs="Times New Roman"/>
          <w:color w:val="000000" w:themeColor="text1"/>
          <w:sz w:val="28"/>
          <w:szCs w:val="28"/>
        </w:rPr>
        <w:t>[</w:t>
      </w:r>
      <w:r w:rsidR="006E4E2D" w:rsidRPr="001C7716">
        <w:rPr>
          <w:rFonts w:ascii="Times New Roman" w:hAnsi="Times New Roman" w:cs="Times New Roman"/>
          <w:color w:val="000000" w:themeColor="text1"/>
          <w:sz w:val="28"/>
          <w:szCs w:val="28"/>
        </w:rPr>
        <w:t>9</w:t>
      </w:r>
      <w:r w:rsidR="00523E2A" w:rsidRPr="001C7716">
        <w:rPr>
          <w:rFonts w:ascii="Times New Roman" w:hAnsi="Times New Roman" w:cs="Times New Roman"/>
          <w:color w:val="000000" w:themeColor="text1"/>
          <w:sz w:val="28"/>
          <w:szCs w:val="28"/>
        </w:rPr>
        <w:t>].</w:t>
      </w:r>
    </w:p>
    <w:p w:rsidR="00F03223" w:rsidRPr="001C7716" w:rsidRDefault="00F03223"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453210" w:rsidRPr="001C7716" w:rsidRDefault="00453210" w:rsidP="008B6D3D">
      <w:pPr>
        <w:pStyle w:val="a4"/>
        <w:spacing w:line="360" w:lineRule="auto"/>
        <w:ind w:firstLine="851"/>
        <w:jc w:val="both"/>
        <w:rPr>
          <w:rFonts w:ascii="Times New Roman" w:hAnsi="Times New Roman" w:cs="Times New Roman"/>
          <w:color w:val="000000" w:themeColor="text1"/>
          <w:sz w:val="28"/>
          <w:szCs w:val="28"/>
        </w:rPr>
      </w:pPr>
    </w:p>
    <w:p w:rsidR="006E4E2D" w:rsidRPr="001C7716" w:rsidRDefault="006E4E2D" w:rsidP="00614A3D">
      <w:pPr>
        <w:pStyle w:val="a4"/>
        <w:spacing w:line="360" w:lineRule="auto"/>
        <w:ind w:firstLine="851"/>
        <w:jc w:val="center"/>
        <w:rPr>
          <w:rFonts w:ascii="Times New Roman" w:hAnsi="Times New Roman" w:cs="Times New Roman"/>
          <w:b/>
          <w:bCs/>
          <w:color w:val="000000" w:themeColor="text1"/>
          <w:sz w:val="28"/>
          <w:szCs w:val="28"/>
        </w:rPr>
      </w:pPr>
    </w:p>
    <w:p w:rsidR="006E4E2D" w:rsidRPr="001C7716" w:rsidRDefault="006E4E2D" w:rsidP="00614A3D">
      <w:pPr>
        <w:pStyle w:val="a4"/>
        <w:spacing w:line="360" w:lineRule="auto"/>
        <w:ind w:firstLine="851"/>
        <w:jc w:val="center"/>
        <w:rPr>
          <w:rFonts w:ascii="Times New Roman" w:hAnsi="Times New Roman" w:cs="Times New Roman"/>
          <w:b/>
          <w:bCs/>
          <w:color w:val="000000" w:themeColor="text1"/>
          <w:sz w:val="28"/>
          <w:szCs w:val="28"/>
        </w:rPr>
      </w:pPr>
    </w:p>
    <w:p w:rsidR="006E4E2D" w:rsidRPr="001C7716" w:rsidRDefault="006E4E2D" w:rsidP="00614A3D">
      <w:pPr>
        <w:pStyle w:val="a4"/>
        <w:spacing w:line="360" w:lineRule="auto"/>
        <w:ind w:firstLine="851"/>
        <w:jc w:val="center"/>
        <w:rPr>
          <w:rFonts w:ascii="Times New Roman" w:hAnsi="Times New Roman" w:cs="Times New Roman"/>
          <w:b/>
          <w:bCs/>
          <w:color w:val="000000" w:themeColor="text1"/>
          <w:sz w:val="28"/>
          <w:szCs w:val="28"/>
        </w:rPr>
      </w:pPr>
    </w:p>
    <w:p w:rsidR="006E4E2D" w:rsidRPr="001C7716" w:rsidRDefault="006E4E2D" w:rsidP="00614A3D">
      <w:pPr>
        <w:pStyle w:val="a4"/>
        <w:spacing w:line="360" w:lineRule="auto"/>
        <w:ind w:firstLine="851"/>
        <w:jc w:val="center"/>
        <w:rPr>
          <w:rFonts w:ascii="Times New Roman" w:hAnsi="Times New Roman" w:cs="Times New Roman"/>
          <w:b/>
          <w:bCs/>
          <w:color w:val="000000" w:themeColor="text1"/>
          <w:sz w:val="28"/>
          <w:szCs w:val="28"/>
        </w:rPr>
      </w:pPr>
    </w:p>
    <w:p w:rsidR="00222024" w:rsidRPr="001C7716" w:rsidRDefault="00F03223" w:rsidP="00614A3D">
      <w:pPr>
        <w:pStyle w:val="a4"/>
        <w:spacing w:line="360" w:lineRule="auto"/>
        <w:ind w:firstLine="851"/>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lastRenderedPageBreak/>
        <w:t>Висновки до розділу</w:t>
      </w:r>
    </w:p>
    <w:p w:rsidR="004B1C99" w:rsidRPr="001C7716" w:rsidRDefault="004B1C99" w:rsidP="00614A3D">
      <w:pPr>
        <w:pStyle w:val="a4"/>
        <w:spacing w:line="360" w:lineRule="auto"/>
        <w:ind w:firstLine="851"/>
        <w:jc w:val="center"/>
        <w:rPr>
          <w:rFonts w:ascii="Times New Roman" w:hAnsi="Times New Roman" w:cs="Times New Roman"/>
          <w:b/>
          <w:bCs/>
          <w:color w:val="000000" w:themeColor="text1"/>
          <w:sz w:val="28"/>
          <w:szCs w:val="28"/>
        </w:rPr>
      </w:pPr>
    </w:p>
    <w:p w:rsidR="009D0FF5" w:rsidRPr="001C7716" w:rsidRDefault="00523E2A" w:rsidP="009D0FF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Розкрито значення р</w:t>
      </w:r>
      <w:r w:rsidR="00922A17" w:rsidRPr="001C7716">
        <w:rPr>
          <w:rFonts w:ascii="Times New Roman" w:hAnsi="Times New Roman" w:cs="Times New Roman"/>
          <w:color w:val="000000" w:themeColor="text1"/>
          <w:sz w:val="28"/>
          <w:szCs w:val="28"/>
        </w:rPr>
        <w:t>е</w:t>
      </w:r>
      <w:r w:rsidR="0041772C" w:rsidRPr="001C7716">
        <w:rPr>
          <w:rFonts w:ascii="Times New Roman" w:hAnsi="Times New Roman" w:cs="Times New Roman"/>
          <w:color w:val="000000" w:themeColor="text1"/>
          <w:sz w:val="28"/>
          <w:szCs w:val="28"/>
        </w:rPr>
        <w:t>абілітаці</w:t>
      </w:r>
      <w:r w:rsidRPr="001C7716">
        <w:rPr>
          <w:rFonts w:ascii="Times New Roman" w:hAnsi="Times New Roman" w:cs="Times New Roman"/>
          <w:color w:val="000000" w:themeColor="text1"/>
          <w:sz w:val="28"/>
          <w:szCs w:val="28"/>
        </w:rPr>
        <w:t>ї</w:t>
      </w:r>
      <w:r w:rsidR="006E51EC"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як</w:t>
      </w:r>
      <w:r w:rsidR="0041772C" w:rsidRPr="001C7716">
        <w:rPr>
          <w:rFonts w:ascii="Times New Roman" w:hAnsi="Times New Roman" w:cs="Times New Roman"/>
          <w:color w:val="000000" w:themeColor="text1"/>
          <w:sz w:val="28"/>
          <w:szCs w:val="28"/>
        </w:rPr>
        <w:t xml:space="preserve"> складов</w:t>
      </w:r>
      <w:r w:rsidR="006E51EC" w:rsidRPr="001C7716">
        <w:rPr>
          <w:rFonts w:ascii="Times New Roman" w:hAnsi="Times New Roman" w:cs="Times New Roman"/>
          <w:color w:val="000000" w:themeColor="text1"/>
          <w:sz w:val="28"/>
          <w:szCs w:val="28"/>
        </w:rPr>
        <w:t>ої</w:t>
      </w:r>
      <w:r w:rsidR="0041772C" w:rsidRPr="001C7716">
        <w:rPr>
          <w:rFonts w:ascii="Times New Roman" w:hAnsi="Times New Roman" w:cs="Times New Roman"/>
          <w:color w:val="000000" w:themeColor="text1"/>
          <w:sz w:val="28"/>
          <w:szCs w:val="28"/>
        </w:rPr>
        <w:t xml:space="preserve"> с</w:t>
      </w:r>
      <w:r w:rsidRPr="001C7716">
        <w:rPr>
          <w:rFonts w:ascii="Times New Roman" w:hAnsi="Times New Roman" w:cs="Times New Roman"/>
          <w:color w:val="000000" w:themeColor="text1"/>
          <w:sz w:val="28"/>
          <w:szCs w:val="28"/>
        </w:rPr>
        <w:t>истеми охорони здоров’я людини,</w:t>
      </w:r>
      <w:r w:rsidR="0041772C" w:rsidRPr="001C7716">
        <w:rPr>
          <w:rFonts w:ascii="Times New Roman" w:hAnsi="Times New Roman" w:cs="Times New Roman"/>
          <w:color w:val="000000" w:themeColor="text1"/>
          <w:sz w:val="28"/>
          <w:szCs w:val="28"/>
        </w:rPr>
        <w:t xml:space="preserve"> процес відновлення здоров'я, працездатності, особистості і соціального статусу хворих та інвалідів.</w:t>
      </w:r>
      <w:r w:rsidR="009D0FF5" w:rsidRPr="001C7716">
        <w:rPr>
          <w:rFonts w:ascii="Times New Roman" w:hAnsi="Times New Roman" w:cs="Times New Roman"/>
          <w:color w:val="000000" w:themeColor="text1"/>
          <w:sz w:val="28"/>
          <w:szCs w:val="28"/>
        </w:rPr>
        <w:t xml:space="preserve"> Також фізична реабілітація це застосування фізичних вправ і природних чинників із профілактичною і лікувальною метою у комплексному процесі відновлення здоров'я. </w:t>
      </w:r>
    </w:p>
    <w:p w:rsidR="0041772C" w:rsidRPr="001C7716" w:rsidRDefault="00523E2A"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Розкрито </w:t>
      </w:r>
      <w:r w:rsidR="0041772C" w:rsidRPr="001C7716">
        <w:rPr>
          <w:rFonts w:ascii="Times New Roman" w:hAnsi="Times New Roman" w:cs="Times New Roman"/>
          <w:color w:val="000000" w:themeColor="text1"/>
          <w:sz w:val="28"/>
          <w:szCs w:val="28"/>
        </w:rPr>
        <w:t>завданнями реабілітації</w:t>
      </w:r>
      <w:r w:rsidRPr="001C7716">
        <w:rPr>
          <w:rFonts w:ascii="Times New Roman" w:hAnsi="Times New Roman" w:cs="Times New Roman"/>
          <w:color w:val="000000" w:themeColor="text1"/>
          <w:sz w:val="28"/>
          <w:szCs w:val="28"/>
        </w:rPr>
        <w:t xml:space="preserve">: </w:t>
      </w:r>
      <w:r w:rsidR="0041772C" w:rsidRPr="001C7716">
        <w:rPr>
          <w:rFonts w:ascii="Times New Roman" w:hAnsi="Times New Roman" w:cs="Times New Roman"/>
          <w:color w:val="000000" w:themeColor="text1"/>
          <w:sz w:val="28"/>
          <w:szCs w:val="28"/>
        </w:rPr>
        <w:t>функціональн</w:t>
      </w:r>
      <w:r w:rsidRPr="001C7716">
        <w:rPr>
          <w:rFonts w:ascii="Times New Roman" w:hAnsi="Times New Roman" w:cs="Times New Roman"/>
          <w:color w:val="000000" w:themeColor="text1"/>
          <w:sz w:val="28"/>
          <w:szCs w:val="28"/>
        </w:rPr>
        <w:t>е</w:t>
      </w:r>
      <w:r w:rsidR="0041772C" w:rsidRPr="001C7716">
        <w:rPr>
          <w:rFonts w:ascii="Times New Roman" w:hAnsi="Times New Roman" w:cs="Times New Roman"/>
          <w:color w:val="000000" w:themeColor="text1"/>
          <w:sz w:val="28"/>
          <w:szCs w:val="28"/>
        </w:rPr>
        <w:t xml:space="preserve"> в</w:t>
      </w:r>
      <w:r w:rsidRPr="001C7716">
        <w:rPr>
          <w:rFonts w:ascii="Times New Roman" w:hAnsi="Times New Roman" w:cs="Times New Roman"/>
          <w:color w:val="000000" w:themeColor="text1"/>
          <w:sz w:val="28"/>
          <w:szCs w:val="28"/>
        </w:rPr>
        <w:t>ідновлення</w:t>
      </w:r>
      <w:r w:rsidR="0041772C" w:rsidRPr="001C7716">
        <w:rPr>
          <w:rFonts w:ascii="Times New Roman" w:hAnsi="Times New Roman" w:cs="Times New Roman"/>
          <w:color w:val="000000" w:themeColor="text1"/>
          <w:sz w:val="28"/>
          <w:szCs w:val="28"/>
        </w:rPr>
        <w:t>, пристосування до повсякденного життя і роботи, залучення до трудового процесу та диспансерний нагляд за реабілітованими.</w:t>
      </w:r>
    </w:p>
    <w:p w:rsidR="0041772C" w:rsidRPr="001C7716" w:rsidRDefault="00523E2A"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Обгрунтовано</w:t>
      </w:r>
      <w:r w:rsidR="002D7890" w:rsidRPr="001C7716">
        <w:rPr>
          <w:rFonts w:ascii="Times New Roman" w:hAnsi="Times New Roman" w:cs="Times New Roman"/>
          <w:color w:val="000000" w:themeColor="text1"/>
          <w:sz w:val="28"/>
          <w:szCs w:val="28"/>
        </w:rPr>
        <w:t xml:space="preserve"> </w:t>
      </w:r>
      <w:r w:rsidR="0041772C" w:rsidRPr="001C7716">
        <w:rPr>
          <w:rFonts w:ascii="Times New Roman" w:hAnsi="Times New Roman" w:cs="Times New Roman"/>
          <w:color w:val="000000" w:themeColor="text1"/>
          <w:sz w:val="28"/>
          <w:szCs w:val="28"/>
        </w:rPr>
        <w:t>основн</w:t>
      </w:r>
      <w:r w:rsidRPr="001C7716">
        <w:rPr>
          <w:rFonts w:ascii="Times New Roman" w:hAnsi="Times New Roman" w:cs="Times New Roman"/>
          <w:color w:val="000000" w:themeColor="text1"/>
          <w:sz w:val="28"/>
          <w:szCs w:val="28"/>
        </w:rPr>
        <w:t>і</w:t>
      </w:r>
      <w:r w:rsidR="0041772C" w:rsidRPr="001C7716">
        <w:rPr>
          <w:rFonts w:ascii="Times New Roman" w:hAnsi="Times New Roman" w:cs="Times New Roman"/>
          <w:color w:val="000000" w:themeColor="text1"/>
          <w:sz w:val="28"/>
          <w:szCs w:val="28"/>
        </w:rPr>
        <w:t xml:space="preserve"> принцип</w:t>
      </w:r>
      <w:r w:rsidR="00A9716E" w:rsidRPr="001C7716">
        <w:rPr>
          <w:rFonts w:ascii="Times New Roman" w:hAnsi="Times New Roman" w:cs="Times New Roman"/>
          <w:color w:val="000000" w:themeColor="text1"/>
          <w:sz w:val="28"/>
          <w:szCs w:val="28"/>
        </w:rPr>
        <w:t>и</w:t>
      </w:r>
      <w:r w:rsidR="004B1C99"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проведення фізичної реабілітації пацієнтів:</w:t>
      </w:r>
      <w:r w:rsidR="0041772C" w:rsidRPr="001C7716">
        <w:rPr>
          <w:rFonts w:ascii="Times New Roman" w:hAnsi="Times New Roman" w:cs="Times New Roman"/>
          <w:color w:val="000000" w:themeColor="text1"/>
          <w:sz w:val="28"/>
          <w:szCs w:val="28"/>
        </w:rPr>
        <w:t xml:space="preserve"> ранній початок, індивідуальний підхід до складання реабілітаційного плану, безперервність та комплексність реабілітаційних заходів, повернення до самостійного повсякденного життя та активної роботи.</w:t>
      </w:r>
    </w:p>
    <w:p w:rsidR="0041772C" w:rsidRPr="001C7716" w:rsidRDefault="009D0FF5"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Описано особливості видів реабілітації</w:t>
      </w:r>
      <w:r w:rsidR="0041772C" w:rsidRPr="001C7716">
        <w:rPr>
          <w:rFonts w:ascii="Times New Roman" w:hAnsi="Times New Roman" w:cs="Times New Roman"/>
          <w:color w:val="000000" w:themeColor="text1"/>
          <w:sz w:val="28"/>
          <w:szCs w:val="28"/>
        </w:rPr>
        <w:t xml:space="preserve"> медичну, соціальну чи побутову і професійну чи виробничу </w:t>
      </w:r>
      <w:r w:rsidRPr="001C7716">
        <w:rPr>
          <w:rFonts w:ascii="Times New Roman" w:hAnsi="Times New Roman" w:cs="Times New Roman"/>
          <w:color w:val="000000" w:themeColor="text1"/>
          <w:sz w:val="28"/>
          <w:szCs w:val="28"/>
        </w:rPr>
        <w:t>для відновлення військовослужбовців.</w:t>
      </w:r>
    </w:p>
    <w:p w:rsidR="0041772C" w:rsidRPr="001C7716" w:rsidRDefault="009D0FF5" w:rsidP="009D0FF5">
      <w:pPr>
        <w:pStyle w:val="a4"/>
        <w:spacing w:line="360" w:lineRule="auto"/>
        <w:ind w:firstLine="708"/>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Розкрито історію виникнення р</w:t>
      </w:r>
      <w:r w:rsidR="0041772C" w:rsidRPr="001C7716">
        <w:rPr>
          <w:rFonts w:ascii="Times New Roman" w:hAnsi="Times New Roman" w:cs="Times New Roman"/>
          <w:color w:val="000000" w:themeColor="text1"/>
          <w:sz w:val="28"/>
          <w:szCs w:val="28"/>
        </w:rPr>
        <w:t>еабілітації військовослужбовців</w:t>
      </w:r>
      <w:r w:rsidRPr="001C7716">
        <w:rPr>
          <w:rFonts w:ascii="Times New Roman" w:hAnsi="Times New Roman" w:cs="Times New Roman"/>
          <w:color w:val="000000" w:themeColor="text1"/>
          <w:sz w:val="28"/>
          <w:szCs w:val="28"/>
        </w:rPr>
        <w:t>. Вона</w:t>
      </w:r>
      <w:r w:rsidR="0041772C" w:rsidRPr="001C7716">
        <w:rPr>
          <w:rFonts w:ascii="Times New Roman" w:hAnsi="Times New Roman" w:cs="Times New Roman"/>
          <w:color w:val="000000" w:themeColor="text1"/>
          <w:sz w:val="28"/>
          <w:szCs w:val="28"/>
        </w:rPr>
        <w:t xml:space="preserve"> з’явилася в Україні в 2014 році, під час вторгнення росії на територію України, бо велика кількість постраждалих захисників створила потребу у  термінових змінах у сталій системі реабілітації для умов мирного часу. Військовослужбовці потребували не тільки відновлення фізичного здоров’я, а і тривалої психологічної реабілітації після ампутацій, ПТСР та контузій. Головною метою стало ефективне і раннє повернення військовослужбовців до професійної діяльності.</w:t>
      </w:r>
      <w:r w:rsidRPr="001C7716">
        <w:rPr>
          <w:rFonts w:ascii="Times New Roman" w:hAnsi="Times New Roman" w:cs="Times New Roman"/>
          <w:color w:val="000000" w:themeColor="text1"/>
          <w:sz w:val="28"/>
          <w:szCs w:val="28"/>
        </w:rPr>
        <w:t xml:space="preserve"> С</w:t>
      </w:r>
      <w:r w:rsidR="0041772C" w:rsidRPr="001C7716">
        <w:rPr>
          <w:rFonts w:ascii="Times New Roman" w:hAnsi="Times New Roman" w:cs="Times New Roman"/>
          <w:color w:val="000000" w:themeColor="text1"/>
          <w:sz w:val="28"/>
          <w:szCs w:val="28"/>
        </w:rPr>
        <w:t>творенн</w:t>
      </w:r>
      <w:r w:rsidRPr="001C7716">
        <w:rPr>
          <w:rFonts w:ascii="Times New Roman" w:hAnsi="Times New Roman" w:cs="Times New Roman"/>
          <w:color w:val="000000" w:themeColor="text1"/>
          <w:sz w:val="28"/>
          <w:szCs w:val="28"/>
        </w:rPr>
        <w:t>я</w:t>
      </w:r>
      <w:r w:rsidR="0041772C" w:rsidRPr="001C7716">
        <w:rPr>
          <w:rFonts w:ascii="Times New Roman" w:hAnsi="Times New Roman" w:cs="Times New Roman"/>
          <w:color w:val="000000" w:themeColor="text1"/>
          <w:sz w:val="28"/>
          <w:szCs w:val="28"/>
        </w:rPr>
        <w:t xml:space="preserve"> додаткових реабілітаційних лікувальних закладів, навчанні фахівців, які могли б надавати послуги з фізичної, психологічної та професійної реабілітації особам, які постраждали внаслідок бойових дій.</w:t>
      </w:r>
    </w:p>
    <w:p w:rsidR="009D0FF5" w:rsidRPr="001C7716" w:rsidRDefault="009D0FF5" w:rsidP="009D0FF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Проведено пошук</w:t>
      </w:r>
      <w:r w:rsidR="0041772C" w:rsidRPr="001C7716">
        <w:rPr>
          <w:rFonts w:ascii="Times New Roman" w:hAnsi="Times New Roman" w:cs="Times New Roman"/>
          <w:color w:val="000000" w:themeColor="text1"/>
          <w:sz w:val="28"/>
          <w:szCs w:val="28"/>
        </w:rPr>
        <w:t xml:space="preserve"> інноваційних методик здійснення комплексного корекційно-розвиткового та реабілітаційно-відновлювального процесів </w:t>
      </w:r>
      <w:r w:rsidRPr="001C7716">
        <w:rPr>
          <w:rFonts w:ascii="Times New Roman" w:hAnsi="Times New Roman" w:cs="Times New Roman"/>
          <w:color w:val="000000" w:themeColor="text1"/>
          <w:sz w:val="28"/>
          <w:szCs w:val="28"/>
        </w:rPr>
        <w:t xml:space="preserve">для </w:t>
      </w:r>
      <w:r w:rsidRPr="001C7716">
        <w:rPr>
          <w:rFonts w:ascii="Times New Roman" w:hAnsi="Times New Roman" w:cs="Times New Roman"/>
          <w:color w:val="000000" w:themeColor="text1"/>
          <w:sz w:val="28"/>
          <w:szCs w:val="28"/>
        </w:rPr>
        <w:lastRenderedPageBreak/>
        <w:t xml:space="preserve">відновлення військовослужбовців. Метою процесу реабілітації військовослужбовців є </w:t>
      </w:r>
      <w:r w:rsidR="0041772C" w:rsidRPr="001C7716">
        <w:rPr>
          <w:rFonts w:ascii="Times New Roman" w:hAnsi="Times New Roman" w:cs="Times New Roman"/>
          <w:color w:val="000000" w:themeColor="text1"/>
          <w:sz w:val="28"/>
          <w:szCs w:val="28"/>
        </w:rPr>
        <w:t>підвищення якості  життя та адаптації до навколишнього середовища, соціалізації, здобуття навичок самостійності, інтеграції у суспільство</w:t>
      </w:r>
      <w:r w:rsidRPr="001C7716">
        <w:rPr>
          <w:rFonts w:ascii="Times New Roman" w:hAnsi="Times New Roman" w:cs="Times New Roman"/>
          <w:color w:val="000000" w:themeColor="text1"/>
          <w:sz w:val="28"/>
          <w:szCs w:val="28"/>
        </w:rPr>
        <w:t>.</w:t>
      </w:r>
    </w:p>
    <w:p w:rsidR="009D0FF5" w:rsidRPr="001C7716" w:rsidRDefault="009D0FF5"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Виділено ефективні </w:t>
      </w:r>
      <w:r w:rsidR="0041772C" w:rsidRPr="001C7716">
        <w:rPr>
          <w:rFonts w:ascii="Times New Roman" w:hAnsi="Times New Roman" w:cs="Times New Roman"/>
          <w:color w:val="000000" w:themeColor="text1"/>
          <w:sz w:val="28"/>
          <w:szCs w:val="28"/>
        </w:rPr>
        <w:t>метод</w:t>
      </w:r>
      <w:r w:rsidRPr="001C7716">
        <w:rPr>
          <w:rFonts w:ascii="Times New Roman" w:hAnsi="Times New Roman" w:cs="Times New Roman"/>
          <w:color w:val="000000" w:themeColor="text1"/>
          <w:sz w:val="28"/>
          <w:szCs w:val="28"/>
        </w:rPr>
        <w:t>и</w:t>
      </w:r>
      <w:r w:rsidR="0041772C" w:rsidRPr="001C7716">
        <w:rPr>
          <w:rFonts w:ascii="Times New Roman" w:hAnsi="Times New Roman" w:cs="Times New Roman"/>
          <w:color w:val="000000" w:themeColor="text1"/>
          <w:sz w:val="28"/>
          <w:szCs w:val="28"/>
        </w:rPr>
        <w:t xml:space="preserve"> фізичної реабілітації </w:t>
      </w:r>
      <w:r w:rsidRPr="001C7716">
        <w:rPr>
          <w:rFonts w:ascii="Times New Roman" w:hAnsi="Times New Roman" w:cs="Times New Roman"/>
          <w:color w:val="000000" w:themeColor="text1"/>
          <w:sz w:val="28"/>
          <w:szCs w:val="28"/>
        </w:rPr>
        <w:t xml:space="preserve">для відновлення військовослужбовців: </w:t>
      </w:r>
      <w:r w:rsidR="0041772C" w:rsidRPr="001C7716">
        <w:rPr>
          <w:rFonts w:ascii="Times New Roman" w:hAnsi="Times New Roman" w:cs="Times New Roman"/>
          <w:color w:val="000000" w:themeColor="text1"/>
          <w:sz w:val="28"/>
          <w:szCs w:val="28"/>
        </w:rPr>
        <w:t>анім</w:t>
      </w:r>
      <w:r w:rsidRPr="001C7716">
        <w:rPr>
          <w:rFonts w:ascii="Times New Roman" w:hAnsi="Times New Roman" w:cs="Times New Roman"/>
          <w:color w:val="000000" w:themeColor="text1"/>
          <w:sz w:val="28"/>
          <w:szCs w:val="28"/>
        </w:rPr>
        <w:t>алотерапії, а саме іпотерапії (</w:t>
      </w:r>
      <w:r w:rsidR="0041772C" w:rsidRPr="001C7716">
        <w:rPr>
          <w:rFonts w:ascii="Times New Roman" w:hAnsi="Times New Roman" w:cs="Times New Roman"/>
          <w:color w:val="000000" w:themeColor="text1"/>
          <w:sz w:val="28"/>
          <w:szCs w:val="28"/>
        </w:rPr>
        <w:t xml:space="preserve">реабілітація за допомогою коня). </w:t>
      </w:r>
    </w:p>
    <w:p w:rsidR="0041772C" w:rsidRPr="001C7716" w:rsidRDefault="009D0FF5"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Виділено </w:t>
      </w:r>
      <w:r w:rsidR="0041772C" w:rsidRPr="001C7716">
        <w:rPr>
          <w:rFonts w:ascii="Times New Roman" w:hAnsi="Times New Roman" w:cs="Times New Roman"/>
          <w:color w:val="000000" w:themeColor="text1"/>
          <w:sz w:val="28"/>
          <w:szCs w:val="28"/>
        </w:rPr>
        <w:t>протипоказан</w:t>
      </w:r>
      <w:r w:rsidRPr="001C7716">
        <w:rPr>
          <w:rFonts w:ascii="Times New Roman" w:hAnsi="Times New Roman" w:cs="Times New Roman"/>
          <w:color w:val="000000" w:themeColor="text1"/>
          <w:sz w:val="28"/>
          <w:szCs w:val="28"/>
        </w:rPr>
        <w:t>ня у фізичній терапії методом іпотерапії:</w:t>
      </w:r>
      <w:r w:rsidR="0041772C" w:rsidRPr="001C7716">
        <w:rPr>
          <w:rFonts w:ascii="Times New Roman" w:hAnsi="Times New Roman" w:cs="Times New Roman"/>
          <w:color w:val="000000" w:themeColor="text1"/>
          <w:sz w:val="28"/>
          <w:szCs w:val="28"/>
        </w:rPr>
        <w:t xml:space="preserve"> розрізняють абсолютні та відносні. Серед абсолютних є психіатричні, серцево – судинні, неврологічні, ортопедичні та інфекційні. До відносних можна віднести свіжі ампутації, больові синдроми, контрольовані напади епілепсії, надмірна маса тіла, шкірні захворювання. Після стабілізації даних станів ІТ проводиться під контролем лікаря.</w:t>
      </w:r>
    </w:p>
    <w:p w:rsidR="00724519" w:rsidRPr="001C7716" w:rsidRDefault="009D0FF5"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Обгрунтовано важливість і</w:t>
      </w:r>
      <w:r w:rsidR="00724519" w:rsidRPr="001C7716">
        <w:rPr>
          <w:rFonts w:ascii="Times New Roman" w:hAnsi="Times New Roman" w:cs="Times New Roman"/>
          <w:color w:val="000000" w:themeColor="text1"/>
          <w:sz w:val="28"/>
          <w:szCs w:val="28"/>
        </w:rPr>
        <w:t>потерапі</w:t>
      </w:r>
      <w:r w:rsidR="0023423D" w:rsidRPr="001C7716">
        <w:rPr>
          <w:rFonts w:ascii="Times New Roman" w:hAnsi="Times New Roman" w:cs="Times New Roman"/>
          <w:color w:val="000000" w:themeColor="text1"/>
          <w:sz w:val="28"/>
          <w:szCs w:val="28"/>
        </w:rPr>
        <w:t xml:space="preserve">ї для </w:t>
      </w:r>
      <w:r w:rsidR="00724519" w:rsidRPr="001C7716">
        <w:rPr>
          <w:rFonts w:ascii="Times New Roman" w:hAnsi="Times New Roman" w:cs="Times New Roman"/>
          <w:color w:val="000000" w:themeColor="text1"/>
          <w:sz w:val="28"/>
          <w:szCs w:val="28"/>
        </w:rPr>
        <w:t>рухов</w:t>
      </w:r>
      <w:r w:rsidR="0023423D" w:rsidRPr="001C7716">
        <w:rPr>
          <w:rFonts w:ascii="Times New Roman" w:hAnsi="Times New Roman" w:cs="Times New Roman"/>
          <w:color w:val="000000" w:themeColor="text1"/>
          <w:sz w:val="28"/>
          <w:szCs w:val="28"/>
        </w:rPr>
        <w:t>ої</w:t>
      </w:r>
      <w:r w:rsidR="00724519" w:rsidRPr="001C7716">
        <w:rPr>
          <w:rFonts w:ascii="Times New Roman" w:hAnsi="Times New Roman" w:cs="Times New Roman"/>
          <w:color w:val="000000" w:themeColor="text1"/>
          <w:sz w:val="28"/>
          <w:szCs w:val="28"/>
        </w:rPr>
        <w:t xml:space="preserve"> активн</w:t>
      </w:r>
      <w:r w:rsidR="0023423D" w:rsidRPr="001C7716">
        <w:rPr>
          <w:rFonts w:ascii="Times New Roman" w:hAnsi="Times New Roman" w:cs="Times New Roman"/>
          <w:color w:val="000000" w:themeColor="text1"/>
          <w:sz w:val="28"/>
          <w:szCs w:val="28"/>
        </w:rPr>
        <w:t>ості пацієнтів.</w:t>
      </w:r>
      <w:r w:rsidR="00F775E8" w:rsidRPr="001C7716">
        <w:rPr>
          <w:rFonts w:ascii="Times New Roman" w:hAnsi="Times New Roman" w:cs="Times New Roman"/>
          <w:color w:val="000000" w:themeColor="text1"/>
          <w:sz w:val="28"/>
          <w:szCs w:val="28"/>
        </w:rPr>
        <w:t xml:space="preserve"> </w:t>
      </w:r>
      <w:r w:rsidR="0023423D" w:rsidRPr="001C7716">
        <w:rPr>
          <w:rFonts w:ascii="Times New Roman" w:hAnsi="Times New Roman" w:cs="Times New Roman"/>
          <w:color w:val="000000" w:themeColor="text1"/>
          <w:sz w:val="28"/>
          <w:szCs w:val="28"/>
        </w:rPr>
        <w:t>Роз</w:t>
      </w:r>
      <w:r w:rsidR="003D0F24" w:rsidRPr="001C7716">
        <w:rPr>
          <w:rFonts w:ascii="Times New Roman" w:hAnsi="Times New Roman" w:cs="Times New Roman"/>
          <w:color w:val="000000" w:themeColor="text1"/>
          <w:sz w:val="28"/>
          <w:szCs w:val="28"/>
        </w:rPr>
        <w:t>г</w:t>
      </w:r>
      <w:r w:rsidR="0023423D" w:rsidRPr="001C7716">
        <w:rPr>
          <w:rFonts w:ascii="Times New Roman" w:hAnsi="Times New Roman" w:cs="Times New Roman"/>
          <w:color w:val="000000" w:themeColor="text1"/>
          <w:sz w:val="28"/>
          <w:szCs w:val="28"/>
        </w:rPr>
        <w:t xml:space="preserve">лянута методика </w:t>
      </w:r>
      <w:r w:rsidR="00724519" w:rsidRPr="001C7716">
        <w:rPr>
          <w:rFonts w:ascii="Times New Roman" w:hAnsi="Times New Roman" w:cs="Times New Roman"/>
          <w:color w:val="000000" w:themeColor="text1"/>
          <w:sz w:val="28"/>
          <w:szCs w:val="28"/>
        </w:rPr>
        <w:t>зміцнює та тренує м’язи, покращує координацію рухів та рівновагу, здійснює унікальний мікромасаж кінцівок, відновлює втрачені навички і порушені функції , а також сприяє виробленню нових; сприяє поліпшенню роботи нервової та ендокринної систем, сприяє психологічній та соціальній адаптації хворого, поліпшення психоемоційного стану</w:t>
      </w:r>
      <w:r w:rsidR="0023423D" w:rsidRPr="001C7716">
        <w:rPr>
          <w:rFonts w:ascii="Times New Roman" w:hAnsi="Times New Roman" w:cs="Times New Roman"/>
          <w:color w:val="000000" w:themeColor="text1"/>
          <w:sz w:val="28"/>
          <w:szCs w:val="28"/>
        </w:rPr>
        <w:t xml:space="preserve"> військово службовців.</w:t>
      </w:r>
    </w:p>
    <w:p w:rsidR="00724519" w:rsidRPr="001C7716" w:rsidRDefault="00724519" w:rsidP="008B6D3D">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 процесі адаптації організма до фізичного навантаження, крім центральної нервової системи важливу участь приймають симпато - адреналова і гіпоталамо-гіпофізарна системи. Основна особливість іпотерапії в порівнянні з іншими методиками реабілітації полягає у її фізіотерапевтичних можливостях.</w:t>
      </w:r>
    </w:p>
    <w:p w:rsidR="0041772C" w:rsidRPr="001C7716" w:rsidRDefault="0041772C" w:rsidP="008B6D3D">
      <w:pPr>
        <w:pStyle w:val="a4"/>
        <w:spacing w:line="360" w:lineRule="auto"/>
        <w:ind w:firstLine="851"/>
        <w:jc w:val="both"/>
        <w:rPr>
          <w:rFonts w:ascii="Times New Roman" w:hAnsi="Times New Roman" w:cs="Times New Roman"/>
          <w:color w:val="000000" w:themeColor="text1"/>
          <w:sz w:val="28"/>
          <w:szCs w:val="28"/>
        </w:rPr>
      </w:pPr>
    </w:p>
    <w:p w:rsidR="00942A53" w:rsidRPr="001C7716" w:rsidRDefault="00942A53" w:rsidP="008B6D3D">
      <w:pPr>
        <w:pStyle w:val="a4"/>
        <w:spacing w:line="360" w:lineRule="auto"/>
        <w:ind w:firstLine="851"/>
        <w:jc w:val="both"/>
        <w:rPr>
          <w:rFonts w:ascii="Times New Roman" w:hAnsi="Times New Roman" w:cs="Times New Roman"/>
          <w:b/>
          <w:bCs/>
          <w:color w:val="000000" w:themeColor="text1"/>
          <w:sz w:val="28"/>
          <w:szCs w:val="28"/>
        </w:rPr>
      </w:pPr>
    </w:p>
    <w:p w:rsidR="00942A53" w:rsidRPr="001C7716" w:rsidRDefault="00942A53" w:rsidP="001D24F2">
      <w:pPr>
        <w:pStyle w:val="a4"/>
        <w:spacing w:line="360" w:lineRule="auto"/>
        <w:jc w:val="both"/>
        <w:rPr>
          <w:rFonts w:ascii="Times New Roman" w:hAnsi="Times New Roman" w:cs="Times New Roman"/>
          <w:b/>
          <w:bCs/>
          <w:color w:val="000000" w:themeColor="text1"/>
          <w:sz w:val="28"/>
          <w:szCs w:val="28"/>
        </w:rPr>
      </w:pPr>
    </w:p>
    <w:p w:rsidR="00A8141B" w:rsidRPr="001C7716" w:rsidRDefault="00A8141B" w:rsidP="008B6D3D">
      <w:pPr>
        <w:pStyle w:val="a4"/>
        <w:spacing w:line="360" w:lineRule="auto"/>
        <w:jc w:val="center"/>
        <w:rPr>
          <w:rFonts w:ascii="Times New Roman" w:hAnsi="Times New Roman" w:cs="Times New Roman"/>
          <w:b/>
          <w:bCs/>
          <w:color w:val="000000" w:themeColor="text1"/>
          <w:sz w:val="28"/>
          <w:szCs w:val="28"/>
        </w:rPr>
      </w:pPr>
      <w:bookmarkStart w:id="10" w:name="_Hlk193096240"/>
    </w:p>
    <w:p w:rsidR="00A8141B" w:rsidRPr="001C7716" w:rsidRDefault="00A8141B" w:rsidP="008B6D3D">
      <w:pPr>
        <w:pStyle w:val="a4"/>
        <w:spacing w:line="360" w:lineRule="auto"/>
        <w:jc w:val="center"/>
        <w:rPr>
          <w:rFonts w:ascii="Times New Roman" w:hAnsi="Times New Roman" w:cs="Times New Roman"/>
          <w:b/>
          <w:bCs/>
          <w:color w:val="000000" w:themeColor="text1"/>
          <w:sz w:val="28"/>
          <w:szCs w:val="28"/>
        </w:rPr>
      </w:pPr>
    </w:p>
    <w:p w:rsidR="00A8141B" w:rsidRPr="001C7716" w:rsidRDefault="00A8141B" w:rsidP="008B6D3D">
      <w:pPr>
        <w:pStyle w:val="a4"/>
        <w:spacing w:line="360" w:lineRule="auto"/>
        <w:jc w:val="center"/>
        <w:rPr>
          <w:rFonts w:ascii="Times New Roman" w:hAnsi="Times New Roman" w:cs="Times New Roman"/>
          <w:b/>
          <w:bCs/>
          <w:color w:val="000000" w:themeColor="text1"/>
          <w:sz w:val="28"/>
          <w:szCs w:val="28"/>
        </w:rPr>
      </w:pPr>
    </w:p>
    <w:p w:rsidR="00222024" w:rsidRPr="001C7716" w:rsidRDefault="005520F4" w:rsidP="008B6D3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РОЗДІЛ ІІ</w:t>
      </w:r>
      <w:r w:rsidR="00222024" w:rsidRPr="001C7716">
        <w:rPr>
          <w:rFonts w:ascii="Times New Roman" w:hAnsi="Times New Roman" w:cs="Times New Roman"/>
          <w:b/>
          <w:bCs/>
          <w:color w:val="000000" w:themeColor="text1"/>
          <w:sz w:val="28"/>
          <w:szCs w:val="28"/>
        </w:rPr>
        <w:t>.</w:t>
      </w:r>
      <w:bookmarkStart w:id="11" w:name="_Hlk193096295"/>
      <w:bookmarkEnd w:id="10"/>
      <w:r w:rsidR="00453210" w:rsidRPr="001C7716">
        <w:rPr>
          <w:rFonts w:ascii="Times New Roman" w:hAnsi="Times New Roman" w:cs="Times New Roman"/>
          <w:b/>
          <w:bCs/>
          <w:color w:val="000000" w:themeColor="text1"/>
          <w:sz w:val="28"/>
          <w:szCs w:val="28"/>
        </w:rPr>
        <w:t xml:space="preserve"> </w:t>
      </w:r>
      <w:r w:rsidR="00222024" w:rsidRPr="001C7716">
        <w:rPr>
          <w:rFonts w:ascii="Times New Roman" w:hAnsi="Times New Roman" w:cs="Times New Roman"/>
          <w:b/>
          <w:bCs/>
          <w:color w:val="000000" w:themeColor="text1"/>
          <w:sz w:val="28"/>
          <w:szCs w:val="28"/>
        </w:rPr>
        <w:t>Організація та проведення дослідження</w:t>
      </w:r>
    </w:p>
    <w:p w:rsidR="00453210" w:rsidRPr="001C7716" w:rsidRDefault="00453210" w:rsidP="008B6D3D">
      <w:pPr>
        <w:pStyle w:val="a4"/>
        <w:spacing w:line="360" w:lineRule="auto"/>
        <w:jc w:val="center"/>
        <w:rPr>
          <w:rFonts w:ascii="Times New Roman" w:hAnsi="Times New Roman" w:cs="Times New Roman"/>
          <w:b/>
          <w:bCs/>
          <w:color w:val="000000" w:themeColor="text1"/>
          <w:sz w:val="28"/>
          <w:szCs w:val="28"/>
        </w:rPr>
      </w:pPr>
    </w:p>
    <w:p w:rsidR="00CA7098" w:rsidRPr="001C7716" w:rsidRDefault="005520F4" w:rsidP="006A6C77">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2.1</w:t>
      </w:r>
      <w:r w:rsidR="008B6D3D" w:rsidRPr="001C7716">
        <w:rPr>
          <w:rFonts w:ascii="Times New Roman" w:hAnsi="Times New Roman" w:cs="Times New Roman"/>
          <w:b/>
          <w:bCs/>
          <w:color w:val="000000" w:themeColor="text1"/>
          <w:sz w:val="28"/>
          <w:szCs w:val="28"/>
        </w:rPr>
        <w:t>.</w:t>
      </w:r>
      <w:r w:rsidR="0023423D" w:rsidRPr="001C7716">
        <w:rPr>
          <w:rFonts w:ascii="Times New Roman" w:hAnsi="Times New Roman" w:cs="Times New Roman"/>
          <w:b/>
          <w:bCs/>
          <w:color w:val="000000" w:themeColor="text1"/>
          <w:sz w:val="28"/>
          <w:szCs w:val="28"/>
        </w:rPr>
        <w:t>Організація дослідження</w:t>
      </w:r>
    </w:p>
    <w:p w:rsidR="00453210" w:rsidRPr="001C7716" w:rsidRDefault="00453210" w:rsidP="00172B0E">
      <w:pPr>
        <w:pStyle w:val="a4"/>
        <w:spacing w:line="360" w:lineRule="auto"/>
        <w:ind w:firstLine="851"/>
        <w:rPr>
          <w:rFonts w:ascii="Times New Roman" w:hAnsi="Times New Roman" w:cs="Times New Roman"/>
          <w:bCs/>
          <w:color w:val="000000" w:themeColor="text1"/>
          <w:sz w:val="28"/>
          <w:szCs w:val="28"/>
        </w:rPr>
      </w:pPr>
      <w:r w:rsidRPr="001C7716">
        <w:rPr>
          <w:rFonts w:ascii="Times New Roman" w:hAnsi="Times New Roman" w:cs="Times New Roman"/>
          <w:bCs/>
          <w:color w:val="000000" w:themeColor="text1"/>
          <w:sz w:val="28"/>
          <w:szCs w:val="28"/>
        </w:rPr>
        <w:t>Завданнями нашого дослідження було:</w:t>
      </w:r>
    </w:p>
    <w:p w:rsidR="00453210" w:rsidRPr="001C7716" w:rsidRDefault="00453210" w:rsidP="00172B0E">
      <w:pPr>
        <w:pStyle w:val="a4"/>
        <w:numPr>
          <w:ilvl w:val="0"/>
          <w:numId w:val="22"/>
        </w:numPr>
        <w:spacing w:line="360" w:lineRule="auto"/>
        <w:ind w:left="0" w:firstLine="851"/>
        <w:rPr>
          <w:rFonts w:ascii="Times New Roman" w:hAnsi="Times New Roman" w:cs="Times New Roman"/>
          <w:bCs/>
          <w:color w:val="000000" w:themeColor="text1"/>
          <w:sz w:val="28"/>
          <w:szCs w:val="28"/>
        </w:rPr>
      </w:pPr>
      <w:r w:rsidRPr="001C7716">
        <w:rPr>
          <w:rFonts w:ascii="Times New Roman" w:hAnsi="Times New Roman" w:cs="Times New Roman"/>
          <w:bCs/>
          <w:color w:val="000000" w:themeColor="text1"/>
          <w:sz w:val="28"/>
          <w:szCs w:val="28"/>
        </w:rPr>
        <w:t>Опрацюва</w:t>
      </w:r>
      <w:r w:rsidR="000B405F" w:rsidRPr="001C7716">
        <w:rPr>
          <w:rFonts w:ascii="Times New Roman" w:hAnsi="Times New Roman" w:cs="Times New Roman"/>
          <w:bCs/>
          <w:color w:val="000000" w:themeColor="text1"/>
          <w:sz w:val="28"/>
          <w:szCs w:val="28"/>
        </w:rPr>
        <w:t xml:space="preserve">ти </w:t>
      </w:r>
      <w:r w:rsidRPr="001C7716">
        <w:rPr>
          <w:rFonts w:ascii="Times New Roman" w:hAnsi="Times New Roman" w:cs="Times New Roman"/>
          <w:bCs/>
          <w:color w:val="000000" w:themeColor="text1"/>
          <w:sz w:val="28"/>
          <w:szCs w:val="28"/>
        </w:rPr>
        <w:t xml:space="preserve"> науково-методич</w:t>
      </w:r>
      <w:r w:rsidR="000B405F" w:rsidRPr="001C7716">
        <w:rPr>
          <w:rFonts w:ascii="Times New Roman" w:hAnsi="Times New Roman" w:cs="Times New Roman"/>
          <w:bCs/>
          <w:color w:val="000000" w:themeColor="text1"/>
          <w:sz w:val="28"/>
          <w:szCs w:val="28"/>
        </w:rPr>
        <w:t>ні</w:t>
      </w:r>
      <w:r w:rsidRPr="001C7716">
        <w:rPr>
          <w:rFonts w:ascii="Times New Roman" w:hAnsi="Times New Roman" w:cs="Times New Roman"/>
          <w:bCs/>
          <w:color w:val="000000" w:themeColor="text1"/>
          <w:sz w:val="28"/>
          <w:szCs w:val="28"/>
        </w:rPr>
        <w:t xml:space="preserve"> джерел</w:t>
      </w:r>
      <w:r w:rsidR="000B405F" w:rsidRPr="001C7716">
        <w:rPr>
          <w:rFonts w:ascii="Times New Roman" w:hAnsi="Times New Roman" w:cs="Times New Roman"/>
          <w:bCs/>
          <w:color w:val="000000" w:themeColor="text1"/>
          <w:sz w:val="28"/>
          <w:szCs w:val="28"/>
        </w:rPr>
        <w:t>а</w:t>
      </w:r>
      <w:r w:rsidRPr="001C7716">
        <w:rPr>
          <w:rFonts w:ascii="Times New Roman" w:hAnsi="Times New Roman" w:cs="Times New Roman"/>
          <w:bCs/>
          <w:color w:val="000000" w:themeColor="text1"/>
          <w:sz w:val="28"/>
          <w:szCs w:val="28"/>
        </w:rPr>
        <w:t>.</w:t>
      </w:r>
    </w:p>
    <w:p w:rsidR="00453210" w:rsidRPr="001C7716" w:rsidRDefault="00453210" w:rsidP="00172B0E">
      <w:pPr>
        <w:pStyle w:val="a4"/>
        <w:numPr>
          <w:ilvl w:val="0"/>
          <w:numId w:val="22"/>
        </w:numPr>
        <w:spacing w:line="360" w:lineRule="auto"/>
        <w:ind w:left="0" w:firstLine="851"/>
        <w:rPr>
          <w:rFonts w:ascii="Times New Roman" w:hAnsi="Times New Roman" w:cs="Times New Roman"/>
          <w:bCs/>
          <w:color w:val="000000" w:themeColor="text1"/>
          <w:sz w:val="28"/>
          <w:szCs w:val="28"/>
        </w:rPr>
      </w:pPr>
      <w:r w:rsidRPr="001C7716">
        <w:rPr>
          <w:rFonts w:ascii="Times New Roman" w:hAnsi="Times New Roman" w:cs="Times New Roman"/>
          <w:bCs/>
          <w:color w:val="000000" w:themeColor="text1"/>
          <w:sz w:val="28"/>
          <w:szCs w:val="28"/>
        </w:rPr>
        <w:t>Сформувати базу доказових методів для проведення дослідження використання іпотерапії для</w:t>
      </w:r>
      <w:r w:rsidR="00F775E8" w:rsidRPr="001C7716">
        <w:rPr>
          <w:rFonts w:ascii="Times New Roman" w:hAnsi="Times New Roman" w:cs="Times New Roman"/>
          <w:bCs/>
          <w:color w:val="000000" w:themeColor="text1"/>
          <w:sz w:val="28"/>
          <w:szCs w:val="28"/>
        </w:rPr>
        <w:t xml:space="preserve"> реабілітації військовослужбовці</w:t>
      </w:r>
      <w:r w:rsidR="00EB6577" w:rsidRPr="001C7716">
        <w:rPr>
          <w:rFonts w:ascii="Times New Roman" w:hAnsi="Times New Roman" w:cs="Times New Roman"/>
          <w:bCs/>
          <w:color w:val="000000" w:themeColor="text1"/>
          <w:sz w:val="28"/>
          <w:szCs w:val="28"/>
        </w:rPr>
        <w:t>в.</w:t>
      </w:r>
    </w:p>
    <w:p w:rsidR="00453210" w:rsidRPr="001C7716" w:rsidRDefault="00453210" w:rsidP="00172B0E">
      <w:pPr>
        <w:pStyle w:val="a4"/>
        <w:numPr>
          <w:ilvl w:val="0"/>
          <w:numId w:val="22"/>
        </w:numPr>
        <w:spacing w:line="360" w:lineRule="auto"/>
        <w:ind w:left="0" w:firstLine="851"/>
        <w:rPr>
          <w:rFonts w:ascii="Times New Roman" w:hAnsi="Times New Roman" w:cs="Times New Roman"/>
          <w:bCs/>
          <w:color w:val="000000" w:themeColor="text1"/>
          <w:sz w:val="28"/>
          <w:szCs w:val="28"/>
        </w:rPr>
      </w:pPr>
      <w:r w:rsidRPr="001C7716">
        <w:rPr>
          <w:rFonts w:ascii="Times New Roman" w:hAnsi="Times New Roman" w:cs="Times New Roman"/>
          <w:bCs/>
          <w:color w:val="000000" w:themeColor="text1"/>
          <w:sz w:val="28"/>
          <w:szCs w:val="28"/>
        </w:rPr>
        <w:t>Перевір</w:t>
      </w:r>
      <w:r w:rsidR="00F775E8" w:rsidRPr="001C7716">
        <w:rPr>
          <w:rFonts w:ascii="Times New Roman" w:hAnsi="Times New Roman" w:cs="Times New Roman"/>
          <w:bCs/>
          <w:color w:val="000000" w:themeColor="text1"/>
          <w:sz w:val="28"/>
          <w:szCs w:val="28"/>
        </w:rPr>
        <w:t>ити</w:t>
      </w:r>
      <w:r w:rsidRPr="001C7716">
        <w:rPr>
          <w:rFonts w:ascii="Times New Roman" w:hAnsi="Times New Roman" w:cs="Times New Roman"/>
          <w:bCs/>
          <w:color w:val="000000" w:themeColor="text1"/>
          <w:sz w:val="28"/>
          <w:szCs w:val="28"/>
        </w:rPr>
        <w:t xml:space="preserve"> ефективності програми фізичної реабілітації військових.</w:t>
      </w:r>
    </w:p>
    <w:p w:rsidR="00255961" w:rsidRPr="001C7716" w:rsidRDefault="00255961" w:rsidP="00172B0E">
      <w:pPr>
        <w:pStyle w:val="a4"/>
        <w:spacing w:line="360" w:lineRule="auto"/>
        <w:ind w:firstLine="851"/>
        <w:jc w:val="both"/>
        <w:rPr>
          <w:rFonts w:ascii="Times New Roman" w:hAnsi="Times New Roman" w:cs="Times New Roman"/>
          <w:bCs/>
          <w:color w:val="000000" w:themeColor="text1"/>
          <w:sz w:val="28"/>
          <w:szCs w:val="28"/>
        </w:rPr>
      </w:pPr>
      <w:r w:rsidRPr="001C7716">
        <w:rPr>
          <w:rFonts w:ascii="Times New Roman" w:hAnsi="Times New Roman" w:cs="Times New Roman"/>
          <w:bCs/>
          <w:color w:val="000000" w:themeColor="text1"/>
          <w:sz w:val="28"/>
          <w:szCs w:val="28"/>
        </w:rPr>
        <w:t>У процесі виконання магістерської роботи були використані такі методи дослідження:</w:t>
      </w:r>
    </w:p>
    <w:p w:rsidR="00222024" w:rsidRPr="001C7716" w:rsidRDefault="00222024" w:rsidP="00172B0E">
      <w:pPr>
        <w:pStyle w:val="a4"/>
        <w:numPr>
          <w:ilvl w:val="0"/>
          <w:numId w:val="8"/>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Теоретичний аналіз </w:t>
      </w:r>
      <w:r w:rsidR="00255961" w:rsidRPr="001C7716">
        <w:rPr>
          <w:rFonts w:ascii="Times New Roman" w:hAnsi="Times New Roman" w:cs="Times New Roman"/>
          <w:color w:val="000000" w:themeColor="text1"/>
          <w:sz w:val="28"/>
          <w:szCs w:val="28"/>
        </w:rPr>
        <w:t xml:space="preserve">і узагальнення </w:t>
      </w:r>
      <w:r w:rsidRPr="001C7716">
        <w:rPr>
          <w:rFonts w:ascii="Times New Roman" w:hAnsi="Times New Roman" w:cs="Times New Roman"/>
          <w:color w:val="000000" w:themeColor="text1"/>
          <w:sz w:val="28"/>
          <w:szCs w:val="28"/>
        </w:rPr>
        <w:t>науково</w:t>
      </w:r>
      <w:r w:rsidR="00255961" w:rsidRPr="001C7716">
        <w:rPr>
          <w:rFonts w:ascii="Times New Roman" w:hAnsi="Times New Roman" w:cs="Times New Roman"/>
          <w:color w:val="000000" w:themeColor="text1"/>
          <w:sz w:val="28"/>
          <w:szCs w:val="28"/>
        </w:rPr>
        <w:t>-методичної</w:t>
      </w:r>
      <w:r w:rsidRPr="001C7716">
        <w:rPr>
          <w:rFonts w:ascii="Times New Roman" w:hAnsi="Times New Roman" w:cs="Times New Roman"/>
          <w:color w:val="000000" w:themeColor="text1"/>
          <w:sz w:val="28"/>
          <w:szCs w:val="28"/>
        </w:rPr>
        <w:t xml:space="preserve"> літератури</w:t>
      </w:r>
      <w:r w:rsidR="00255961" w:rsidRPr="001C7716">
        <w:rPr>
          <w:rFonts w:ascii="Times New Roman" w:hAnsi="Times New Roman" w:cs="Times New Roman"/>
          <w:color w:val="000000" w:themeColor="text1"/>
          <w:sz w:val="28"/>
          <w:szCs w:val="28"/>
        </w:rPr>
        <w:t xml:space="preserve"> з проблеми застосування іпотерапії як методу реабілітації.</w:t>
      </w:r>
    </w:p>
    <w:p w:rsidR="00222024" w:rsidRPr="001C7716" w:rsidRDefault="00222024" w:rsidP="00172B0E">
      <w:pPr>
        <w:pStyle w:val="a4"/>
        <w:numPr>
          <w:ilvl w:val="0"/>
          <w:numId w:val="8"/>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Опитування та анкетування військовослужбовців і фахівців</w:t>
      </w:r>
      <w:r w:rsidR="00255961" w:rsidRPr="001C7716">
        <w:rPr>
          <w:rFonts w:ascii="Times New Roman" w:hAnsi="Times New Roman" w:cs="Times New Roman"/>
          <w:color w:val="000000" w:themeColor="text1"/>
          <w:sz w:val="28"/>
          <w:szCs w:val="28"/>
        </w:rPr>
        <w:t xml:space="preserve"> з реабілітації.</w:t>
      </w:r>
    </w:p>
    <w:p w:rsidR="00222024" w:rsidRPr="001C7716" w:rsidRDefault="00255961" w:rsidP="00172B0E">
      <w:pPr>
        <w:pStyle w:val="a4"/>
        <w:numPr>
          <w:ilvl w:val="0"/>
          <w:numId w:val="8"/>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Клінічне с</w:t>
      </w:r>
      <w:r w:rsidR="00222024" w:rsidRPr="001C7716">
        <w:rPr>
          <w:rFonts w:ascii="Times New Roman" w:hAnsi="Times New Roman" w:cs="Times New Roman"/>
          <w:color w:val="000000" w:themeColor="text1"/>
          <w:sz w:val="28"/>
          <w:szCs w:val="28"/>
        </w:rPr>
        <w:t xml:space="preserve">постереження за </w:t>
      </w:r>
      <w:r w:rsidRPr="001C7716">
        <w:rPr>
          <w:rFonts w:ascii="Times New Roman" w:hAnsi="Times New Roman" w:cs="Times New Roman"/>
          <w:color w:val="000000" w:themeColor="text1"/>
          <w:sz w:val="28"/>
          <w:szCs w:val="28"/>
        </w:rPr>
        <w:t xml:space="preserve">процесом </w:t>
      </w:r>
      <w:r w:rsidR="00222024" w:rsidRPr="001C7716">
        <w:rPr>
          <w:rFonts w:ascii="Times New Roman" w:hAnsi="Times New Roman" w:cs="Times New Roman"/>
          <w:color w:val="000000" w:themeColor="text1"/>
          <w:sz w:val="28"/>
          <w:szCs w:val="28"/>
        </w:rPr>
        <w:t>проведення іпотерапії.</w:t>
      </w:r>
    </w:p>
    <w:p w:rsidR="00514AD2" w:rsidRPr="001C7716" w:rsidRDefault="00222024" w:rsidP="00172B0E">
      <w:pPr>
        <w:pStyle w:val="a4"/>
        <w:numPr>
          <w:ilvl w:val="0"/>
          <w:numId w:val="8"/>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Порівняльний аналіз результатів реабілітації</w:t>
      </w:r>
      <w:r w:rsidR="00255961" w:rsidRPr="001C7716">
        <w:rPr>
          <w:rFonts w:ascii="Times New Roman" w:hAnsi="Times New Roman" w:cs="Times New Roman"/>
          <w:color w:val="000000" w:themeColor="text1"/>
          <w:sz w:val="28"/>
          <w:szCs w:val="28"/>
        </w:rPr>
        <w:t xml:space="preserve"> пацієнтів</w:t>
      </w:r>
      <w:r w:rsidR="00172B0E">
        <w:rPr>
          <w:rFonts w:ascii="Times New Roman" w:hAnsi="Times New Roman" w:cs="Times New Roman"/>
          <w:color w:val="000000" w:themeColor="text1"/>
          <w:sz w:val="28"/>
          <w:szCs w:val="28"/>
        </w:rPr>
        <w:t>, які проходили курс іпотерапії, та пацієнтів</w:t>
      </w:r>
      <w:r w:rsidR="00255961" w:rsidRPr="001C7716">
        <w:rPr>
          <w:rFonts w:ascii="Times New Roman" w:hAnsi="Times New Roman" w:cs="Times New Roman"/>
          <w:color w:val="000000" w:themeColor="text1"/>
          <w:sz w:val="28"/>
          <w:szCs w:val="28"/>
        </w:rPr>
        <w:t>, які проходили  традиційну</w:t>
      </w:r>
      <w:r w:rsidR="00632AA4" w:rsidRPr="001C7716">
        <w:rPr>
          <w:rFonts w:ascii="Times New Roman" w:hAnsi="Times New Roman" w:cs="Times New Roman"/>
          <w:color w:val="000000" w:themeColor="text1"/>
          <w:sz w:val="28"/>
          <w:szCs w:val="28"/>
        </w:rPr>
        <w:t xml:space="preserve"> реабілітацію </w:t>
      </w:r>
      <w:r w:rsidRPr="001C7716">
        <w:rPr>
          <w:rFonts w:ascii="Times New Roman" w:hAnsi="Times New Roman" w:cs="Times New Roman"/>
          <w:color w:val="000000" w:themeColor="text1"/>
          <w:sz w:val="28"/>
          <w:szCs w:val="28"/>
        </w:rPr>
        <w:t>без неї</w:t>
      </w:r>
      <w:r w:rsidR="00514AD2" w:rsidRPr="001C7716">
        <w:rPr>
          <w:rFonts w:ascii="Times New Roman" w:hAnsi="Times New Roman" w:cs="Times New Roman"/>
          <w:color w:val="000000" w:themeColor="text1"/>
          <w:sz w:val="28"/>
          <w:szCs w:val="28"/>
        </w:rPr>
        <w:t>.</w:t>
      </w:r>
    </w:p>
    <w:p w:rsidR="005A5173" w:rsidRPr="001C7716" w:rsidRDefault="00632AA4" w:rsidP="00172B0E">
      <w:pPr>
        <w:pStyle w:val="a4"/>
        <w:numPr>
          <w:ilvl w:val="0"/>
          <w:numId w:val="8"/>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Методи кількісної </w:t>
      </w:r>
      <w:r w:rsidR="00222024" w:rsidRPr="001C7716">
        <w:rPr>
          <w:rFonts w:ascii="Times New Roman" w:hAnsi="Times New Roman" w:cs="Times New Roman"/>
          <w:color w:val="000000" w:themeColor="text1"/>
          <w:sz w:val="28"/>
          <w:szCs w:val="28"/>
        </w:rPr>
        <w:t>та якісн</w:t>
      </w:r>
      <w:r w:rsidRPr="001C7716">
        <w:rPr>
          <w:rFonts w:ascii="Times New Roman" w:hAnsi="Times New Roman" w:cs="Times New Roman"/>
          <w:color w:val="000000" w:themeColor="text1"/>
          <w:sz w:val="28"/>
          <w:szCs w:val="28"/>
        </w:rPr>
        <w:t>ої</w:t>
      </w:r>
      <w:r w:rsidR="00222024" w:rsidRPr="001C7716">
        <w:rPr>
          <w:rFonts w:ascii="Times New Roman" w:hAnsi="Times New Roman" w:cs="Times New Roman"/>
          <w:color w:val="000000" w:themeColor="text1"/>
          <w:sz w:val="28"/>
          <w:szCs w:val="28"/>
        </w:rPr>
        <w:t xml:space="preserve"> обробк</w:t>
      </w:r>
      <w:r w:rsidRPr="001C7716">
        <w:rPr>
          <w:rFonts w:ascii="Times New Roman" w:hAnsi="Times New Roman" w:cs="Times New Roman"/>
          <w:color w:val="000000" w:themeColor="text1"/>
          <w:sz w:val="28"/>
          <w:szCs w:val="28"/>
        </w:rPr>
        <w:t>и отриманих</w:t>
      </w:r>
      <w:r w:rsidR="00222024" w:rsidRPr="001C7716">
        <w:rPr>
          <w:rFonts w:ascii="Times New Roman" w:hAnsi="Times New Roman" w:cs="Times New Roman"/>
          <w:color w:val="000000" w:themeColor="text1"/>
          <w:sz w:val="28"/>
          <w:szCs w:val="28"/>
        </w:rPr>
        <w:t xml:space="preserve"> даних.</w:t>
      </w:r>
    </w:p>
    <w:p w:rsidR="00D4772E" w:rsidRPr="001C7716" w:rsidRDefault="00D4772E" w:rsidP="00D4772E">
      <w:pPr>
        <w:pStyle w:val="a4"/>
        <w:spacing w:line="360" w:lineRule="auto"/>
        <w:ind w:firstLine="851"/>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Дослідження проводилися у три етапи.</w:t>
      </w:r>
    </w:p>
    <w:p w:rsidR="00D4772E" w:rsidRPr="001C7716" w:rsidRDefault="00D4772E" w:rsidP="00D4772E">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color w:val="000000" w:themeColor="text1"/>
          <w:sz w:val="28"/>
          <w:szCs w:val="28"/>
        </w:rPr>
        <w:t>На першому етапі дослідження</w:t>
      </w:r>
      <w:r w:rsidRPr="001C7716">
        <w:rPr>
          <w:rFonts w:ascii="Times New Roman" w:hAnsi="Times New Roman" w:cs="Times New Roman"/>
          <w:color w:val="000000" w:themeColor="text1"/>
          <w:sz w:val="28"/>
          <w:szCs w:val="28"/>
        </w:rPr>
        <w:t xml:space="preserve"> було проаналізовано джерельну базу дослідження. Зроблено теоретичний аналіз  проблеми використання іпотерапії в системі фізичної та психосоціальної реабілітації, проаналізовано публікації українських та закордонних дослідників, наукові статті та методичні рекомендації. Узагальнено сучасні підходи до застосування іпотерапії в роботі з військовослужбовцями, виділено показання та протипоказання до проведення даного методу фізичної реабілітації, виділено </w:t>
      </w:r>
      <w:r w:rsidRPr="001C7716">
        <w:rPr>
          <w:rFonts w:ascii="Times New Roman" w:hAnsi="Times New Roman" w:cs="Times New Roman"/>
          <w:color w:val="000000" w:themeColor="text1"/>
          <w:sz w:val="28"/>
          <w:szCs w:val="28"/>
        </w:rPr>
        <w:lastRenderedPageBreak/>
        <w:t xml:space="preserve">методи обстеження, які дозволять проаналізувати  вплив іпотерапії на пацієнтів. </w:t>
      </w:r>
    </w:p>
    <w:p w:rsidR="00426BE0" w:rsidRPr="001C7716" w:rsidRDefault="00D4772E" w:rsidP="00FF3CB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color w:val="000000" w:themeColor="text1"/>
          <w:sz w:val="28"/>
          <w:szCs w:val="28"/>
        </w:rPr>
        <w:t xml:space="preserve">На другому етапі дослідження </w:t>
      </w:r>
      <w:r w:rsidRPr="001C7716">
        <w:rPr>
          <w:rFonts w:ascii="Times New Roman" w:hAnsi="Times New Roman" w:cs="Times New Roman"/>
          <w:color w:val="000000" w:themeColor="text1"/>
          <w:sz w:val="28"/>
          <w:szCs w:val="28"/>
        </w:rPr>
        <w:t xml:space="preserve">обрано пацієнтів та базу для проведення дослідження. </w:t>
      </w:r>
    </w:p>
    <w:p w:rsidR="00426BE0" w:rsidRPr="001C7716" w:rsidRDefault="00453210" w:rsidP="00426BE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Було задіяно </w:t>
      </w:r>
      <w:r w:rsidR="00D4772E" w:rsidRPr="001C7716">
        <w:rPr>
          <w:rFonts w:ascii="Times New Roman" w:hAnsi="Times New Roman" w:cs="Times New Roman"/>
          <w:color w:val="000000" w:themeColor="text1"/>
          <w:sz w:val="28"/>
          <w:szCs w:val="28"/>
        </w:rPr>
        <w:t>4 пацієнт</w:t>
      </w:r>
      <w:r w:rsidRPr="001C7716">
        <w:rPr>
          <w:rFonts w:ascii="Times New Roman" w:hAnsi="Times New Roman" w:cs="Times New Roman"/>
          <w:color w:val="000000" w:themeColor="text1"/>
          <w:sz w:val="28"/>
          <w:szCs w:val="28"/>
        </w:rPr>
        <w:t>и</w:t>
      </w:r>
      <w:r w:rsidR="00D4772E" w:rsidRPr="001C7716">
        <w:rPr>
          <w:rFonts w:ascii="Times New Roman" w:hAnsi="Times New Roman" w:cs="Times New Roman"/>
          <w:color w:val="000000" w:themeColor="text1"/>
          <w:sz w:val="28"/>
          <w:szCs w:val="28"/>
        </w:rPr>
        <w:t xml:space="preserve"> військовослужбовців</w:t>
      </w:r>
      <w:r w:rsidRPr="001C7716">
        <w:rPr>
          <w:rFonts w:ascii="Times New Roman" w:hAnsi="Times New Roman" w:cs="Times New Roman"/>
          <w:color w:val="000000" w:themeColor="text1"/>
          <w:sz w:val="28"/>
          <w:szCs w:val="28"/>
        </w:rPr>
        <w:t xml:space="preserve"> </w:t>
      </w:r>
      <w:r w:rsidR="00426BE0" w:rsidRPr="001C7716">
        <w:rPr>
          <w:rFonts w:ascii="Times New Roman" w:hAnsi="Times New Roman" w:cs="Times New Roman"/>
          <w:color w:val="000000" w:themeColor="text1"/>
          <w:sz w:val="28"/>
          <w:szCs w:val="28"/>
        </w:rPr>
        <w:t>віком від 32 до 51 року</w:t>
      </w:r>
      <w:r w:rsidR="00D4772E" w:rsidRPr="001C7716">
        <w:rPr>
          <w:rFonts w:ascii="Times New Roman" w:hAnsi="Times New Roman" w:cs="Times New Roman"/>
          <w:color w:val="000000" w:themeColor="text1"/>
          <w:sz w:val="28"/>
          <w:szCs w:val="28"/>
        </w:rPr>
        <w:t xml:space="preserve">, які проходили фізичну реабілітацію у реабілітаційному та неврологічному відділеннях КНП «Дрогобицька міська лікарня №1» після поранень та травм хребта. </w:t>
      </w:r>
      <w:r w:rsidR="00426BE0" w:rsidRPr="001C7716">
        <w:rPr>
          <w:rFonts w:ascii="Times New Roman" w:hAnsi="Times New Roman" w:cs="Times New Roman"/>
          <w:color w:val="000000" w:themeColor="text1"/>
          <w:sz w:val="28"/>
          <w:szCs w:val="28"/>
        </w:rPr>
        <w:t>Учасники мали порушення фізичного та психоемоційного стану, пов’язані з наслідками бойових дій, зокрема порушення рівноваги, координації рухів, зниження м’язової сили, а також прояви тривожності, депресивних станів та порушення сну.</w:t>
      </w:r>
      <w:r w:rsidR="00B20D8F" w:rsidRPr="001C7716">
        <w:rPr>
          <w:rFonts w:ascii="Times New Roman" w:hAnsi="Times New Roman" w:cs="Times New Roman"/>
          <w:color w:val="000000" w:themeColor="text1"/>
          <w:sz w:val="28"/>
          <w:szCs w:val="28"/>
        </w:rPr>
        <w:t xml:space="preserve"> </w:t>
      </w:r>
      <w:r w:rsidR="00426BE0" w:rsidRPr="001C7716">
        <w:rPr>
          <w:rFonts w:ascii="Times New Roman" w:hAnsi="Times New Roman" w:cs="Times New Roman"/>
          <w:color w:val="000000" w:themeColor="text1"/>
          <w:sz w:val="28"/>
          <w:szCs w:val="28"/>
        </w:rPr>
        <w:t>Відбір учасників здійснювався з урахуванням показань до застосування іпотерапії та загального стану пацієнтів. Усі учасники були проінформовані про мету дослідження та надали добровільну згоду.</w:t>
      </w:r>
    </w:p>
    <w:p w:rsidR="00D4772E" w:rsidRPr="001C7716" w:rsidRDefault="00D4772E" w:rsidP="00FF3CB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 Дослідження проводилися на базі ТОВ  «Центр відновлення психологічного та фізіологічного здоров’я «Гута Щирецька»» Львівська область, Стрийський район, село Поляна. </w:t>
      </w:r>
    </w:p>
    <w:p w:rsidR="00426BE0" w:rsidRPr="001C7716" w:rsidRDefault="00426BE0" w:rsidP="00426BE0">
      <w:pPr>
        <w:pStyle w:val="a4"/>
        <w:spacing w:line="360" w:lineRule="auto"/>
        <w:ind w:firstLine="360"/>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Тривало дослідження 4 тижні. Заняття проводилися 3 рази на тиждень. Триваліст</w:t>
      </w:r>
      <w:r w:rsidR="00205C92" w:rsidRPr="001C7716">
        <w:rPr>
          <w:rFonts w:ascii="Times New Roman" w:hAnsi="Times New Roman" w:cs="Times New Roman"/>
          <w:color w:val="000000" w:themeColor="text1"/>
          <w:sz w:val="28"/>
          <w:szCs w:val="28"/>
        </w:rPr>
        <w:t>ь</w:t>
      </w:r>
      <w:r w:rsidRPr="001C7716">
        <w:rPr>
          <w:rFonts w:ascii="Times New Roman" w:hAnsi="Times New Roman" w:cs="Times New Roman"/>
          <w:color w:val="000000" w:themeColor="text1"/>
          <w:sz w:val="28"/>
          <w:szCs w:val="28"/>
        </w:rPr>
        <w:t xml:space="preserve"> занять починалася з 20 хвилин та поступово збільшувалася до 60 хвилин.</w:t>
      </w:r>
    </w:p>
    <w:p w:rsidR="00D4772E" w:rsidRPr="001C7716" w:rsidRDefault="00D4772E" w:rsidP="00D4772E">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color w:val="000000" w:themeColor="text1"/>
          <w:sz w:val="28"/>
          <w:szCs w:val="28"/>
        </w:rPr>
        <w:t xml:space="preserve">На третьому етапі дослідження </w:t>
      </w:r>
      <w:r w:rsidRPr="001C7716">
        <w:rPr>
          <w:rFonts w:ascii="Times New Roman" w:hAnsi="Times New Roman" w:cs="Times New Roman"/>
          <w:color w:val="000000" w:themeColor="text1"/>
          <w:sz w:val="28"/>
          <w:szCs w:val="28"/>
        </w:rPr>
        <w:t>підібрано методи обстеження для оцінки фізичного та психоемоційного стану учасників  до та після проведення реабілітаційного курсу. Здійснено збір, аналіз та статистичну обробку отриманих результатів</w:t>
      </w:r>
    </w:p>
    <w:p w:rsidR="00D4772E" w:rsidRPr="001C7716" w:rsidRDefault="00D4772E" w:rsidP="00D4772E">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До вибірки були включені пацієнти з наслідками бойових травм, що поєднували прояви ПТСР або адаптаційних розладів, порушення психоемоційного стану</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 xml:space="preserve">підвищена тривожність, емоційна лабільність, порушення сну), функціональні порушення опорно – рухового апарату після бойових поранень (обмеження рухливості, м’язова слабкість, порушення координації). </w:t>
      </w:r>
    </w:p>
    <w:p w:rsidR="00D4772E" w:rsidRPr="001C7716" w:rsidRDefault="00D4772E" w:rsidP="00D4772E">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Згідно з рекомендаціями American</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Hippotherapy</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Association та стандартами Professional Association</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Therapeutic</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Horsemanship</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International, допуск до занять з іпотерапії здійснюється лише після попереднього медичного обстеження, оцінки функціонального стану пацієнта та виключення абсолютних протипоказань [</w:t>
      </w:r>
      <w:r w:rsidR="00A201E4" w:rsidRPr="001C7716">
        <w:rPr>
          <w:rFonts w:ascii="Times New Roman" w:hAnsi="Times New Roman" w:cs="Times New Roman"/>
          <w:color w:val="000000" w:themeColor="text1"/>
          <w:sz w:val="28"/>
          <w:szCs w:val="28"/>
        </w:rPr>
        <w:t>27</w:t>
      </w:r>
      <w:r w:rsidRPr="001C7716">
        <w:rPr>
          <w:rFonts w:ascii="Times New Roman" w:hAnsi="Times New Roman" w:cs="Times New Roman"/>
          <w:color w:val="000000" w:themeColor="text1"/>
          <w:sz w:val="28"/>
          <w:szCs w:val="28"/>
        </w:rPr>
        <w:t>;</w:t>
      </w:r>
      <w:r w:rsidR="00A201E4" w:rsidRPr="001C7716">
        <w:rPr>
          <w:rFonts w:ascii="Times New Roman" w:hAnsi="Times New Roman" w:cs="Times New Roman"/>
          <w:color w:val="000000" w:themeColor="text1"/>
          <w:sz w:val="28"/>
          <w:szCs w:val="28"/>
        </w:rPr>
        <w:t xml:space="preserve"> 46</w:t>
      </w:r>
      <w:r w:rsidRPr="001C7716">
        <w:rPr>
          <w:rFonts w:ascii="Times New Roman" w:hAnsi="Times New Roman" w:cs="Times New Roman"/>
          <w:color w:val="000000" w:themeColor="text1"/>
          <w:sz w:val="28"/>
          <w:szCs w:val="28"/>
        </w:rPr>
        <w:t>]. Подібні вимоги містяться також у міжнародних рекомендаціях Federation</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Horsesin</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Education</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and</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Therapy</w:t>
      </w:r>
      <w:r w:rsidR="00453210"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International [</w:t>
      </w:r>
      <w:r w:rsidR="008E48FA" w:rsidRPr="001C7716">
        <w:rPr>
          <w:rFonts w:ascii="Times New Roman" w:hAnsi="Times New Roman" w:cs="Times New Roman"/>
          <w:color w:val="000000" w:themeColor="text1"/>
          <w:sz w:val="28"/>
          <w:szCs w:val="28"/>
        </w:rPr>
        <w:t>35</w:t>
      </w:r>
      <w:r w:rsidRPr="001C7716">
        <w:rPr>
          <w:rFonts w:ascii="Times New Roman" w:hAnsi="Times New Roman" w:cs="Times New Roman"/>
          <w:color w:val="000000" w:themeColor="text1"/>
          <w:sz w:val="28"/>
          <w:szCs w:val="28"/>
        </w:rPr>
        <w:t>]</w:t>
      </w:r>
    </w:p>
    <w:p w:rsidR="00D4772E" w:rsidRPr="001C7716" w:rsidRDefault="00D4772E" w:rsidP="00D4772E">
      <w:pPr>
        <w:pStyle w:val="a4"/>
        <w:spacing w:line="360" w:lineRule="auto"/>
        <w:ind w:left="720"/>
        <w:jc w:val="center"/>
        <w:rPr>
          <w:rFonts w:ascii="Times New Roman" w:hAnsi="Times New Roman" w:cs="Times New Roman"/>
          <w:color w:val="000000" w:themeColor="text1"/>
          <w:sz w:val="28"/>
          <w:szCs w:val="28"/>
        </w:rPr>
      </w:pPr>
    </w:p>
    <w:p w:rsidR="00B51547" w:rsidRPr="001C7716" w:rsidRDefault="00B51547" w:rsidP="00D11D05">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2.2.Проведення дослідження</w:t>
      </w:r>
    </w:p>
    <w:p w:rsidR="008F480B" w:rsidRPr="001C7716" w:rsidRDefault="008F480B" w:rsidP="008F480B">
      <w:pPr>
        <w:pStyle w:val="a4"/>
        <w:spacing w:line="360" w:lineRule="auto"/>
        <w:ind w:firstLine="851"/>
        <w:jc w:val="both"/>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 xml:space="preserve">Для об'єктивного оцінювання впливу іпотерапії ми </w:t>
      </w:r>
      <w:r w:rsidR="005C3BD5" w:rsidRPr="001C7716">
        <w:rPr>
          <w:rFonts w:ascii="Times New Roman" w:hAnsi="Times New Roman" w:cs="Times New Roman"/>
          <w:b/>
          <w:bCs/>
          <w:color w:val="000000" w:themeColor="text1"/>
          <w:sz w:val="28"/>
          <w:szCs w:val="28"/>
        </w:rPr>
        <w:t>брали до уваги</w:t>
      </w:r>
      <w:r w:rsidRPr="001C7716">
        <w:rPr>
          <w:rFonts w:ascii="Times New Roman" w:hAnsi="Times New Roman" w:cs="Times New Roman"/>
          <w:b/>
          <w:bCs/>
          <w:color w:val="000000" w:themeColor="text1"/>
          <w:sz w:val="28"/>
          <w:szCs w:val="28"/>
        </w:rPr>
        <w:t xml:space="preserve"> такі показники</w:t>
      </w:r>
      <w:r w:rsidR="005C3BD5" w:rsidRPr="001C7716">
        <w:rPr>
          <w:rFonts w:ascii="Times New Roman" w:hAnsi="Times New Roman" w:cs="Times New Roman"/>
          <w:b/>
          <w:bCs/>
          <w:color w:val="000000" w:themeColor="text1"/>
          <w:sz w:val="28"/>
          <w:szCs w:val="28"/>
        </w:rPr>
        <w:t xml:space="preserve"> стану пацієнта</w:t>
      </w:r>
      <w:r w:rsidRPr="001C7716">
        <w:rPr>
          <w:rFonts w:ascii="Times New Roman" w:hAnsi="Times New Roman" w:cs="Times New Roman"/>
          <w:b/>
          <w:bCs/>
          <w:color w:val="000000" w:themeColor="text1"/>
          <w:sz w:val="28"/>
          <w:szCs w:val="28"/>
        </w:rPr>
        <w:t>:</w:t>
      </w:r>
    </w:p>
    <w:p w:rsidR="008F480B" w:rsidRPr="001C7716" w:rsidRDefault="008F480B" w:rsidP="00B543C4">
      <w:pPr>
        <w:pStyle w:val="a4"/>
        <w:numPr>
          <w:ilvl w:val="1"/>
          <w:numId w:val="34"/>
        </w:numPr>
        <w:spacing w:line="360" w:lineRule="auto"/>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Фізичні показники:</w:t>
      </w:r>
    </w:p>
    <w:p w:rsidR="008F480B" w:rsidRPr="001C7716" w:rsidRDefault="008F480B" w:rsidP="00963060">
      <w:pPr>
        <w:pStyle w:val="a4"/>
        <w:numPr>
          <w:ilvl w:val="0"/>
          <w:numId w:val="34"/>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Показники рівноваги</w:t>
      </w:r>
    </w:p>
    <w:p w:rsidR="008F480B" w:rsidRPr="001C7716" w:rsidRDefault="008F480B" w:rsidP="00963060">
      <w:pPr>
        <w:pStyle w:val="a4"/>
        <w:numPr>
          <w:ilvl w:val="0"/>
          <w:numId w:val="34"/>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Координація рухів</w:t>
      </w:r>
    </w:p>
    <w:p w:rsidR="008F480B" w:rsidRPr="001C7716" w:rsidRDefault="008F480B" w:rsidP="00963060">
      <w:pPr>
        <w:pStyle w:val="a4"/>
        <w:numPr>
          <w:ilvl w:val="0"/>
          <w:numId w:val="34"/>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Амплітуда рухів у суглобах</w:t>
      </w:r>
    </w:p>
    <w:p w:rsidR="008F480B" w:rsidRPr="001C7716" w:rsidRDefault="008F480B" w:rsidP="00963060">
      <w:pPr>
        <w:pStyle w:val="a4"/>
        <w:numPr>
          <w:ilvl w:val="0"/>
          <w:numId w:val="34"/>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М’язова витривалість</w:t>
      </w:r>
    </w:p>
    <w:p w:rsidR="008F480B" w:rsidRPr="001C7716" w:rsidRDefault="008F480B" w:rsidP="00963060">
      <w:pPr>
        <w:pStyle w:val="a4"/>
        <w:numPr>
          <w:ilvl w:val="0"/>
          <w:numId w:val="34"/>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Загальна фізична активність</w:t>
      </w:r>
    </w:p>
    <w:p w:rsidR="008F480B" w:rsidRPr="001C7716" w:rsidRDefault="008F480B" w:rsidP="00963060">
      <w:pPr>
        <w:pStyle w:val="a4"/>
        <w:numPr>
          <w:ilvl w:val="0"/>
          <w:numId w:val="36"/>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Психоемоційні показники:</w:t>
      </w:r>
    </w:p>
    <w:p w:rsidR="008F480B" w:rsidRPr="001C7716" w:rsidRDefault="008F480B" w:rsidP="00963060">
      <w:pPr>
        <w:pStyle w:val="a4"/>
        <w:numPr>
          <w:ilvl w:val="0"/>
          <w:numId w:val="35"/>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Рівень тривожності </w:t>
      </w:r>
    </w:p>
    <w:p w:rsidR="008F480B" w:rsidRPr="001C7716" w:rsidRDefault="008F480B" w:rsidP="00963060">
      <w:pPr>
        <w:pStyle w:val="a4"/>
        <w:numPr>
          <w:ilvl w:val="0"/>
          <w:numId w:val="35"/>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Рівень депресивних проявів</w:t>
      </w:r>
    </w:p>
    <w:p w:rsidR="008F480B" w:rsidRPr="001C7716" w:rsidRDefault="008F480B" w:rsidP="00963060">
      <w:pPr>
        <w:pStyle w:val="a4"/>
        <w:numPr>
          <w:ilvl w:val="0"/>
          <w:numId w:val="35"/>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Якість сну</w:t>
      </w:r>
    </w:p>
    <w:p w:rsidR="008F480B" w:rsidRPr="001C7716" w:rsidRDefault="008F480B" w:rsidP="00963060">
      <w:pPr>
        <w:pStyle w:val="a4"/>
        <w:numPr>
          <w:ilvl w:val="0"/>
          <w:numId w:val="35"/>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Рівень емоційної лабільності</w:t>
      </w:r>
    </w:p>
    <w:p w:rsidR="008F480B" w:rsidRPr="001C7716" w:rsidRDefault="008F480B" w:rsidP="00963060">
      <w:pPr>
        <w:pStyle w:val="a4"/>
        <w:numPr>
          <w:ilvl w:val="1"/>
          <w:numId w:val="40"/>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Когнітивні показники</w:t>
      </w:r>
    </w:p>
    <w:p w:rsidR="008F480B" w:rsidRPr="001C7716" w:rsidRDefault="008F480B" w:rsidP="00963060">
      <w:pPr>
        <w:pStyle w:val="a4"/>
        <w:numPr>
          <w:ilvl w:val="0"/>
          <w:numId w:val="40"/>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MontrealCognitiveAssessment (MoCA)</w:t>
      </w:r>
    </w:p>
    <w:p w:rsidR="008F480B" w:rsidRPr="001C7716" w:rsidRDefault="008F480B" w:rsidP="00963060">
      <w:pPr>
        <w:pStyle w:val="a4"/>
        <w:numPr>
          <w:ilvl w:val="0"/>
          <w:numId w:val="40"/>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Mini-MentalStateExamination (MMSE)</w:t>
      </w:r>
    </w:p>
    <w:p w:rsidR="008F480B" w:rsidRPr="001C7716" w:rsidRDefault="008F480B" w:rsidP="00963060">
      <w:pPr>
        <w:pStyle w:val="a4"/>
        <w:numPr>
          <w:ilvl w:val="0"/>
          <w:numId w:val="40"/>
        </w:numPr>
        <w:spacing w:line="360" w:lineRule="auto"/>
        <w:ind w:firstLine="49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RanchoLosAmigosScale / Ran</w:t>
      </w:r>
      <w:r w:rsidR="005C3BD5" w:rsidRPr="001C7716">
        <w:rPr>
          <w:rFonts w:ascii="Times New Roman" w:hAnsi="Times New Roman" w:cs="Times New Roman"/>
          <w:color w:val="000000" w:themeColor="text1"/>
          <w:sz w:val="28"/>
          <w:szCs w:val="28"/>
        </w:rPr>
        <w:t>choLevelsofCognitiveFunctioning</w:t>
      </w:r>
    </w:p>
    <w:p w:rsidR="005C3BD5" w:rsidRPr="001C7716" w:rsidRDefault="005C3BD5" w:rsidP="005C3BD5">
      <w:pPr>
        <w:pStyle w:val="a4"/>
        <w:spacing w:line="360" w:lineRule="auto"/>
        <w:ind w:left="360"/>
        <w:jc w:val="center"/>
        <w:rPr>
          <w:rFonts w:ascii="Times New Roman" w:hAnsi="Times New Roman" w:cs="Times New Roman"/>
          <w:color w:val="000000" w:themeColor="text1"/>
          <w:sz w:val="28"/>
          <w:szCs w:val="28"/>
        </w:rPr>
      </w:pPr>
    </w:p>
    <w:bookmarkEnd w:id="11"/>
    <w:p w:rsidR="00CB0817" w:rsidRPr="001C7716" w:rsidRDefault="008F480B" w:rsidP="005C3BD5">
      <w:pPr>
        <w:pStyle w:val="a4"/>
        <w:spacing w:line="360" w:lineRule="auto"/>
        <w:ind w:firstLine="360"/>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 xml:space="preserve">2.2.1 </w:t>
      </w:r>
      <w:r w:rsidR="00A927A2" w:rsidRPr="001C7716">
        <w:rPr>
          <w:rFonts w:ascii="Times New Roman" w:hAnsi="Times New Roman" w:cs="Times New Roman"/>
          <w:b/>
          <w:bCs/>
          <w:color w:val="000000" w:themeColor="text1"/>
          <w:sz w:val="28"/>
          <w:szCs w:val="28"/>
        </w:rPr>
        <w:t>Методи обстеження фізичних показників</w:t>
      </w:r>
      <w:r w:rsidR="005C3BD5" w:rsidRPr="001C7716">
        <w:rPr>
          <w:rFonts w:ascii="Times New Roman" w:hAnsi="Times New Roman" w:cs="Times New Roman"/>
          <w:b/>
          <w:bCs/>
          <w:color w:val="000000" w:themeColor="text1"/>
          <w:sz w:val="28"/>
          <w:szCs w:val="28"/>
        </w:rPr>
        <w:t>.</w:t>
      </w:r>
    </w:p>
    <w:p w:rsidR="005C3BD5" w:rsidRPr="001C7716" w:rsidRDefault="005C3BD5" w:rsidP="00426BE0">
      <w:pPr>
        <w:pStyle w:val="a4"/>
        <w:spacing w:line="360" w:lineRule="auto"/>
        <w:ind w:firstLine="360"/>
        <w:jc w:val="both"/>
        <w:rPr>
          <w:rFonts w:ascii="Times New Roman" w:hAnsi="Times New Roman" w:cs="Times New Roman"/>
          <w:b/>
          <w:bCs/>
          <w:color w:val="000000" w:themeColor="text1"/>
          <w:sz w:val="28"/>
          <w:szCs w:val="28"/>
        </w:rPr>
      </w:pPr>
    </w:p>
    <w:p w:rsidR="00B33692" w:rsidRPr="001C7716" w:rsidRDefault="00B33692" w:rsidP="00B33692">
      <w:pPr>
        <w:pStyle w:val="a4"/>
        <w:spacing w:line="360" w:lineRule="auto"/>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Для оцінки фізичних показників ми використовували:</w:t>
      </w:r>
      <w:r w:rsidR="00446308" w:rsidRPr="001C7716">
        <w:rPr>
          <w:rFonts w:ascii="Times New Roman" w:hAnsi="Times New Roman" w:cs="Times New Roman"/>
          <w:b/>
          <w:bCs/>
          <w:i/>
          <w:iCs/>
          <w:color w:val="000000" w:themeColor="text1"/>
          <w:sz w:val="28"/>
          <w:szCs w:val="28"/>
        </w:rPr>
        <w:t xml:space="preserve"> [</w:t>
      </w:r>
      <w:r w:rsidR="00417BB7" w:rsidRPr="001C7716">
        <w:rPr>
          <w:rFonts w:ascii="Times New Roman" w:hAnsi="Times New Roman" w:cs="Times New Roman"/>
          <w:b/>
          <w:bCs/>
          <w:i/>
          <w:iCs/>
          <w:color w:val="000000" w:themeColor="text1"/>
          <w:sz w:val="28"/>
          <w:szCs w:val="28"/>
        </w:rPr>
        <w:t>27</w:t>
      </w:r>
      <w:r w:rsidR="00446308" w:rsidRPr="001C7716">
        <w:rPr>
          <w:rFonts w:ascii="Times New Roman" w:hAnsi="Times New Roman" w:cs="Times New Roman"/>
          <w:b/>
          <w:bCs/>
          <w:i/>
          <w:iCs/>
          <w:color w:val="000000" w:themeColor="text1"/>
          <w:sz w:val="28"/>
          <w:szCs w:val="28"/>
        </w:rPr>
        <w:t>].</w:t>
      </w:r>
    </w:p>
    <w:p w:rsidR="00CA7098" w:rsidRPr="001C7716" w:rsidRDefault="00CA7098" w:rsidP="00726594">
      <w:pPr>
        <w:pStyle w:val="a4"/>
        <w:spacing w:line="360" w:lineRule="auto"/>
        <w:ind w:firstLine="708"/>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lastRenderedPageBreak/>
        <w:t>1. Шкала</w:t>
      </w:r>
      <w:r w:rsidR="00F02950" w:rsidRPr="001C7716">
        <w:rPr>
          <w:rFonts w:ascii="Times New Roman" w:hAnsi="Times New Roman" w:cs="Times New Roman"/>
          <w:color w:val="000000" w:themeColor="text1"/>
          <w:sz w:val="28"/>
          <w:szCs w:val="28"/>
          <w:u w:val="single"/>
        </w:rPr>
        <w:t xml:space="preserve"> рівноваги</w:t>
      </w:r>
      <w:r w:rsidRPr="001C7716">
        <w:rPr>
          <w:rFonts w:ascii="Times New Roman" w:hAnsi="Times New Roman" w:cs="Times New Roman"/>
          <w:color w:val="000000" w:themeColor="text1"/>
          <w:sz w:val="28"/>
          <w:szCs w:val="28"/>
          <w:u w:val="single"/>
        </w:rPr>
        <w:t xml:space="preserve"> Берга</w:t>
      </w:r>
      <w:r w:rsidRPr="001C7716">
        <w:rPr>
          <w:rFonts w:ascii="Times New Roman" w:hAnsi="Times New Roman" w:cs="Times New Roman"/>
          <w:color w:val="000000" w:themeColor="text1"/>
          <w:sz w:val="28"/>
          <w:szCs w:val="28"/>
        </w:rPr>
        <w:t xml:space="preserve"> (Berg</w:t>
      </w:r>
      <w:r w:rsidR="005C3BD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Balance</w:t>
      </w:r>
      <w:r w:rsidR="005C3BD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Scale, BBS)</w:t>
      </w:r>
      <w:r w:rsidR="005C3BD5" w:rsidRPr="001C7716">
        <w:rPr>
          <w:rFonts w:ascii="Times New Roman" w:hAnsi="Times New Roman" w:cs="Times New Roman"/>
          <w:color w:val="000000" w:themeColor="text1"/>
          <w:sz w:val="28"/>
          <w:szCs w:val="28"/>
        </w:rPr>
        <w:t xml:space="preserve"> </w:t>
      </w:r>
      <w:r w:rsidR="006C39C7" w:rsidRPr="001C7716">
        <w:rPr>
          <w:rFonts w:ascii="Times New Roman" w:hAnsi="Times New Roman" w:cs="Times New Roman"/>
          <w:color w:val="000000" w:themeColor="text1"/>
          <w:sz w:val="28"/>
          <w:szCs w:val="28"/>
        </w:rPr>
        <w:t xml:space="preserve">використовувалася </w:t>
      </w:r>
      <w:r w:rsidR="001F003D" w:rsidRPr="001C7716">
        <w:rPr>
          <w:rFonts w:ascii="Times New Roman" w:hAnsi="Times New Roman" w:cs="Times New Roman"/>
          <w:color w:val="000000" w:themeColor="text1"/>
          <w:sz w:val="28"/>
          <w:szCs w:val="28"/>
        </w:rPr>
        <w:t>для визначення рівня постуральної стабільності</w:t>
      </w:r>
      <w:r w:rsidR="005C3BD5" w:rsidRPr="001C7716">
        <w:rPr>
          <w:rFonts w:ascii="Times New Roman" w:hAnsi="Times New Roman" w:cs="Times New Roman"/>
          <w:color w:val="000000" w:themeColor="text1"/>
          <w:sz w:val="28"/>
          <w:szCs w:val="28"/>
        </w:rPr>
        <w:t xml:space="preserve"> </w:t>
      </w:r>
      <w:r w:rsidR="004B3304" w:rsidRPr="001C7716">
        <w:rPr>
          <w:rFonts w:ascii="Times New Roman" w:hAnsi="Times New Roman" w:cs="Times New Roman"/>
          <w:color w:val="000000" w:themeColor="text1"/>
          <w:sz w:val="28"/>
          <w:szCs w:val="28"/>
        </w:rPr>
        <w:t>[2</w:t>
      </w:r>
      <w:r w:rsidR="00417BB7" w:rsidRPr="001C7716">
        <w:rPr>
          <w:rFonts w:ascii="Times New Roman" w:hAnsi="Times New Roman" w:cs="Times New Roman"/>
          <w:color w:val="000000" w:themeColor="text1"/>
          <w:sz w:val="28"/>
          <w:szCs w:val="28"/>
        </w:rPr>
        <w:t>9</w:t>
      </w:r>
      <w:r w:rsidR="004B3304" w:rsidRPr="001C7716">
        <w:rPr>
          <w:rFonts w:ascii="Times New Roman" w:hAnsi="Times New Roman" w:cs="Times New Roman"/>
          <w:color w:val="000000" w:themeColor="text1"/>
          <w:sz w:val="28"/>
          <w:szCs w:val="28"/>
        </w:rPr>
        <w:t>]</w:t>
      </w:r>
      <w:r w:rsidR="005C3BD5" w:rsidRPr="001C7716">
        <w:rPr>
          <w:rFonts w:ascii="Times New Roman" w:hAnsi="Times New Roman" w:cs="Times New Roman"/>
          <w:color w:val="000000" w:themeColor="text1"/>
          <w:sz w:val="28"/>
          <w:szCs w:val="28"/>
        </w:rPr>
        <w:t>.</w:t>
      </w:r>
    </w:p>
    <w:p w:rsidR="00CA7098" w:rsidRPr="001C7716" w:rsidRDefault="00F02950"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Шкала</w:t>
      </w:r>
      <w:r w:rsidR="00B33692" w:rsidRPr="001C7716">
        <w:rPr>
          <w:rFonts w:ascii="Times New Roman" w:hAnsi="Times New Roman" w:cs="Times New Roman"/>
          <w:color w:val="000000" w:themeColor="text1"/>
          <w:sz w:val="28"/>
          <w:szCs w:val="28"/>
        </w:rPr>
        <w:t xml:space="preserve"> складається з </w:t>
      </w:r>
      <w:r w:rsidR="00CA7098" w:rsidRPr="001C7716">
        <w:rPr>
          <w:rFonts w:ascii="Times New Roman" w:hAnsi="Times New Roman" w:cs="Times New Roman"/>
          <w:color w:val="000000" w:themeColor="text1"/>
          <w:sz w:val="28"/>
          <w:szCs w:val="28"/>
        </w:rPr>
        <w:t xml:space="preserve">14 </w:t>
      </w:r>
      <w:r w:rsidRPr="001C7716">
        <w:rPr>
          <w:rFonts w:ascii="Times New Roman" w:hAnsi="Times New Roman" w:cs="Times New Roman"/>
          <w:color w:val="000000" w:themeColor="text1"/>
          <w:sz w:val="28"/>
          <w:szCs w:val="28"/>
        </w:rPr>
        <w:t xml:space="preserve">функціональних </w:t>
      </w:r>
      <w:r w:rsidR="00CA7098" w:rsidRPr="001C7716">
        <w:rPr>
          <w:rFonts w:ascii="Times New Roman" w:hAnsi="Times New Roman" w:cs="Times New Roman"/>
          <w:color w:val="000000" w:themeColor="text1"/>
          <w:sz w:val="28"/>
          <w:szCs w:val="28"/>
        </w:rPr>
        <w:t>завдань,</w:t>
      </w:r>
      <w:r w:rsidRPr="001C7716">
        <w:rPr>
          <w:rFonts w:ascii="Times New Roman" w:hAnsi="Times New Roman" w:cs="Times New Roman"/>
          <w:color w:val="000000" w:themeColor="text1"/>
          <w:sz w:val="28"/>
          <w:szCs w:val="28"/>
        </w:rPr>
        <w:t xml:space="preserve"> які оцінюються за 4-бальною системою та </w:t>
      </w:r>
      <w:r w:rsidR="00CA7098" w:rsidRPr="001C7716">
        <w:rPr>
          <w:rFonts w:ascii="Times New Roman" w:hAnsi="Times New Roman" w:cs="Times New Roman"/>
          <w:color w:val="000000" w:themeColor="text1"/>
          <w:sz w:val="28"/>
          <w:szCs w:val="28"/>
        </w:rPr>
        <w:t>оцінюють статичний і динамічний баланс.</w:t>
      </w:r>
    </w:p>
    <w:p w:rsidR="00CA7098" w:rsidRPr="001C7716" w:rsidRDefault="00CA7098"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Максим</w:t>
      </w:r>
      <w:r w:rsidR="00B33692" w:rsidRPr="001C7716">
        <w:rPr>
          <w:rFonts w:ascii="Times New Roman" w:hAnsi="Times New Roman" w:cs="Times New Roman"/>
          <w:color w:val="000000" w:themeColor="text1"/>
          <w:sz w:val="28"/>
          <w:szCs w:val="28"/>
        </w:rPr>
        <w:t>ально пацієнт може набрати</w:t>
      </w:r>
      <w:r w:rsidRPr="001C7716">
        <w:rPr>
          <w:rFonts w:ascii="Times New Roman" w:hAnsi="Times New Roman" w:cs="Times New Roman"/>
          <w:color w:val="000000" w:themeColor="text1"/>
          <w:sz w:val="28"/>
          <w:szCs w:val="28"/>
        </w:rPr>
        <w:t xml:space="preserve"> – 56 балів </w:t>
      </w:r>
    </w:p>
    <w:p w:rsidR="00CA7098" w:rsidRPr="001C7716" w:rsidRDefault="00CA7098" w:rsidP="008B6D3D">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Ризик падінь: ≤45 балів.</w:t>
      </w:r>
    </w:p>
    <w:p w:rsidR="006C39C7" w:rsidRPr="001C7716" w:rsidRDefault="00CA7098" w:rsidP="00B543C4">
      <w:pPr>
        <w:pStyle w:val="a4"/>
        <w:numPr>
          <w:ilvl w:val="0"/>
          <w:numId w:val="23"/>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Тест "Сядь і встань"</w:t>
      </w:r>
      <w:r w:rsidRPr="001C7716">
        <w:rPr>
          <w:rFonts w:ascii="Times New Roman" w:hAnsi="Times New Roman" w:cs="Times New Roman"/>
          <w:color w:val="000000" w:themeColor="text1"/>
          <w:sz w:val="28"/>
          <w:szCs w:val="28"/>
        </w:rPr>
        <w:t xml:space="preserve"> (TimedUpandGo, TUG)</w:t>
      </w:r>
      <w:r w:rsidR="002C77A4" w:rsidRPr="001C7716">
        <w:rPr>
          <w:rFonts w:ascii="Times New Roman" w:hAnsi="Times New Roman" w:cs="Times New Roman"/>
          <w:color w:val="000000" w:themeColor="text1"/>
          <w:sz w:val="28"/>
          <w:szCs w:val="28"/>
        </w:rPr>
        <w:t xml:space="preserve"> </w:t>
      </w:r>
      <w:r w:rsidR="00F02950" w:rsidRPr="001C7716">
        <w:rPr>
          <w:rFonts w:ascii="Times New Roman" w:hAnsi="Times New Roman" w:cs="Times New Roman"/>
          <w:color w:val="000000" w:themeColor="text1"/>
          <w:sz w:val="28"/>
          <w:szCs w:val="28"/>
        </w:rPr>
        <w:t>застосову</w:t>
      </w:r>
      <w:r w:rsidR="006C39C7" w:rsidRPr="001C7716">
        <w:rPr>
          <w:rFonts w:ascii="Times New Roman" w:hAnsi="Times New Roman" w:cs="Times New Roman"/>
          <w:color w:val="000000" w:themeColor="text1"/>
          <w:sz w:val="28"/>
          <w:szCs w:val="28"/>
        </w:rPr>
        <w:t xml:space="preserve">вався </w:t>
      </w:r>
      <w:r w:rsidR="001F003D" w:rsidRPr="001C7716">
        <w:rPr>
          <w:rFonts w:ascii="Times New Roman" w:hAnsi="Times New Roman" w:cs="Times New Roman"/>
          <w:color w:val="000000" w:themeColor="text1"/>
          <w:sz w:val="28"/>
          <w:szCs w:val="28"/>
        </w:rPr>
        <w:t>для оцінки м’язової сили нижніх кінцівок.</w:t>
      </w:r>
      <w:r w:rsidR="006C39C7" w:rsidRPr="001C7716">
        <w:rPr>
          <w:rFonts w:ascii="Times New Roman" w:hAnsi="Times New Roman" w:cs="Times New Roman"/>
          <w:color w:val="000000" w:themeColor="text1"/>
          <w:sz w:val="28"/>
          <w:szCs w:val="28"/>
        </w:rPr>
        <w:t xml:space="preserve"> Методика призначена для оцінки моторного відновлення, координації рухів, чутливості та функціонального стану кінцівок</w:t>
      </w:r>
      <w:r w:rsidR="005C3BD5" w:rsidRPr="001C7716">
        <w:rPr>
          <w:rFonts w:ascii="Times New Roman" w:hAnsi="Times New Roman" w:cs="Times New Roman"/>
          <w:color w:val="000000" w:themeColor="text1"/>
          <w:sz w:val="28"/>
          <w:szCs w:val="28"/>
        </w:rPr>
        <w:t xml:space="preserve"> </w:t>
      </w:r>
      <w:r w:rsidR="004B3304" w:rsidRPr="001C7716">
        <w:rPr>
          <w:rFonts w:ascii="Times New Roman" w:hAnsi="Times New Roman" w:cs="Times New Roman"/>
          <w:color w:val="000000" w:themeColor="text1"/>
          <w:sz w:val="28"/>
          <w:szCs w:val="28"/>
        </w:rPr>
        <w:t>[</w:t>
      </w:r>
      <w:r w:rsidR="008042E3" w:rsidRPr="001C7716">
        <w:rPr>
          <w:rFonts w:ascii="Times New Roman" w:hAnsi="Times New Roman" w:cs="Times New Roman"/>
          <w:color w:val="000000" w:themeColor="text1"/>
          <w:sz w:val="28"/>
          <w:szCs w:val="28"/>
        </w:rPr>
        <w:t>30</w:t>
      </w:r>
      <w:r w:rsidR="004B3304" w:rsidRPr="001C7716">
        <w:rPr>
          <w:rFonts w:ascii="Times New Roman" w:hAnsi="Times New Roman" w:cs="Times New Roman"/>
          <w:color w:val="000000" w:themeColor="text1"/>
          <w:sz w:val="28"/>
          <w:szCs w:val="28"/>
        </w:rPr>
        <w:t>]</w:t>
      </w:r>
      <w:r w:rsidR="005C3BD5" w:rsidRPr="001C7716">
        <w:rPr>
          <w:rFonts w:ascii="Times New Roman" w:hAnsi="Times New Roman" w:cs="Times New Roman"/>
          <w:color w:val="000000" w:themeColor="text1"/>
          <w:sz w:val="28"/>
          <w:szCs w:val="28"/>
        </w:rPr>
        <w:t>.</w:t>
      </w:r>
    </w:p>
    <w:p w:rsidR="00CA7098" w:rsidRPr="001C7716" w:rsidRDefault="00B33692"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Проводиться оцінювання ч</w:t>
      </w:r>
      <w:r w:rsidR="00CA7098" w:rsidRPr="001C7716">
        <w:rPr>
          <w:rFonts w:ascii="Times New Roman" w:hAnsi="Times New Roman" w:cs="Times New Roman"/>
          <w:color w:val="000000" w:themeColor="text1"/>
          <w:sz w:val="28"/>
          <w:szCs w:val="28"/>
        </w:rPr>
        <w:t>ас</w:t>
      </w:r>
      <w:r w:rsidRPr="001C7716">
        <w:rPr>
          <w:rFonts w:ascii="Times New Roman" w:hAnsi="Times New Roman" w:cs="Times New Roman"/>
          <w:color w:val="000000" w:themeColor="text1"/>
          <w:sz w:val="28"/>
          <w:szCs w:val="28"/>
        </w:rPr>
        <w:t>у</w:t>
      </w:r>
      <w:r w:rsidR="00CA7098" w:rsidRPr="001C7716">
        <w:rPr>
          <w:rFonts w:ascii="Times New Roman" w:hAnsi="Times New Roman" w:cs="Times New Roman"/>
          <w:color w:val="000000" w:themeColor="text1"/>
          <w:sz w:val="28"/>
          <w:szCs w:val="28"/>
        </w:rPr>
        <w:t>, за який пацієнт встає зі стільця, проходить 3 м і повертається.</w:t>
      </w:r>
    </w:p>
    <w:p w:rsidR="00CA7098" w:rsidRPr="001C7716" w:rsidRDefault="00CA7098"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Норма – &lt;10 с, високий ризик падінь – &gt;20 с.</w:t>
      </w:r>
    </w:p>
    <w:p w:rsidR="00CA7098" w:rsidRPr="001C7716" w:rsidRDefault="00CA7098"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3. Тест Фуґль-Майєра для нижніх кінцівок</w:t>
      </w:r>
      <w:r w:rsidRPr="001C7716">
        <w:rPr>
          <w:rFonts w:ascii="Times New Roman" w:hAnsi="Times New Roman" w:cs="Times New Roman"/>
          <w:color w:val="000000" w:themeColor="text1"/>
          <w:sz w:val="28"/>
          <w:szCs w:val="28"/>
        </w:rPr>
        <w:t xml:space="preserve"> (Fugl-MeyerAssessment, FMA-LE)</w:t>
      </w:r>
      <w:r w:rsidR="00DC705C" w:rsidRPr="001C7716">
        <w:rPr>
          <w:rFonts w:ascii="Times New Roman" w:hAnsi="Times New Roman" w:cs="Times New Roman"/>
          <w:color w:val="000000" w:themeColor="text1"/>
          <w:sz w:val="28"/>
          <w:szCs w:val="28"/>
        </w:rPr>
        <w:t xml:space="preserve"> </w:t>
      </w:r>
      <w:r w:rsidR="006C39C7" w:rsidRPr="001C7716">
        <w:rPr>
          <w:rFonts w:ascii="Times New Roman" w:hAnsi="Times New Roman" w:cs="Times New Roman"/>
          <w:color w:val="000000" w:themeColor="text1"/>
          <w:sz w:val="28"/>
          <w:szCs w:val="28"/>
        </w:rPr>
        <w:t xml:space="preserve">методика призначена </w:t>
      </w:r>
      <w:r w:rsidR="001F003D" w:rsidRPr="001C7716">
        <w:rPr>
          <w:rFonts w:ascii="Times New Roman" w:hAnsi="Times New Roman" w:cs="Times New Roman"/>
          <w:color w:val="000000" w:themeColor="text1"/>
          <w:sz w:val="28"/>
          <w:szCs w:val="28"/>
        </w:rPr>
        <w:t xml:space="preserve">для оцінки </w:t>
      </w:r>
      <w:r w:rsidR="00F02950" w:rsidRPr="001C7716">
        <w:rPr>
          <w:rFonts w:ascii="Times New Roman" w:hAnsi="Times New Roman" w:cs="Times New Roman"/>
          <w:color w:val="000000" w:themeColor="text1"/>
          <w:sz w:val="28"/>
          <w:szCs w:val="28"/>
        </w:rPr>
        <w:t>моторного відновлення</w:t>
      </w:r>
      <w:r w:rsidR="006C39C7" w:rsidRPr="001C7716">
        <w:rPr>
          <w:rFonts w:ascii="Times New Roman" w:hAnsi="Times New Roman" w:cs="Times New Roman"/>
          <w:color w:val="000000" w:themeColor="text1"/>
          <w:sz w:val="28"/>
          <w:szCs w:val="28"/>
        </w:rPr>
        <w:t>, координації рухів, чутливості та функціонального стану кінцівок.</w:t>
      </w:r>
      <w:r w:rsidR="002C77A4" w:rsidRPr="001C7716">
        <w:rPr>
          <w:rFonts w:ascii="Times New Roman" w:hAnsi="Times New Roman" w:cs="Times New Roman"/>
          <w:color w:val="000000" w:themeColor="text1"/>
          <w:sz w:val="28"/>
          <w:szCs w:val="28"/>
        </w:rPr>
        <w:t xml:space="preserve"> </w:t>
      </w:r>
      <w:r w:rsidR="004B3304" w:rsidRPr="001C7716">
        <w:rPr>
          <w:rFonts w:ascii="Times New Roman" w:hAnsi="Times New Roman" w:cs="Times New Roman"/>
          <w:color w:val="000000" w:themeColor="text1"/>
          <w:sz w:val="28"/>
          <w:szCs w:val="28"/>
        </w:rPr>
        <w:t>[</w:t>
      </w:r>
      <w:r w:rsidR="004912CC" w:rsidRPr="001C7716">
        <w:rPr>
          <w:rFonts w:ascii="Times New Roman" w:hAnsi="Times New Roman" w:cs="Times New Roman"/>
          <w:color w:val="000000" w:themeColor="text1"/>
          <w:sz w:val="28"/>
          <w:szCs w:val="28"/>
        </w:rPr>
        <w:t>37</w:t>
      </w:r>
      <w:r w:rsidR="004B3304" w:rsidRPr="001C7716">
        <w:rPr>
          <w:rFonts w:ascii="Times New Roman" w:hAnsi="Times New Roman" w:cs="Times New Roman"/>
          <w:color w:val="000000" w:themeColor="text1"/>
          <w:sz w:val="28"/>
          <w:szCs w:val="28"/>
        </w:rPr>
        <w:t>]</w:t>
      </w:r>
    </w:p>
    <w:p w:rsidR="00CA7098" w:rsidRPr="001C7716" w:rsidRDefault="00B33692"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Цей тест о</w:t>
      </w:r>
      <w:r w:rsidR="00CA7098" w:rsidRPr="001C7716">
        <w:rPr>
          <w:rFonts w:ascii="Times New Roman" w:hAnsi="Times New Roman" w:cs="Times New Roman"/>
          <w:color w:val="000000" w:themeColor="text1"/>
          <w:sz w:val="28"/>
          <w:szCs w:val="28"/>
        </w:rPr>
        <w:t>цінює моторний контроль, координацію та баланс.</w:t>
      </w:r>
    </w:p>
    <w:p w:rsidR="00CA7098" w:rsidRPr="001C7716" w:rsidRDefault="00CA7098"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Використовується для пацієнтів після інсульту.</w:t>
      </w:r>
    </w:p>
    <w:p w:rsidR="00CA7098" w:rsidRPr="001C7716" w:rsidRDefault="00CA7098"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 xml:space="preserve">4. Динамічний індекс ходьби </w:t>
      </w:r>
      <w:r w:rsidRPr="001C7716">
        <w:rPr>
          <w:rFonts w:ascii="Times New Roman" w:hAnsi="Times New Roman" w:cs="Times New Roman"/>
          <w:color w:val="000000" w:themeColor="text1"/>
          <w:sz w:val="28"/>
          <w:szCs w:val="28"/>
        </w:rPr>
        <w:t>(Dynamic</w:t>
      </w:r>
      <w:r w:rsidR="005C3BD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GaitIndex, DGI)</w:t>
      </w:r>
      <w:r w:rsidR="006C39C7" w:rsidRPr="001C7716">
        <w:rPr>
          <w:rFonts w:ascii="Times New Roman" w:hAnsi="Times New Roman" w:cs="Times New Roman"/>
          <w:color w:val="000000" w:themeColor="text1"/>
          <w:sz w:val="28"/>
          <w:szCs w:val="28"/>
        </w:rPr>
        <w:t xml:space="preserve">застосовувався для оцінки здатності пацієнта зберігати рівновагу під час ходьби за різних умов (зміна темпу, повороти голови, подолання перешкод </w:t>
      </w:r>
      <w:r w:rsidR="00F02950" w:rsidRPr="001C7716">
        <w:rPr>
          <w:rFonts w:ascii="Times New Roman" w:hAnsi="Times New Roman" w:cs="Times New Roman"/>
          <w:color w:val="000000" w:themeColor="text1"/>
          <w:sz w:val="28"/>
          <w:szCs w:val="28"/>
        </w:rPr>
        <w:t>для аналізу безпеки та стабільності ходьби.</w:t>
      </w:r>
      <w:r w:rsidR="004B3304" w:rsidRPr="001C7716">
        <w:rPr>
          <w:rFonts w:ascii="Times New Roman" w:hAnsi="Times New Roman" w:cs="Times New Roman"/>
          <w:color w:val="000000" w:themeColor="text1"/>
          <w:sz w:val="28"/>
          <w:szCs w:val="28"/>
        </w:rPr>
        <w:t>[</w:t>
      </w:r>
      <w:r w:rsidR="004912CC" w:rsidRPr="001C7716">
        <w:rPr>
          <w:rFonts w:ascii="Times New Roman" w:hAnsi="Times New Roman" w:cs="Times New Roman"/>
          <w:color w:val="000000" w:themeColor="text1"/>
          <w:sz w:val="28"/>
          <w:szCs w:val="28"/>
        </w:rPr>
        <w:t>4</w:t>
      </w:r>
      <w:r w:rsidR="004B3304" w:rsidRPr="001C7716">
        <w:rPr>
          <w:rFonts w:ascii="Times New Roman" w:hAnsi="Times New Roman" w:cs="Times New Roman"/>
          <w:color w:val="000000" w:themeColor="text1"/>
          <w:sz w:val="28"/>
          <w:szCs w:val="28"/>
        </w:rPr>
        <w:t>7]</w:t>
      </w:r>
    </w:p>
    <w:p w:rsidR="00CA7098" w:rsidRPr="001C7716" w:rsidRDefault="00446308"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Цей показник визначається за допомогою </w:t>
      </w:r>
      <w:r w:rsidR="00CA7098" w:rsidRPr="001C7716">
        <w:rPr>
          <w:rFonts w:ascii="Times New Roman" w:hAnsi="Times New Roman" w:cs="Times New Roman"/>
          <w:color w:val="000000" w:themeColor="text1"/>
          <w:sz w:val="28"/>
          <w:szCs w:val="28"/>
        </w:rPr>
        <w:t>8 завдань для оцінки балансу під час ходьби.</w:t>
      </w:r>
    </w:p>
    <w:p w:rsidR="00CA7098" w:rsidRPr="001C7716" w:rsidRDefault="00CA7098"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Максимум – 24 бали, ризик падінь – ≤19.</w:t>
      </w:r>
    </w:p>
    <w:p w:rsidR="00CA7098" w:rsidRPr="001C7716" w:rsidRDefault="00CA7098"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5. Тест на функціональний досяг</w:t>
      </w:r>
      <w:r w:rsidRPr="001C7716">
        <w:rPr>
          <w:rFonts w:ascii="Times New Roman" w:hAnsi="Times New Roman" w:cs="Times New Roman"/>
          <w:color w:val="000000" w:themeColor="text1"/>
          <w:sz w:val="28"/>
          <w:szCs w:val="28"/>
        </w:rPr>
        <w:t xml:space="preserve"> (FunctionalReachTest, FRT)</w:t>
      </w:r>
      <w:r w:rsidR="00F02950" w:rsidRPr="001C7716">
        <w:rPr>
          <w:rFonts w:ascii="Times New Roman" w:hAnsi="Times New Roman" w:cs="Times New Roman"/>
          <w:color w:val="000000" w:themeColor="text1"/>
          <w:sz w:val="28"/>
          <w:szCs w:val="28"/>
        </w:rPr>
        <w:t xml:space="preserve"> для оцінки динамічної рівноваги.</w:t>
      </w:r>
      <w:r w:rsidR="004B3304" w:rsidRPr="001C7716">
        <w:rPr>
          <w:rFonts w:ascii="Times New Roman" w:hAnsi="Times New Roman" w:cs="Times New Roman"/>
          <w:color w:val="000000" w:themeColor="text1"/>
          <w:sz w:val="28"/>
          <w:szCs w:val="28"/>
        </w:rPr>
        <w:t>[</w:t>
      </w:r>
      <w:r w:rsidR="00205B96" w:rsidRPr="001C7716">
        <w:rPr>
          <w:rFonts w:ascii="Times New Roman" w:hAnsi="Times New Roman" w:cs="Times New Roman"/>
          <w:color w:val="000000" w:themeColor="text1"/>
          <w:sz w:val="28"/>
          <w:szCs w:val="28"/>
        </w:rPr>
        <w:t>34</w:t>
      </w:r>
      <w:r w:rsidR="004B3304" w:rsidRPr="001C7716">
        <w:rPr>
          <w:rFonts w:ascii="Times New Roman" w:hAnsi="Times New Roman" w:cs="Times New Roman"/>
          <w:color w:val="000000" w:themeColor="text1"/>
          <w:sz w:val="28"/>
          <w:szCs w:val="28"/>
        </w:rPr>
        <w:t>]</w:t>
      </w:r>
    </w:p>
    <w:p w:rsidR="00CA7098" w:rsidRPr="001C7716" w:rsidRDefault="00446308"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 допомогою цього тесту визначається в</w:t>
      </w:r>
      <w:r w:rsidR="00CA7098" w:rsidRPr="001C7716">
        <w:rPr>
          <w:rFonts w:ascii="Times New Roman" w:hAnsi="Times New Roman" w:cs="Times New Roman"/>
          <w:color w:val="000000" w:themeColor="text1"/>
          <w:sz w:val="28"/>
          <w:szCs w:val="28"/>
        </w:rPr>
        <w:t>ідстань, яку людина може нахилитися вперед, не втрачаючи рівноваги.</w:t>
      </w:r>
    </w:p>
    <w:p w:rsidR="00CA7098" w:rsidRPr="001C7716" w:rsidRDefault="00CA7098"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Менше 15 см – високий ризик падінь.</w:t>
      </w:r>
    </w:p>
    <w:p w:rsidR="008F480B" w:rsidRPr="001C7716" w:rsidRDefault="008F480B" w:rsidP="005C3BD5">
      <w:pPr>
        <w:pStyle w:val="a4"/>
        <w:spacing w:line="360" w:lineRule="auto"/>
        <w:ind w:firstLine="708"/>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lastRenderedPageBreak/>
        <w:t>2.2.2 Методи обстеження психоемоційних показників</w:t>
      </w:r>
      <w:r w:rsidR="005C3BD5" w:rsidRPr="001C7716">
        <w:rPr>
          <w:rFonts w:ascii="Times New Roman" w:hAnsi="Times New Roman" w:cs="Times New Roman"/>
          <w:b/>
          <w:bCs/>
          <w:color w:val="000000" w:themeColor="text1"/>
          <w:sz w:val="28"/>
          <w:szCs w:val="28"/>
        </w:rPr>
        <w:t>.</w:t>
      </w:r>
    </w:p>
    <w:p w:rsidR="005C3BD5" w:rsidRPr="001C7716" w:rsidRDefault="005C3BD5" w:rsidP="005C3BD5">
      <w:pPr>
        <w:pStyle w:val="a4"/>
        <w:spacing w:line="360" w:lineRule="auto"/>
        <w:ind w:firstLine="708"/>
        <w:jc w:val="center"/>
        <w:rPr>
          <w:rFonts w:ascii="Times New Roman" w:hAnsi="Times New Roman" w:cs="Times New Roman"/>
          <w:b/>
          <w:bCs/>
          <w:i/>
          <w:iCs/>
          <w:color w:val="000000" w:themeColor="text1"/>
          <w:sz w:val="28"/>
          <w:szCs w:val="28"/>
        </w:rPr>
      </w:pPr>
    </w:p>
    <w:p w:rsidR="005A5173" w:rsidRPr="001C7716" w:rsidRDefault="005A5173" w:rsidP="005A5173">
      <w:pPr>
        <w:pStyle w:val="a4"/>
        <w:spacing w:line="360" w:lineRule="auto"/>
        <w:ind w:firstLine="708"/>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Для комплексного аналізу впливу іпотерапії на психоемоційний стан пацієнтів оцінювалися:</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 xml:space="preserve">1. </w:t>
      </w:r>
      <w:r w:rsidR="005C3BD5" w:rsidRPr="001C7716">
        <w:rPr>
          <w:rFonts w:ascii="Times New Roman" w:hAnsi="Times New Roman" w:cs="Times New Roman"/>
          <w:color w:val="000000" w:themeColor="text1"/>
          <w:sz w:val="28"/>
          <w:szCs w:val="28"/>
          <w:u w:val="single"/>
        </w:rPr>
        <w:t xml:space="preserve"> </w:t>
      </w:r>
      <w:r w:rsidRPr="001C7716">
        <w:rPr>
          <w:rFonts w:ascii="Times New Roman" w:hAnsi="Times New Roman" w:cs="Times New Roman"/>
          <w:color w:val="000000" w:themeColor="text1"/>
          <w:sz w:val="28"/>
          <w:szCs w:val="28"/>
          <w:u w:val="single"/>
        </w:rPr>
        <w:t>Рівень тривожності — State-TraitAnxietyInventory (STAI)</w:t>
      </w:r>
      <w:r w:rsidR="005C3BD5" w:rsidRPr="001C7716">
        <w:rPr>
          <w:rFonts w:ascii="Times New Roman" w:hAnsi="Times New Roman" w:cs="Times New Roman"/>
          <w:color w:val="000000" w:themeColor="text1"/>
          <w:sz w:val="28"/>
          <w:szCs w:val="28"/>
          <w:u w:val="single"/>
        </w:rPr>
        <w:t xml:space="preserve"> </w:t>
      </w:r>
      <w:r w:rsidRPr="001C7716">
        <w:rPr>
          <w:rFonts w:ascii="Times New Roman" w:hAnsi="Times New Roman" w:cs="Times New Roman"/>
          <w:color w:val="000000" w:themeColor="text1"/>
          <w:sz w:val="28"/>
          <w:szCs w:val="28"/>
          <w:u w:val="single"/>
        </w:rPr>
        <w:t>[</w:t>
      </w:r>
      <w:r w:rsidR="00040CFD" w:rsidRPr="001C7716">
        <w:rPr>
          <w:rFonts w:ascii="Times New Roman" w:hAnsi="Times New Roman" w:cs="Times New Roman"/>
          <w:color w:val="000000" w:themeColor="text1"/>
          <w:sz w:val="28"/>
          <w:szCs w:val="28"/>
          <w:u w:val="single"/>
        </w:rPr>
        <w:t>48</w:t>
      </w:r>
      <w:r w:rsidRPr="001C7716">
        <w:rPr>
          <w:rFonts w:ascii="Times New Roman" w:hAnsi="Times New Roman" w:cs="Times New Roman"/>
          <w:color w:val="000000" w:themeColor="text1"/>
          <w:sz w:val="28"/>
          <w:szCs w:val="28"/>
          <w:u w:val="single"/>
        </w:rPr>
        <w:t>]</w:t>
      </w:r>
      <w:r w:rsidR="00A22BCF" w:rsidRPr="001C7716">
        <w:rPr>
          <w:rFonts w:ascii="Times New Roman" w:hAnsi="Times New Roman" w:cs="Times New Roman"/>
          <w:color w:val="000000" w:themeColor="text1"/>
          <w:sz w:val="28"/>
          <w:szCs w:val="28"/>
          <w:u w:val="single"/>
        </w:rPr>
        <w:t xml:space="preserve"> (дод.</w:t>
      </w:r>
      <w:r w:rsidR="009D69E1" w:rsidRPr="001C7716">
        <w:rPr>
          <w:rFonts w:ascii="Times New Roman" w:hAnsi="Times New Roman" w:cs="Times New Roman"/>
          <w:color w:val="000000" w:themeColor="text1"/>
          <w:sz w:val="28"/>
          <w:szCs w:val="28"/>
          <w:u w:val="single"/>
        </w:rPr>
        <w:t>А</w:t>
      </w:r>
      <w:r w:rsidR="00A22BCF" w:rsidRPr="001C7716">
        <w:rPr>
          <w:rFonts w:ascii="Times New Roman" w:hAnsi="Times New Roman" w:cs="Times New Roman"/>
          <w:color w:val="000000" w:themeColor="text1"/>
          <w:sz w:val="28"/>
          <w:szCs w:val="28"/>
          <w:u w:val="single"/>
        </w:rPr>
        <w:t>)</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STAI дозволяє оцінити:</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Станову тривожність (як пацієнт почувається у конкретний момент часу);</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Тривожність як рису (характерна для людини протягом тривалого часу).</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Методика включає 40 пунктів, оцінюваних за 4-бальною шкалою. Вищі бали свідчать про більший рівень тривожності.</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2. Рівень депресивних проявів — Beck</w:t>
      </w:r>
      <w:r w:rsidR="005C3BD5" w:rsidRPr="001C7716">
        <w:rPr>
          <w:rFonts w:ascii="Times New Roman" w:hAnsi="Times New Roman" w:cs="Times New Roman"/>
          <w:color w:val="000000" w:themeColor="text1"/>
          <w:sz w:val="28"/>
          <w:szCs w:val="28"/>
          <w:u w:val="single"/>
        </w:rPr>
        <w:t xml:space="preserve"> </w:t>
      </w:r>
      <w:r w:rsidRPr="001C7716">
        <w:rPr>
          <w:rFonts w:ascii="Times New Roman" w:hAnsi="Times New Roman" w:cs="Times New Roman"/>
          <w:color w:val="000000" w:themeColor="text1"/>
          <w:sz w:val="28"/>
          <w:szCs w:val="28"/>
          <w:u w:val="single"/>
        </w:rPr>
        <w:t>Depression</w:t>
      </w:r>
      <w:r w:rsidR="005C3BD5" w:rsidRPr="001C7716">
        <w:rPr>
          <w:rFonts w:ascii="Times New Roman" w:hAnsi="Times New Roman" w:cs="Times New Roman"/>
          <w:color w:val="000000" w:themeColor="text1"/>
          <w:sz w:val="28"/>
          <w:szCs w:val="28"/>
          <w:u w:val="single"/>
        </w:rPr>
        <w:t xml:space="preserve"> </w:t>
      </w:r>
      <w:r w:rsidRPr="001C7716">
        <w:rPr>
          <w:rFonts w:ascii="Times New Roman" w:hAnsi="Times New Roman" w:cs="Times New Roman"/>
          <w:color w:val="000000" w:themeColor="text1"/>
          <w:sz w:val="28"/>
          <w:szCs w:val="28"/>
          <w:u w:val="single"/>
        </w:rPr>
        <w:t>Inventory (BDI)</w:t>
      </w:r>
      <w:r w:rsidR="005C3BD5" w:rsidRPr="001C7716">
        <w:rPr>
          <w:rFonts w:ascii="Times New Roman" w:hAnsi="Times New Roman" w:cs="Times New Roman"/>
          <w:color w:val="000000" w:themeColor="text1"/>
          <w:sz w:val="28"/>
          <w:szCs w:val="28"/>
          <w:u w:val="single"/>
        </w:rPr>
        <w:t xml:space="preserve"> </w:t>
      </w:r>
      <w:r w:rsidR="00C15B1C" w:rsidRPr="001C7716">
        <w:rPr>
          <w:rFonts w:ascii="Times New Roman" w:hAnsi="Times New Roman" w:cs="Times New Roman"/>
          <w:color w:val="000000" w:themeColor="text1"/>
          <w:sz w:val="28"/>
          <w:szCs w:val="28"/>
          <w:u w:val="single"/>
        </w:rPr>
        <w:t>[</w:t>
      </w:r>
      <w:r w:rsidR="00040CFD" w:rsidRPr="001C7716">
        <w:rPr>
          <w:rFonts w:ascii="Times New Roman" w:hAnsi="Times New Roman" w:cs="Times New Roman"/>
          <w:color w:val="000000" w:themeColor="text1"/>
          <w:sz w:val="28"/>
          <w:szCs w:val="28"/>
          <w:u w:val="single"/>
        </w:rPr>
        <w:t>28</w:t>
      </w:r>
      <w:r w:rsidR="00C15B1C" w:rsidRPr="001C7716">
        <w:rPr>
          <w:rFonts w:ascii="Times New Roman" w:hAnsi="Times New Roman" w:cs="Times New Roman"/>
          <w:color w:val="000000" w:themeColor="text1"/>
          <w:sz w:val="28"/>
          <w:szCs w:val="28"/>
          <w:u w:val="single"/>
        </w:rPr>
        <w:t>].</w:t>
      </w:r>
      <w:r w:rsidR="009D69E1" w:rsidRPr="001C7716">
        <w:rPr>
          <w:rFonts w:ascii="Times New Roman" w:hAnsi="Times New Roman" w:cs="Times New Roman"/>
          <w:color w:val="000000" w:themeColor="text1"/>
          <w:sz w:val="28"/>
          <w:szCs w:val="28"/>
          <w:u w:val="single"/>
        </w:rPr>
        <w:t xml:space="preserve"> (Дод. Б)</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BDI використовується для кількісної оцінки депресивних симптомів у дорослих.</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Включає 21 пункт, що охоплює настроєві, когнітивні та соматичні прояви депресії. Вищі бали свідчать про більш виражену депресію.</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3. Якість сну — Pittsburgh</w:t>
      </w:r>
      <w:r w:rsidR="005C3BD5" w:rsidRPr="001C7716">
        <w:rPr>
          <w:rFonts w:ascii="Times New Roman" w:hAnsi="Times New Roman" w:cs="Times New Roman"/>
          <w:color w:val="000000" w:themeColor="text1"/>
          <w:sz w:val="28"/>
          <w:szCs w:val="28"/>
          <w:u w:val="single"/>
        </w:rPr>
        <w:t xml:space="preserve"> </w:t>
      </w:r>
      <w:r w:rsidRPr="001C7716">
        <w:rPr>
          <w:rFonts w:ascii="Times New Roman" w:hAnsi="Times New Roman" w:cs="Times New Roman"/>
          <w:color w:val="000000" w:themeColor="text1"/>
          <w:sz w:val="28"/>
          <w:szCs w:val="28"/>
          <w:u w:val="single"/>
        </w:rPr>
        <w:t>Sleep</w:t>
      </w:r>
      <w:r w:rsidR="005C3BD5" w:rsidRPr="001C7716">
        <w:rPr>
          <w:rFonts w:ascii="Times New Roman" w:hAnsi="Times New Roman" w:cs="Times New Roman"/>
          <w:color w:val="000000" w:themeColor="text1"/>
          <w:sz w:val="28"/>
          <w:szCs w:val="28"/>
          <w:u w:val="single"/>
        </w:rPr>
        <w:t xml:space="preserve"> </w:t>
      </w:r>
      <w:r w:rsidRPr="001C7716">
        <w:rPr>
          <w:rFonts w:ascii="Times New Roman" w:hAnsi="Times New Roman" w:cs="Times New Roman"/>
          <w:color w:val="000000" w:themeColor="text1"/>
          <w:sz w:val="28"/>
          <w:szCs w:val="28"/>
          <w:u w:val="single"/>
        </w:rPr>
        <w:t>Quality</w:t>
      </w:r>
      <w:r w:rsidR="005C3BD5" w:rsidRPr="001C7716">
        <w:rPr>
          <w:rFonts w:ascii="Times New Roman" w:hAnsi="Times New Roman" w:cs="Times New Roman"/>
          <w:color w:val="000000" w:themeColor="text1"/>
          <w:sz w:val="28"/>
          <w:szCs w:val="28"/>
          <w:u w:val="single"/>
        </w:rPr>
        <w:t xml:space="preserve"> </w:t>
      </w:r>
      <w:r w:rsidRPr="001C7716">
        <w:rPr>
          <w:rFonts w:ascii="Times New Roman" w:hAnsi="Times New Roman" w:cs="Times New Roman"/>
          <w:color w:val="000000" w:themeColor="text1"/>
          <w:sz w:val="28"/>
          <w:szCs w:val="28"/>
          <w:u w:val="single"/>
        </w:rPr>
        <w:t>Index (PSQI)</w:t>
      </w:r>
      <w:r w:rsidR="00C86EC6" w:rsidRPr="001C7716">
        <w:rPr>
          <w:rFonts w:ascii="Times New Roman" w:hAnsi="Times New Roman" w:cs="Times New Roman"/>
          <w:color w:val="000000" w:themeColor="text1"/>
          <w:sz w:val="28"/>
          <w:szCs w:val="28"/>
          <w:u w:val="single"/>
        </w:rPr>
        <w:t xml:space="preserve"> </w:t>
      </w:r>
      <w:r w:rsidR="00C15B1C" w:rsidRPr="001C7716">
        <w:rPr>
          <w:rFonts w:ascii="Times New Roman" w:hAnsi="Times New Roman" w:cs="Times New Roman"/>
          <w:color w:val="000000" w:themeColor="text1"/>
          <w:sz w:val="28"/>
          <w:szCs w:val="28"/>
          <w:u w:val="single"/>
        </w:rPr>
        <w:t>[</w:t>
      </w:r>
      <w:r w:rsidR="00C86EC6" w:rsidRPr="001C7716">
        <w:rPr>
          <w:rFonts w:ascii="Times New Roman" w:hAnsi="Times New Roman" w:cs="Times New Roman"/>
          <w:color w:val="000000" w:themeColor="text1"/>
          <w:sz w:val="28"/>
          <w:szCs w:val="28"/>
          <w:u w:val="single"/>
        </w:rPr>
        <w:t>32</w:t>
      </w:r>
      <w:r w:rsidR="00C15B1C" w:rsidRPr="001C7716">
        <w:rPr>
          <w:rFonts w:ascii="Times New Roman" w:hAnsi="Times New Roman" w:cs="Times New Roman"/>
          <w:color w:val="000000" w:themeColor="text1"/>
          <w:sz w:val="28"/>
          <w:szCs w:val="28"/>
          <w:u w:val="single"/>
        </w:rPr>
        <w:t>]</w:t>
      </w:r>
      <w:r w:rsidR="009D69E1" w:rsidRPr="001C7716">
        <w:rPr>
          <w:rFonts w:ascii="Times New Roman" w:hAnsi="Times New Roman" w:cs="Times New Roman"/>
          <w:color w:val="000000" w:themeColor="text1"/>
          <w:sz w:val="28"/>
          <w:szCs w:val="28"/>
          <w:u w:val="single"/>
        </w:rPr>
        <w:t xml:space="preserve"> (Дод. В)</w:t>
      </w:r>
      <w:r w:rsidR="00C15B1C" w:rsidRPr="001C7716">
        <w:rPr>
          <w:rFonts w:ascii="Times New Roman" w:hAnsi="Times New Roman" w:cs="Times New Roman"/>
          <w:color w:val="000000" w:themeColor="text1"/>
          <w:sz w:val="28"/>
          <w:szCs w:val="28"/>
          <w:u w:val="single"/>
        </w:rPr>
        <w:t>.</w:t>
      </w:r>
      <w:r w:rsidR="009D69E1" w:rsidRPr="001C7716">
        <w:rPr>
          <w:rFonts w:ascii="Times New Roman" w:hAnsi="Times New Roman" w:cs="Times New Roman"/>
          <w:color w:val="000000" w:themeColor="text1"/>
          <w:sz w:val="28"/>
          <w:szCs w:val="28"/>
          <w:u w:val="single"/>
        </w:rPr>
        <w:t xml:space="preserve"> </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PSQI оцінює якість сну та наявність порушень сну протягом останнього місяця.</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Включає 19 пунктів, які формують 7 компонентів (тривалість сну, якість, затримка засинання, ефективність, порушення, медикаментозна допомога, денна сонливість). Максимальний сумарний бал </w:t>
      </w:r>
      <w:r w:rsidR="005C3BD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21; вищі показники свідчать про гіршу якість сну.</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4. Рівень емоційної лабільності — AffectiveLabilityScale (ALS)</w:t>
      </w:r>
      <w:r w:rsidR="002C77A4" w:rsidRPr="001C7716">
        <w:rPr>
          <w:rFonts w:ascii="Times New Roman" w:hAnsi="Times New Roman" w:cs="Times New Roman"/>
          <w:color w:val="000000" w:themeColor="text1"/>
          <w:sz w:val="28"/>
          <w:szCs w:val="28"/>
          <w:u w:val="single"/>
        </w:rPr>
        <w:t xml:space="preserve"> </w:t>
      </w:r>
      <w:r w:rsidR="00C15B1C" w:rsidRPr="001C7716">
        <w:rPr>
          <w:rFonts w:ascii="Times New Roman" w:hAnsi="Times New Roman" w:cs="Times New Roman"/>
          <w:color w:val="000000" w:themeColor="text1"/>
          <w:sz w:val="28"/>
          <w:szCs w:val="28"/>
          <w:u w:val="single"/>
        </w:rPr>
        <w:t>[3</w:t>
      </w:r>
      <w:r w:rsidR="00893B36" w:rsidRPr="001C7716">
        <w:rPr>
          <w:rFonts w:ascii="Times New Roman" w:hAnsi="Times New Roman" w:cs="Times New Roman"/>
          <w:color w:val="000000" w:themeColor="text1"/>
          <w:sz w:val="28"/>
          <w:szCs w:val="28"/>
          <w:u w:val="single"/>
        </w:rPr>
        <w:t>9</w:t>
      </w:r>
      <w:r w:rsidR="00C15B1C" w:rsidRPr="001C7716">
        <w:rPr>
          <w:rFonts w:ascii="Times New Roman" w:hAnsi="Times New Roman" w:cs="Times New Roman"/>
          <w:color w:val="000000" w:themeColor="text1"/>
          <w:sz w:val="28"/>
          <w:szCs w:val="28"/>
          <w:u w:val="single"/>
        </w:rPr>
        <w:t>]</w:t>
      </w:r>
      <w:r w:rsidR="009D69E1" w:rsidRPr="001C7716">
        <w:rPr>
          <w:rFonts w:ascii="Times New Roman" w:hAnsi="Times New Roman" w:cs="Times New Roman"/>
          <w:color w:val="000000" w:themeColor="text1"/>
          <w:sz w:val="28"/>
          <w:szCs w:val="28"/>
          <w:u w:val="single"/>
        </w:rPr>
        <w:t xml:space="preserve"> (Дод. Г)</w:t>
      </w:r>
      <w:r w:rsidR="00C15B1C" w:rsidRPr="001C7716">
        <w:rPr>
          <w:rFonts w:ascii="Times New Roman" w:hAnsi="Times New Roman" w:cs="Times New Roman"/>
          <w:color w:val="000000" w:themeColor="text1"/>
          <w:sz w:val="28"/>
          <w:szCs w:val="28"/>
          <w:u w:val="single"/>
        </w:rPr>
        <w:t>.</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ALS оцінює нестійкість настрою, частоту та інтенсивність коливань емоційного стану.</w:t>
      </w:r>
    </w:p>
    <w:p w:rsidR="005A5173" w:rsidRPr="001C7716" w:rsidRDefault="005A5173"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Тест складається з 54 пунктів, розділених на підшкали: депресивно‑маніакальні, емоційно‑дратівливі та інші. Вищі бали свідчать про більшу емоційну лабільність.</w:t>
      </w:r>
    </w:p>
    <w:p w:rsidR="005C3BD5" w:rsidRPr="001C7716" w:rsidRDefault="005C3BD5" w:rsidP="005C3BD5">
      <w:pPr>
        <w:pStyle w:val="a4"/>
        <w:spacing w:line="360" w:lineRule="auto"/>
        <w:ind w:firstLine="851"/>
        <w:jc w:val="both"/>
        <w:rPr>
          <w:rFonts w:ascii="Times New Roman" w:hAnsi="Times New Roman" w:cs="Times New Roman"/>
          <w:color w:val="000000" w:themeColor="text1"/>
          <w:sz w:val="28"/>
          <w:szCs w:val="28"/>
        </w:rPr>
      </w:pPr>
    </w:p>
    <w:p w:rsidR="008F480B" w:rsidRPr="001C7716" w:rsidRDefault="008F480B" w:rsidP="005C3BD5">
      <w:pPr>
        <w:pStyle w:val="a4"/>
        <w:spacing w:line="360" w:lineRule="auto"/>
        <w:ind w:firstLine="851"/>
        <w:jc w:val="center"/>
        <w:rPr>
          <w:rFonts w:ascii="Times New Roman" w:hAnsi="Times New Roman" w:cs="Times New Roman"/>
          <w:b/>
          <w:bCs/>
          <w:i/>
          <w:iCs/>
          <w:color w:val="000000" w:themeColor="text1"/>
          <w:sz w:val="28"/>
          <w:szCs w:val="28"/>
        </w:rPr>
      </w:pPr>
      <w:r w:rsidRPr="001C7716">
        <w:rPr>
          <w:rFonts w:ascii="Times New Roman" w:hAnsi="Times New Roman" w:cs="Times New Roman"/>
          <w:b/>
          <w:bCs/>
          <w:color w:val="000000" w:themeColor="text1"/>
          <w:sz w:val="28"/>
          <w:szCs w:val="28"/>
        </w:rPr>
        <w:t>2.2.3 Методи обстеження когнітивних показників</w:t>
      </w:r>
      <w:r w:rsidR="005C3BD5" w:rsidRPr="001C7716">
        <w:rPr>
          <w:rFonts w:ascii="Times New Roman" w:hAnsi="Times New Roman" w:cs="Times New Roman"/>
          <w:b/>
          <w:bCs/>
          <w:color w:val="000000" w:themeColor="text1"/>
          <w:sz w:val="28"/>
          <w:szCs w:val="28"/>
        </w:rPr>
        <w:t>.</w:t>
      </w:r>
    </w:p>
    <w:p w:rsidR="005C3BD5" w:rsidRPr="001C7716" w:rsidRDefault="005C3BD5" w:rsidP="002C4757">
      <w:pPr>
        <w:pStyle w:val="a4"/>
        <w:spacing w:line="360" w:lineRule="auto"/>
        <w:ind w:firstLine="851"/>
        <w:jc w:val="both"/>
        <w:rPr>
          <w:rFonts w:ascii="Times New Roman" w:hAnsi="Times New Roman" w:cs="Times New Roman"/>
          <w:b/>
          <w:bCs/>
          <w:i/>
          <w:iCs/>
          <w:color w:val="000000" w:themeColor="text1"/>
          <w:sz w:val="28"/>
          <w:szCs w:val="28"/>
        </w:rPr>
      </w:pPr>
    </w:p>
    <w:p w:rsidR="002C4757" w:rsidRPr="001C7716" w:rsidRDefault="002C4757" w:rsidP="00172B0E">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i/>
          <w:iCs/>
          <w:color w:val="000000" w:themeColor="text1"/>
          <w:sz w:val="28"/>
          <w:szCs w:val="28"/>
        </w:rPr>
        <w:t>Для оцінки когнітивного стану учасників</w:t>
      </w:r>
      <w:r w:rsidRPr="001C7716">
        <w:rPr>
          <w:rFonts w:ascii="Times New Roman" w:hAnsi="Times New Roman" w:cs="Times New Roman"/>
          <w:color w:val="000000" w:themeColor="text1"/>
          <w:sz w:val="28"/>
          <w:szCs w:val="28"/>
        </w:rPr>
        <w:t xml:space="preserve"> дослідження застосовувалися стандартизовані нейропсихологічні методики, спрямовані на визначення рівня уваги, пам’яті, виконавчих функцій та загального когнітивного функціонування.</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1. MontrealCognitiveAssessment (MoCA)</w:t>
      </w:r>
      <w:r w:rsidR="002C77A4" w:rsidRPr="001C7716">
        <w:rPr>
          <w:rFonts w:ascii="Times New Roman" w:hAnsi="Times New Roman" w:cs="Times New Roman"/>
          <w:color w:val="000000" w:themeColor="text1"/>
          <w:sz w:val="28"/>
          <w:szCs w:val="28"/>
          <w:u w:val="single"/>
        </w:rPr>
        <w:t xml:space="preserve"> </w:t>
      </w:r>
      <w:r w:rsidRPr="001C7716">
        <w:rPr>
          <w:rFonts w:ascii="Times New Roman" w:hAnsi="Times New Roman" w:cs="Times New Roman"/>
          <w:color w:val="000000" w:themeColor="text1"/>
          <w:sz w:val="28"/>
          <w:szCs w:val="28"/>
          <w:u w:val="single"/>
        </w:rPr>
        <w:t>[</w:t>
      </w:r>
      <w:r w:rsidR="00893B36" w:rsidRPr="001C7716">
        <w:rPr>
          <w:rFonts w:ascii="Times New Roman" w:hAnsi="Times New Roman" w:cs="Times New Roman"/>
          <w:color w:val="000000" w:themeColor="text1"/>
          <w:sz w:val="28"/>
          <w:szCs w:val="28"/>
          <w:u w:val="single"/>
        </w:rPr>
        <w:t>43</w:t>
      </w:r>
      <w:r w:rsidRPr="001C7716">
        <w:rPr>
          <w:rFonts w:ascii="Times New Roman" w:hAnsi="Times New Roman" w:cs="Times New Roman"/>
          <w:color w:val="000000" w:themeColor="text1"/>
          <w:sz w:val="28"/>
          <w:szCs w:val="28"/>
          <w:u w:val="single"/>
        </w:rPr>
        <w:t>]</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color w:val="000000" w:themeColor="text1"/>
          <w:sz w:val="28"/>
          <w:szCs w:val="28"/>
        </w:rPr>
        <w:t>Монреальська когнітивна шкала (MoCA)</w:t>
      </w:r>
      <w:r w:rsidRPr="001C7716">
        <w:rPr>
          <w:rFonts w:ascii="Times New Roman" w:hAnsi="Times New Roman" w:cs="Times New Roman"/>
          <w:color w:val="000000" w:themeColor="text1"/>
          <w:sz w:val="28"/>
          <w:szCs w:val="28"/>
        </w:rPr>
        <w:t xml:space="preserve"> використовувалася для скринінгу легких когнітивних порушень. Тест оцінює:</w:t>
      </w:r>
    </w:p>
    <w:p w:rsidR="00C73EE8" w:rsidRPr="001C7716" w:rsidRDefault="00C73EE8" w:rsidP="00963060">
      <w:pPr>
        <w:pStyle w:val="a4"/>
        <w:numPr>
          <w:ilvl w:val="0"/>
          <w:numId w:val="37"/>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короткочасну пам’ять;</w:t>
      </w:r>
    </w:p>
    <w:p w:rsidR="00C73EE8" w:rsidRPr="001C7716" w:rsidRDefault="00C73EE8" w:rsidP="00963060">
      <w:pPr>
        <w:pStyle w:val="a4"/>
        <w:numPr>
          <w:ilvl w:val="0"/>
          <w:numId w:val="37"/>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концентрацію уваги;</w:t>
      </w:r>
    </w:p>
    <w:p w:rsidR="00C73EE8" w:rsidRPr="001C7716" w:rsidRDefault="00C73EE8" w:rsidP="00963060">
      <w:pPr>
        <w:pStyle w:val="a4"/>
        <w:numPr>
          <w:ilvl w:val="0"/>
          <w:numId w:val="37"/>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виконавчі функції;</w:t>
      </w:r>
    </w:p>
    <w:p w:rsidR="00C73EE8" w:rsidRPr="001C7716" w:rsidRDefault="00C73EE8" w:rsidP="00963060">
      <w:pPr>
        <w:pStyle w:val="a4"/>
        <w:numPr>
          <w:ilvl w:val="0"/>
          <w:numId w:val="37"/>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мовлення;</w:t>
      </w:r>
    </w:p>
    <w:p w:rsidR="00C73EE8" w:rsidRPr="001C7716" w:rsidRDefault="00C73EE8" w:rsidP="00963060">
      <w:pPr>
        <w:pStyle w:val="a4"/>
        <w:numPr>
          <w:ilvl w:val="0"/>
          <w:numId w:val="37"/>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абстрактне мислення;</w:t>
      </w:r>
    </w:p>
    <w:p w:rsidR="00C73EE8" w:rsidRPr="001C7716" w:rsidRDefault="00C73EE8" w:rsidP="00963060">
      <w:pPr>
        <w:pStyle w:val="a4"/>
        <w:numPr>
          <w:ilvl w:val="0"/>
          <w:numId w:val="37"/>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орієнтацію в часі та просторі.</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Максимальний бал — 30. Показник нижче 26 балів може свідчити про когнітивні порушення.</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2. Mini-MentalStateExamination (MMSE)</w:t>
      </w:r>
      <w:r w:rsidR="006545C0" w:rsidRPr="001C7716">
        <w:rPr>
          <w:rFonts w:ascii="Times New Roman" w:hAnsi="Times New Roman" w:cs="Times New Roman"/>
          <w:color w:val="000000" w:themeColor="text1"/>
          <w:sz w:val="28"/>
          <w:szCs w:val="28"/>
          <w:u w:val="single"/>
        </w:rPr>
        <w:t xml:space="preserve"> </w:t>
      </w:r>
      <w:r w:rsidRPr="001C7716">
        <w:rPr>
          <w:rFonts w:ascii="Times New Roman" w:hAnsi="Times New Roman" w:cs="Times New Roman"/>
          <w:color w:val="000000" w:themeColor="text1"/>
          <w:sz w:val="28"/>
          <w:szCs w:val="28"/>
          <w:u w:val="single"/>
        </w:rPr>
        <w:t>[3</w:t>
      </w:r>
      <w:r w:rsidR="006545C0" w:rsidRPr="001C7716">
        <w:rPr>
          <w:rFonts w:ascii="Times New Roman" w:hAnsi="Times New Roman" w:cs="Times New Roman"/>
          <w:color w:val="000000" w:themeColor="text1"/>
          <w:sz w:val="28"/>
          <w:szCs w:val="28"/>
          <w:u w:val="single"/>
        </w:rPr>
        <w:t>6</w:t>
      </w:r>
      <w:r w:rsidRPr="001C7716">
        <w:rPr>
          <w:rFonts w:ascii="Times New Roman" w:hAnsi="Times New Roman" w:cs="Times New Roman"/>
          <w:color w:val="000000" w:themeColor="text1"/>
          <w:sz w:val="28"/>
          <w:szCs w:val="28"/>
          <w:u w:val="single"/>
        </w:rPr>
        <w:t>]</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color w:val="000000" w:themeColor="text1"/>
          <w:sz w:val="28"/>
          <w:szCs w:val="28"/>
        </w:rPr>
        <w:t>Коротка шкала оцінки психічного статусу (MMSE)</w:t>
      </w:r>
      <w:r w:rsidRPr="001C7716">
        <w:rPr>
          <w:rFonts w:ascii="Times New Roman" w:hAnsi="Times New Roman" w:cs="Times New Roman"/>
          <w:color w:val="000000" w:themeColor="text1"/>
          <w:sz w:val="28"/>
          <w:szCs w:val="28"/>
        </w:rPr>
        <w:t xml:space="preserve"> застосовувалася для загальної оцінки когнітивних функцій. Методика дозволяє визначити рівень:</w:t>
      </w:r>
    </w:p>
    <w:p w:rsidR="00C73EE8" w:rsidRPr="001C7716" w:rsidRDefault="00C73EE8" w:rsidP="00963060">
      <w:pPr>
        <w:pStyle w:val="a4"/>
        <w:numPr>
          <w:ilvl w:val="0"/>
          <w:numId w:val="38"/>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орієнтації;</w:t>
      </w:r>
    </w:p>
    <w:p w:rsidR="00C73EE8" w:rsidRPr="001C7716" w:rsidRDefault="00C73EE8" w:rsidP="00963060">
      <w:pPr>
        <w:pStyle w:val="a4"/>
        <w:numPr>
          <w:ilvl w:val="0"/>
          <w:numId w:val="38"/>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пам’яті;</w:t>
      </w:r>
    </w:p>
    <w:p w:rsidR="00C73EE8" w:rsidRPr="001C7716" w:rsidRDefault="00C73EE8" w:rsidP="00963060">
      <w:pPr>
        <w:pStyle w:val="a4"/>
        <w:numPr>
          <w:ilvl w:val="0"/>
          <w:numId w:val="38"/>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уваги;</w:t>
      </w:r>
    </w:p>
    <w:p w:rsidR="00C73EE8" w:rsidRPr="001C7716" w:rsidRDefault="00C73EE8" w:rsidP="00963060">
      <w:pPr>
        <w:pStyle w:val="a4"/>
        <w:numPr>
          <w:ilvl w:val="0"/>
          <w:numId w:val="38"/>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мовлення;</w:t>
      </w:r>
    </w:p>
    <w:p w:rsidR="00C73EE8" w:rsidRPr="001C7716" w:rsidRDefault="00C73EE8" w:rsidP="00963060">
      <w:pPr>
        <w:pStyle w:val="a4"/>
        <w:numPr>
          <w:ilvl w:val="0"/>
          <w:numId w:val="38"/>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рахункових навичок.</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Максимальний бал — 30. Нижчі показники свідчать про зниження когнітивного функціонування.</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3. Шкала когнітивного функціонування Ранчо</w:t>
      </w:r>
      <w:r w:rsidRPr="001C7716">
        <w:rPr>
          <w:rFonts w:ascii="Times New Roman" w:hAnsi="Times New Roman" w:cs="Times New Roman"/>
          <w:color w:val="000000" w:themeColor="text1"/>
          <w:sz w:val="28"/>
          <w:szCs w:val="28"/>
        </w:rPr>
        <w:t>(RanchoLosAmigosScale / Rancho</w:t>
      </w:r>
      <w:r w:rsidR="00653D4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Levels</w:t>
      </w:r>
      <w:r w:rsidR="00653D4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653D4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Cognitive</w:t>
      </w:r>
      <w:r w:rsidR="00653D45"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Functioning)</w:t>
      </w:r>
      <w:r w:rsidR="00653D45" w:rsidRPr="001C7716">
        <w:rPr>
          <w:rFonts w:ascii="Times New Roman" w:hAnsi="Times New Roman" w:cs="Times New Roman"/>
          <w:color w:val="000000" w:themeColor="text1"/>
          <w:sz w:val="28"/>
          <w:szCs w:val="28"/>
        </w:rPr>
        <w:t xml:space="preserve"> </w:t>
      </w:r>
      <w:r w:rsidR="00D06463" w:rsidRPr="001C7716">
        <w:rPr>
          <w:rFonts w:ascii="Times New Roman" w:hAnsi="Times New Roman" w:cs="Times New Roman"/>
          <w:color w:val="000000" w:themeColor="text1"/>
          <w:sz w:val="28"/>
          <w:szCs w:val="28"/>
        </w:rPr>
        <w:t>[3</w:t>
      </w:r>
      <w:r w:rsidR="006545C0" w:rsidRPr="001C7716">
        <w:rPr>
          <w:rFonts w:ascii="Times New Roman" w:hAnsi="Times New Roman" w:cs="Times New Roman"/>
          <w:color w:val="000000" w:themeColor="text1"/>
          <w:sz w:val="28"/>
          <w:szCs w:val="28"/>
        </w:rPr>
        <w:t>8</w:t>
      </w:r>
      <w:r w:rsidR="00D06463" w:rsidRPr="001C7716">
        <w:rPr>
          <w:rFonts w:ascii="Times New Roman" w:hAnsi="Times New Roman" w:cs="Times New Roman"/>
          <w:color w:val="000000" w:themeColor="text1"/>
          <w:sz w:val="28"/>
          <w:szCs w:val="28"/>
        </w:rPr>
        <w:t>]</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color w:val="000000" w:themeColor="text1"/>
          <w:sz w:val="28"/>
          <w:szCs w:val="28"/>
        </w:rPr>
        <w:t>Шкала Ранчо</w:t>
      </w:r>
      <w:r w:rsidRPr="001C7716">
        <w:rPr>
          <w:rFonts w:ascii="Times New Roman" w:hAnsi="Times New Roman" w:cs="Times New Roman"/>
          <w:color w:val="000000" w:themeColor="text1"/>
          <w:sz w:val="28"/>
          <w:szCs w:val="28"/>
        </w:rPr>
        <w:t xml:space="preserve"> використовувалася для визначення рівня когнітивно-поведінкового функціонування у пацієнтів із наслідками черепно-мозкової травми</w:t>
      </w:r>
      <w:r w:rsidR="001003D9" w:rsidRPr="001C7716">
        <w:rPr>
          <w:rFonts w:ascii="Times New Roman" w:hAnsi="Times New Roman" w:cs="Times New Roman"/>
          <w:color w:val="000000" w:themeColor="text1"/>
          <w:sz w:val="28"/>
          <w:szCs w:val="28"/>
        </w:rPr>
        <w:t>, дозволяє визначити рівень свідомості, орієнтації та здатності до взаємодії з оточенням.</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Методика передбачає 8 рівнів (у сучасній версії — 10), які описують ступінь:</w:t>
      </w:r>
    </w:p>
    <w:p w:rsidR="00C73EE8" w:rsidRPr="001C7716" w:rsidRDefault="00C73EE8" w:rsidP="00963060">
      <w:pPr>
        <w:pStyle w:val="a4"/>
        <w:numPr>
          <w:ilvl w:val="0"/>
          <w:numId w:val="39"/>
        </w:numPr>
        <w:tabs>
          <w:tab w:val="clear" w:pos="720"/>
          <w:tab w:val="num" w:pos="142"/>
        </w:tabs>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свідомості;</w:t>
      </w:r>
    </w:p>
    <w:p w:rsidR="00C73EE8" w:rsidRPr="001C7716" w:rsidRDefault="00C73EE8" w:rsidP="00963060">
      <w:pPr>
        <w:pStyle w:val="a4"/>
        <w:numPr>
          <w:ilvl w:val="0"/>
          <w:numId w:val="39"/>
        </w:numPr>
        <w:tabs>
          <w:tab w:val="clear" w:pos="720"/>
          <w:tab w:val="num" w:pos="142"/>
        </w:tabs>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орієнтації;</w:t>
      </w:r>
    </w:p>
    <w:p w:rsidR="00C73EE8" w:rsidRPr="001C7716" w:rsidRDefault="00C73EE8" w:rsidP="00963060">
      <w:pPr>
        <w:pStyle w:val="a4"/>
        <w:numPr>
          <w:ilvl w:val="0"/>
          <w:numId w:val="39"/>
        </w:numPr>
        <w:tabs>
          <w:tab w:val="clear" w:pos="720"/>
          <w:tab w:val="num" w:pos="142"/>
        </w:tabs>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поведінкових реакцій;</w:t>
      </w:r>
    </w:p>
    <w:p w:rsidR="00C73EE8" w:rsidRPr="001C7716" w:rsidRDefault="00C73EE8" w:rsidP="00963060">
      <w:pPr>
        <w:pStyle w:val="a4"/>
        <w:numPr>
          <w:ilvl w:val="0"/>
          <w:numId w:val="39"/>
        </w:numPr>
        <w:tabs>
          <w:tab w:val="clear" w:pos="720"/>
          <w:tab w:val="num" w:pos="142"/>
        </w:tabs>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здатності до взаємодії;</w:t>
      </w:r>
    </w:p>
    <w:p w:rsidR="00C73EE8" w:rsidRPr="001C7716" w:rsidRDefault="00C73EE8" w:rsidP="00963060">
      <w:pPr>
        <w:pStyle w:val="a4"/>
        <w:numPr>
          <w:ilvl w:val="0"/>
          <w:numId w:val="39"/>
        </w:numPr>
        <w:tabs>
          <w:tab w:val="clear" w:pos="720"/>
          <w:tab w:val="num" w:pos="142"/>
        </w:tabs>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самостійності у діяльності.</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Шкала дозволяє оцінити динаміку відновлення когнітивних функцій після травматичних уражень мозку.</w:t>
      </w:r>
    </w:p>
    <w:p w:rsidR="00481E8E" w:rsidRPr="001C7716" w:rsidRDefault="00481E8E"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Рівні 1-3: Пацієнти з мінімальним рівнем свідомості, іпотерапія поки що не рекомендована.</w:t>
      </w:r>
    </w:p>
    <w:p w:rsidR="00481E8E" w:rsidRPr="001C7716" w:rsidRDefault="00481E8E"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Рівні 4-5: Іпотерапія можлива у присутності спеціалістів та за умови безпеки (через імпульсивність).</w:t>
      </w:r>
    </w:p>
    <w:p w:rsidR="00481E8E" w:rsidRPr="001C7716" w:rsidRDefault="00481E8E"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Рівні 6-7: Оптимальний період для реабілітації з використанням іпотерапії – пацієнт краще сприймає команди та адаптується до рухової активності.</w:t>
      </w:r>
    </w:p>
    <w:p w:rsidR="00481E8E" w:rsidRPr="001C7716" w:rsidRDefault="00481E8E"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Рівні 8-10: Пацієнт максимально самостійний, іпотерапія може використовуватися для покращення фізичних та когнітивних навичок.</w:t>
      </w:r>
    </w:p>
    <w:p w:rsidR="00C73EE8" w:rsidRPr="001C7716" w:rsidRDefault="00C73EE8" w:rsidP="00963060">
      <w:pPr>
        <w:pStyle w:val="a4"/>
        <w:spacing w:line="360" w:lineRule="auto"/>
        <w:ind w:firstLine="851"/>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У дослідженні обрання методик оцінки когнітивного функціонування обумовлено наступними факторами:</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Комплексність оцінки</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Для військовослужбовців із комбінованими наслідками бойової травми необхідно оцінити як базові когнітивні функції (пам’ять, увага, орієнтація), так і складніші виконавчі функції (планування, когнітивна гнучкість, самоконтроль). Використання MoCA, MMSE та RanchoLosAmigosScale дозволяє комплексно охопити всі ці аспекти.</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Валідованість та поширеність у клінічній практиці</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i/>
          <w:iCs/>
          <w:color w:val="000000" w:themeColor="text1"/>
          <w:sz w:val="28"/>
          <w:szCs w:val="28"/>
        </w:rPr>
        <w:t>MoCA</w:t>
      </w:r>
      <w:r w:rsidRPr="001C7716">
        <w:rPr>
          <w:rFonts w:ascii="Times New Roman" w:hAnsi="Times New Roman" w:cs="Times New Roman"/>
          <w:color w:val="000000" w:themeColor="text1"/>
          <w:sz w:val="28"/>
          <w:szCs w:val="28"/>
        </w:rPr>
        <w:t xml:space="preserve"> є чутливою методикою для виявлення легких когнітивних порушень, які часто зустрічаються у пацієнтів із ПТСР та після бойових травм [</w:t>
      </w:r>
      <w:r w:rsidR="00360C8A" w:rsidRPr="001C7716">
        <w:rPr>
          <w:rFonts w:ascii="Times New Roman" w:hAnsi="Times New Roman" w:cs="Times New Roman"/>
          <w:color w:val="000000" w:themeColor="text1"/>
          <w:sz w:val="28"/>
          <w:szCs w:val="28"/>
        </w:rPr>
        <w:t>43</w:t>
      </w:r>
      <w:r w:rsidRPr="001C7716">
        <w:rPr>
          <w:rFonts w:ascii="Times New Roman" w:hAnsi="Times New Roman" w:cs="Times New Roman"/>
          <w:color w:val="000000" w:themeColor="text1"/>
          <w:sz w:val="28"/>
          <w:szCs w:val="28"/>
        </w:rPr>
        <w:t>].</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i/>
          <w:iCs/>
          <w:color w:val="000000" w:themeColor="text1"/>
          <w:sz w:val="28"/>
          <w:szCs w:val="28"/>
        </w:rPr>
        <w:t>MMSE</w:t>
      </w:r>
      <w:r w:rsidRPr="001C7716">
        <w:rPr>
          <w:rFonts w:ascii="Times New Roman" w:hAnsi="Times New Roman" w:cs="Times New Roman"/>
          <w:color w:val="000000" w:themeColor="text1"/>
          <w:sz w:val="28"/>
          <w:szCs w:val="28"/>
        </w:rPr>
        <w:t xml:space="preserve"> широко використовується для оцінки загального когнітивного статусу і дозволяє стандартизовано порівнювати показники до та після реабілітації [3</w:t>
      </w:r>
      <w:r w:rsidR="00BA4774" w:rsidRPr="001C7716">
        <w:rPr>
          <w:rFonts w:ascii="Times New Roman" w:hAnsi="Times New Roman" w:cs="Times New Roman"/>
          <w:color w:val="000000" w:themeColor="text1"/>
          <w:sz w:val="28"/>
          <w:szCs w:val="28"/>
        </w:rPr>
        <w:t>6</w:t>
      </w:r>
      <w:r w:rsidRPr="001C7716">
        <w:rPr>
          <w:rFonts w:ascii="Times New Roman" w:hAnsi="Times New Roman" w:cs="Times New Roman"/>
          <w:color w:val="000000" w:themeColor="text1"/>
          <w:sz w:val="28"/>
          <w:szCs w:val="28"/>
        </w:rPr>
        <w:t>].</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b/>
          <w:bCs/>
          <w:i/>
          <w:iCs/>
          <w:color w:val="000000" w:themeColor="text1"/>
          <w:sz w:val="28"/>
          <w:szCs w:val="28"/>
        </w:rPr>
        <w:t>RanchoLosAmigosScale</w:t>
      </w:r>
      <w:r w:rsidRPr="001C7716">
        <w:rPr>
          <w:rFonts w:ascii="Times New Roman" w:hAnsi="Times New Roman" w:cs="Times New Roman"/>
          <w:color w:val="000000" w:themeColor="text1"/>
          <w:sz w:val="28"/>
          <w:szCs w:val="28"/>
        </w:rPr>
        <w:t xml:space="preserve"> застосовується у пацієнтів з наслідками черепно-мозкової травми, дозволяючи визначити рівень когнітивно-поведінкової адаптації та динаміку відновлення [3</w:t>
      </w:r>
      <w:r w:rsidR="00BA4774" w:rsidRPr="001C7716">
        <w:rPr>
          <w:rFonts w:ascii="Times New Roman" w:hAnsi="Times New Roman" w:cs="Times New Roman"/>
          <w:color w:val="000000" w:themeColor="text1"/>
          <w:sz w:val="28"/>
          <w:szCs w:val="28"/>
        </w:rPr>
        <w:t>8</w:t>
      </w:r>
      <w:r w:rsidRPr="001C7716">
        <w:rPr>
          <w:rFonts w:ascii="Times New Roman" w:hAnsi="Times New Roman" w:cs="Times New Roman"/>
          <w:color w:val="000000" w:themeColor="text1"/>
          <w:sz w:val="28"/>
          <w:szCs w:val="28"/>
        </w:rPr>
        <w:t>].</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Практична доцільність для іпотерапії</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Іпотерапія як метод реабілітації впливає на координацію рухів, рівновагу та психоемоційний стан, що безпосередньо пов’язано з когнітивними функціями. Використання цих тестів дозволяє оцінити не лише фізичний ефект, але й когнітивний прогрес пацієнтів після курсу занять.</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u w:val="single"/>
        </w:rPr>
      </w:pPr>
      <w:r w:rsidRPr="001C7716">
        <w:rPr>
          <w:rFonts w:ascii="Times New Roman" w:hAnsi="Times New Roman" w:cs="Times New Roman"/>
          <w:color w:val="000000" w:themeColor="text1"/>
          <w:sz w:val="28"/>
          <w:szCs w:val="28"/>
          <w:u w:val="single"/>
        </w:rPr>
        <w:t>Можливість оцінки динаміки відновлення</w:t>
      </w:r>
    </w:p>
    <w:p w:rsidR="00C73EE8" w:rsidRPr="001C7716" w:rsidRDefault="00C73EE8" w:rsidP="00963060">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Поєднання трьох методик дозволяє отримати багатовимірну оцінку когнітивного стану до та після курсу іпотерапії, що є необхідним для об’єктивного аналізу ефективності реабілітаційної програми.</w:t>
      </w:r>
    </w:p>
    <w:p w:rsidR="005C3BD5" w:rsidRPr="001C7716" w:rsidRDefault="005C3BD5" w:rsidP="00172B0E">
      <w:pPr>
        <w:pStyle w:val="a4"/>
        <w:spacing w:line="360" w:lineRule="auto"/>
        <w:ind w:firstLine="851"/>
        <w:jc w:val="both"/>
        <w:rPr>
          <w:rFonts w:ascii="Times New Roman" w:hAnsi="Times New Roman" w:cs="Times New Roman"/>
          <w:color w:val="000000" w:themeColor="text1"/>
          <w:sz w:val="28"/>
          <w:szCs w:val="28"/>
        </w:rPr>
      </w:pPr>
    </w:p>
    <w:p w:rsidR="005762AB" w:rsidRPr="001C7716" w:rsidRDefault="005762AB" w:rsidP="005762AB">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2.3 Характеристика вибірки</w:t>
      </w:r>
    </w:p>
    <w:p w:rsidR="006B7068" w:rsidRPr="001C7716" w:rsidRDefault="00B61289" w:rsidP="005C3BD5">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Для проведення дослідження нами було обрано 4 </w:t>
      </w:r>
      <w:r w:rsidR="00125566" w:rsidRPr="001C7716">
        <w:rPr>
          <w:rFonts w:ascii="Times New Roman" w:hAnsi="Times New Roman" w:cs="Times New Roman"/>
          <w:color w:val="000000" w:themeColor="text1"/>
          <w:sz w:val="28"/>
          <w:szCs w:val="28"/>
        </w:rPr>
        <w:t>пацієнтів</w:t>
      </w:r>
      <w:r w:rsidRPr="001C7716">
        <w:rPr>
          <w:rFonts w:ascii="Times New Roman" w:hAnsi="Times New Roman" w:cs="Times New Roman"/>
          <w:color w:val="000000" w:themeColor="text1"/>
          <w:sz w:val="28"/>
          <w:szCs w:val="28"/>
        </w:rPr>
        <w:t>, які проходили реабілітацію в КНП «Д</w:t>
      </w:r>
      <w:r w:rsidR="00074589" w:rsidRPr="001C7716">
        <w:rPr>
          <w:rFonts w:ascii="Times New Roman" w:hAnsi="Times New Roman" w:cs="Times New Roman"/>
          <w:color w:val="000000" w:themeColor="text1"/>
          <w:sz w:val="28"/>
          <w:szCs w:val="28"/>
        </w:rPr>
        <w:t>рогобицька міська лікарня</w:t>
      </w:r>
      <w:r w:rsidRPr="001C7716">
        <w:rPr>
          <w:rFonts w:ascii="Times New Roman" w:hAnsi="Times New Roman" w:cs="Times New Roman"/>
          <w:color w:val="000000" w:themeColor="text1"/>
          <w:sz w:val="28"/>
          <w:szCs w:val="28"/>
        </w:rPr>
        <w:t xml:space="preserve"> </w:t>
      </w:r>
      <w:r w:rsidR="00963060">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1</w:t>
      </w:r>
      <w:r w:rsidR="00125566"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з комбінованими </w:t>
      </w:r>
      <w:r w:rsidR="00125566" w:rsidRPr="001C7716">
        <w:rPr>
          <w:rFonts w:ascii="Times New Roman" w:hAnsi="Times New Roman" w:cs="Times New Roman"/>
          <w:color w:val="000000" w:themeColor="text1"/>
          <w:sz w:val="28"/>
          <w:szCs w:val="28"/>
        </w:rPr>
        <w:t xml:space="preserve">наслідками </w:t>
      </w:r>
      <w:r w:rsidRPr="001C7716">
        <w:rPr>
          <w:rFonts w:ascii="Times New Roman" w:hAnsi="Times New Roman" w:cs="Times New Roman"/>
          <w:color w:val="000000" w:themeColor="text1"/>
          <w:sz w:val="28"/>
          <w:szCs w:val="28"/>
        </w:rPr>
        <w:t>бойови</w:t>
      </w:r>
      <w:r w:rsidR="00125566" w:rsidRPr="001C7716">
        <w:rPr>
          <w:rFonts w:ascii="Times New Roman" w:hAnsi="Times New Roman" w:cs="Times New Roman"/>
          <w:color w:val="000000" w:themeColor="text1"/>
          <w:sz w:val="28"/>
          <w:szCs w:val="28"/>
        </w:rPr>
        <w:t>х</w:t>
      </w:r>
      <w:r w:rsidRPr="001C7716">
        <w:rPr>
          <w:rFonts w:ascii="Times New Roman" w:hAnsi="Times New Roman" w:cs="Times New Roman"/>
          <w:color w:val="000000" w:themeColor="text1"/>
          <w:sz w:val="28"/>
          <w:szCs w:val="28"/>
        </w:rPr>
        <w:t xml:space="preserve"> травм. </w:t>
      </w:r>
      <w:r w:rsidR="00125566" w:rsidRPr="001C7716">
        <w:rPr>
          <w:rFonts w:ascii="Times New Roman" w:hAnsi="Times New Roman" w:cs="Times New Roman"/>
          <w:color w:val="000000" w:themeColor="text1"/>
          <w:sz w:val="28"/>
          <w:szCs w:val="28"/>
        </w:rPr>
        <w:t xml:space="preserve">Вік обстежуваних був від 32 до 51 років. Усі учасники дослідження – чоловіки, військовослужбовці, які зазнали </w:t>
      </w:r>
      <w:r w:rsidR="00125566" w:rsidRPr="001C7716">
        <w:rPr>
          <w:rFonts w:ascii="Times New Roman" w:hAnsi="Times New Roman" w:cs="Times New Roman"/>
          <w:color w:val="000000" w:themeColor="text1"/>
          <w:sz w:val="28"/>
          <w:szCs w:val="28"/>
        </w:rPr>
        <w:lastRenderedPageBreak/>
        <w:t xml:space="preserve">травм унаслідок бойових дій. </w:t>
      </w:r>
      <w:r w:rsidR="002278A0" w:rsidRPr="001C7716">
        <w:rPr>
          <w:rFonts w:ascii="Times New Roman" w:hAnsi="Times New Roman" w:cs="Times New Roman"/>
          <w:color w:val="000000" w:themeColor="text1"/>
          <w:sz w:val="28"/>
          <w:szCs w:val="28"/>
        </w:rPr>
        <w:t xml:space="preserve">До порушень відносилися: наслідки ЧМТ, мінно – вибухові травми, порушення опорно – рухового апарату (геміпарези, порушення координації та рівноваги), психоемоційні розлади (ПТСР, тривожно – депресивні стани), порушення сну. </w:t>
      </w:r>
      <w:r w:rsidR="00125566" w:rsidRPr="001C7716">
        <w:rPr>
          <w:rFonts w:ascii="Times New Roman" w:hAnsi="Times New Roman" w:cs="Times New Roman"/>
          <w:color w:val="000000" w:themeColor="text1"/>
          <w:sz w:val="28"/>
          <w:szCs w:val="28"/>
        </w:rPr>
        <w:t>Дослідження проводи</w:t>
      </w:r>
      <w:r w:rsidR="006B7068" w:rsidRPr="001C7716">
        <w:rPr>
          <w:rFonts w:ascii="Times New Roman" w:hAnsi="Times New Roman" w:cs="Times New Roman"/>
          <w:color w:val="000000" w:themeColor="text1"/>
          <w:sz w:val="28"/>
          <w:szCs w:val="28"/>
        </w:rPr>
        <w:t>лося</w:t>
      </w:r>
      <w:r w:rsidR="00125566" w:rsidRPr="001C7716">
        <w:rPr>
          <w:rFonts w:ascii="Times New Roman" w:hAnsi="Times New Roman" w:cs="Times New Roman"/>
          <w:color w:val="000000" w:themeColor="text1"/>
          <w:sz w:val="28"/>
          <w:szCs w:val="28"/>
        </w:rPr>
        <w:t xml:space="preserve"> на базі ТОВ «Центр відновлення психологічного та фізіологічного здоров’я «Гута Щирецька»» Львівська область, Стрийський район, село Поляна. На цій базі знаходиться 6 коней, які пройшли спеціальне навчання для участі в реабілітації військовослужбовців. </w:t>
      </w:r>
      <w:r w:rsidR="001C4A62" w:rsidRPr="001C7716">
        <w:rPr>
          <w:rFonts w:ascii="Times New Roman" w:hAnsi="Times New Roman" w:cs="Times New Roman"/>
          <w:color w:val="000000" w:themeColor="text1"/>
          <w:sz w:val="28"/>
          <w:szCs w:val="28"/>
        </w:rPr>
        <w:t>Тривало дослідження 6 тижнів. Заняття проводилися 3 рази на тиждень. Перші ознайомчі заняття ми проводили 20 хвилин, поступово збільшуючи час до 60 хвилин.</w:t>
      </w:r>
    </w:p>
    <w:p w:rsidR="006D171D" w:rsidRPr="001C7716" w:rsidRDefault="006D171D" w:rsidP="005C3BD5">
      <w:pPr>
        <w:pStyle w:val="a4"/>
        <w:spacing w:line="360" w:lineRule="auto"/>
        <w:ind w:firstLine="851"/>
        <w:jc w:val="both"/>
        <w:rPr>
          <w:rFonts w:ascii="Times New Roman" w:hAnsi="Times New Roman" w:cs="Times New Roman"/>
          <w:b/>
          <w:bCs/>
          <w:i/>
          <w:iCs/>
          <w:color w:val="000000" w:themeColor="text1"/>
          <w:sz w:val="28"/>
          <w:szCs w:val="28"/>
          <w:u w:val="single"/>
        </w:rPr>
      </w:pPr>
      <w:r w:rsidRPr="001C7716">
        <w:rPr>
          <w:rFonts w:ascii="Times New Roman" w:hAnsi="Times New Roman" w:cs="Times New Roman"/>
          <w:b/>
          <w:bCs/>
          <w:i/>
          <w:iCs/>
          <w:color w:val="000000" w:themeColor="text1"/>
          <w:sz w:val="28"/>
          <w:szCs w:val="28"/>
          <w:u w:val="single"/>
        </w:rPr>
        <w:t>Критерії включення:</w:t>
      </w:r>
    </w:p>
    <w:p w:rsidR="006D171D" w:rsidRPr="001C7716" w:rsidRDefault="006D171D" w:rsidP="00B543C4">
      <w:pPr>
        <w:pStyle w:val="a4"/>
        <w:numPr>
          <w:ilvl w:val="0"/>
          <w:numId w:val="41"/>
        </w:numPr>
        <w:tabs>
          <w:tab w:val="left" w:pos="567"/>
        </w:tabs>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наявність комбінованих наслідків бойових травм</w:t>
      </w:r>
      <w:r w:rsidR="00FA42F4" w:rsidRPr="001C7716">
        <w:rPr>
          <w:rFonts w:ascii="Times New Roman" w:hAnsi="Times New Roman" w:cs="Times New Roman"/>
          <w:color w:val="000000" w:themeColor="text1"/>
          <w:sz w:val="28"/>
          <w:szCs w:val="28"/>
        </w:rPr>
        <w:t>;</w:t>
      </w:r>
    </w:p>
    <w:p w:rsidR="006D171D" w:rsidRPr="001C7716" w:rsidRDefault="006D171D" w:rsidP="00B543C4">
      <w:pPr>
        <w:pStyle w:val="a4"/>
        <w:numPr>
          <w:ilvl w:val="0"/>
          <w:numId w:val="41"/>
        </w:numPr>
        <w:tabs>
          <w:tab w:val="left" w:pos="567"/>
        </w:tabs>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стабільний соматичний стан</w:t>
      </w:r>
      <w:r w:rsidR="00FA42F4" w:rsidRPr="001C7716">
        <w:rPr>
          <w:rFonts w:ascii="Times New Roman" w:hAnsi="Times New Roman" w:cs="Times New Roman"/>
          <w:color w:val="000000" w:themeColor="text1"/>
          <w:sz w:val="28"/>
          <w:szCs w:val="28"/>
        </w:rPr>
        <w:t>;</w:t>
      </w:r>
    </w:p>
    <w:p w:rsidR="006D171D" w:rsidRPr="001C7716" w:rsidRDefault="006D171D" w:rsidP="00B543C4">
      <w:pPr>
        <w:pStyle w:val="a4"/>
        <w:numPr>
          <w:ilvl w:val="0"/>
          <w:numId w:val="41"/>
        </w:numPr>
        <w:tabs>
          <w:tab w:val="left" w:pos="567"/>
        </w:tabs>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можливість самостійно сидіти або утримувати положення на коні з підтримкою</w:t>
      </w:r>
      <w:r w:rsidR="00FA42F4" w:rsidRPr="001C7716">
        <w:rPr>
          <w:rFonts w:ascii="Times New Roman" w:hAnsi="Times New Roman" w:cs="Times New Roman"/>
          <w:color w:val="000000" w:themeColor="text1"/>
          <w:sz w:val="28"/>
          <w:szCs w:val="28"/>
        </w:rPr>
        <w:t>;</w:t>
      </w:r>
    </w:p>
    <w:p w:rsidR="006D171D" w:rsidRPr="001C7716" w:rsidRDefault="00FA42F4" w:rsidP="00B543C4">
      <w:pPr>
        <w:pStyle w:val="a4"/>
        <w:numPr>
          <w:ilvl w:val="0"/>
          <w:numId w:val="41"/>
        </w:numPr>
        <w:tabs>
          <w:tab w:val="left" w:pos="567"/>
        </w:tabs>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відсутність протипоказань до іпотерапії;</w:t>
      </w:r>
    </w:p>
    <w:p w:rsidR="00FA42F4" w:rsidRPr="001C7716" w:rsidRDefault="00FA42F4" w:rsidP="00B543C4">
      <w:pPr>
        <w:pStyle w:val="a4"/>
        <w:numPr>
          <w:ilvl w:val="0"/>
          <w:numId w:val="41"/>
        </w:numPr>
        <w:tabs>
          <w:tab w:val="left" w:pos="567"/>
        </w:tabs>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добровільна згода на участь у дослідженні.</w:t>
      </w:r>
    </w:p>
    <w:p w:rsidR="005C3BD5" w:rsidRPr="001C7716" w:rsidRDefault="005C3BD5" w:rsidP="005C3BD5">
      <w:pPr>
        <w:pStyle w:val="a4"/>
        <w:spacing w:line="360" w:lineRule="auto"/>
        <w:ind w:firstLine="851"/>
        <w:jc w:val="both"/>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110EC2" w:rsidRPr="001C7716" w:rsidRDefault="00110EC2" w:rsidP="004A6374">
      <w:pPr>
        <w:pStyle w:val="a4"/>
        <w:spacing w:line="360" w:lineRule="auto"/>
        <w:jc w:val="center"/>
        <w:rPr>
          <w:rFonts w:ascii="Times New Roman" w:hAnsi="Times New Roman" w:cs="Times New Roman"/>
          <w:b/>
          <w:bCs/>
          <w:color w:val="000000" w:themeColor="text1"/>
          <w:sz w:val="28"/>
          <w:szCs w:val="28"/>
        </w:rPr>
      </w:pPr>
    </w:p>
    <w:p w:rsidR="00481E8E" w:rsidRPr="001C7716" w:rsidRDefault="00F03223" w:rsidP="004A6374">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Висновки до розділу</w:t>
      </w:r>
    </w:p>
    <w:p w:rsidR="00481E8E" w:rsidRPr="001C7716" w:rsidRDefault="00481E8E" w:rsidP="00481E8E">
      <w:pPr>
        <w:pStyle w:val="a4"/>
        <w:spacing w:line="360" w:lineRule="auto"/>
        <w:ind w:firstLine="567"/>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У розділі висвітлено особливості організації та методичного забезпечення проведення дослідження. Дослідження проводилося на базі Центру відновлення психологічного та фізіологічного здоров’я «Гута Щирецька», де здійснюється комплексна реабілітація осіб із порушеннями фізичного та психоемоційного стану.</w:t>
      </w:r>
    </w:p>
    <w:p w:rsidR="00481E8E" w:rsidRPr="001C7716" w:rsidRDefault="00481E8E" w:rsidP="00481E8E">
      <w:pPr>
        <w:pStyle w:val="a4"/>
        <w:spacing w:line="360" w:lineRule="auto"/>
        <w:ind w:firstLine="567"/>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У дослідженні взяли участь 4 пацієнти, які проходили курс реабілітації тривалістю </w:t>
      </w:r>
      <w:r w:rsidR="00DB0760" w:rsidRPr="001C7716">
        <w:rPr>
          <w:rFonts w:ascii="Times New Roman" w:hAnsi="Times New Roman" w:cs="Times New Roman"/>
          <w:color w:val="000000" w:themeColor="text1"/>
          <w:sz w:val="28"/>
          <w:szCs w:val="28"/>
        </w:rPr>
        <w:t>4</w:t>
      </w:r>
      <w:r w:rsidRPr="001C7716">
        <w:rPr>
          <w:rFonts w:ascii="Times New Roman" w:hAnsi="Times New Roman" w:cs="Times New Roman"/>
          <w:color w:val="000000" w:themeColor="text1"/>
          <w:sz w:val="28"/>
          <w:szCs w:val="28"/>
        </w:rPr>
        <w:t xml:space="preserve"> тижні. Програма відновлення включала заняття іпотерапією як одним із методів комплексної фізичної та психоемоційної реабілітації.</w:t>
      </w:r>
    </w:p>
    <w:p w:rsidR="00481E8E" w:rsidRPr="001C7716" w:rsidRDefault="00481E8E" w:rsidP="00481E8E">
      <w:pPr>
        <w:pStyle w:val="a4"/>
        <w:spacing w:line="360" w:lineRule="auto"/>
        <w:ind w:firstLine="567"/>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Для всебічної оцінки стану учасників було застосовано комплекс валідних та надійних методів дослідження. Оцінка фізичних показників здійснювалася за допомогою функціональних тестів, що дозволяють визначити рівень рівноваги, мобільності, координації рухів та функціональних можливостей пацієнтів. Когнітивний стан визначався за допомогою стандартизованих нейропсихологічних шкал, а психоемоційний стан оцінювався з використанням психологічних опитувальників для визначення рівня тривожності, депресивних проявів, якості сну та емоційної лабільності.</w:t>
      </w:r>
    </w:p>
    <w:p w:rsidR="00481E8E" w:rsidRPr="001C7716" w:rsidRDefault="00481E8E" w:rsidP="00481E8E">
      <w:pPr>
        <w:pStyle w:val="a4"/>
        <w:spacing w:line="360" w:lineRule="auto"/>
        <w:ind w:firstLine="567"/>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Застосування комплексного підходу до обстеження забезпечило можливість об’єктивної оцінки змін фізичного, когнітивного та психоемоційного стану пацієнтів до та після проходження курсу іпотерапії, що створює основу для подальшого аналізу ефективності да</w:t>
      </w:r>
      <w:r w:rsidR="004A6374" w:rsidRPr="001C7716">
        <w:rPr>
          <w:rFonts w:ascii="Times New Roman" w:hAnsi="Times New Roman" w:cs="Times New Roman"/>
          <w:color w:val="000000" w:themeColor="text1"/>
          <w:sz w:val="28"/>
          <w:szCs w:val="28"/>
        </w:rPr>
        <w:t>н</w:t>
      </w:r>
      <w:r w:rsidRPr="001C7716">
        <w:rPr>
          <w:rFonts w:ascii="Times New Roman" w:hAnsi="Times New Roman" w:cs="Times New Roman"/>
          <w:color w:val="000000" w:themeColor="text1"/>
          <w:sz w:val="28"/>
          <w:szCs w:val="28"/>
        </w:rPr>
        <w:t>ого реабілітаційного методу.</w:t>
      </w:r>
    </w:p>
    <w:p w:rsidR="008C6A74" w:rsidRPr="001C7716" w:rsidRDefault="008C6A74" w:rsidP="001D24F2">
      <w:pPr>
        <w:pStyle w:val="a4"/>
        <w:spacing w:line="360" w:lineRule="auto"/>
        <w:jc w:val="both"/>
        <w:rPr>
          <w:rFonts w:ascii="Times New Roman" w:hAnsi="Times New Roman" w:cs="Times New Roman"/>
          <w:b/>
          <w:bCs/>
          <w:color w:val="000000" w:themeColor="text1"/>
          <w:sz w:val="28"/>
          <w:szCs w:val="28"/>
        </w:rPr>
      </w:pPr>
    </w:p>
    <w:p w:rsidR="00942A53" w:rsidRPr="001C7716" w:rsidRDefault="00942A53" w:rsidP="001D24F2">
      <w:pPr>
        <w:pStyle w:val="a4"/>
        <w:spacing w:line="360" w:lineRule="auto"/>
        <w:jc w:val="both"/>
        <w:rPr>
          <w:rFonts w:ascii="Times New Roman" w:hAnsi="Times New Roman" w:cs="Times New Roman"/>
          <w:b/>
          <w:bCs/>
          <w:color w:val="000000" w:themeColor="text1"/>
          <w:sz w:val="28"/>
          <w:szCs w:val="28"/>
        </w:rPr>
      </w:pPr>
    </w:p>
    <w:p w:rsidR="00942A53" w:rsidRPr="001C7716" w:rsidRDefault="00942A53" w:rsidP="001D24F2">
      <w:pPr>
        <w:pStyle w:val="a4"/>
        <w:spacing w:line="360" w:lineRule="auto"/>
        <w:jc w:val="both"/>
        <w:rPr>
          <w:rFonts w:ascii="Times New Roman" w:hAnsi="Times New Roman" w:cs="Times New Roman"/>
          <w:b/>
          <w:bCs/>
          <w:color w:val="000000" w:themeColor="text1"/>
          <w:sz w:val="28"/>
          <w:szCs w:val="28"/>
        </w:rPr>
      </w:pPr>
    </w:p>
    <w:p w:rsidR="00942A53" w:rsidRPr="001C7716" w:rsidRDefault="00942A53" w:rsidP="001D24F2">
      <w:pPr>
        <w:pStyle w:val="a4"/>
        <w:spacing w:line="360" w:lineRule="auto"/>
        <w:jc w:val="both"/>
        <w:rPr>
          <w:rFonts w:ascii="Times New Roman" w:hAnsi="Times New Roman" w:cs="Times New Roman"/>
          <w:b/>
          <w:bCs/>
          <w:color w:val="000000" w:themeColor="text1"/>
          <w:sz w:val="28"/>
          <w:szCs w:val="28"/>
        </w:rPr>
      </w:pPr>
    </w:p>
    <w:p w:rsidR="00942A53" w:rsidRPr="001C7716" w:rsidRDefault="00942A53" w:rsidP="001D24F2">
      <w:pPr>
        <w:pStyle w:val="a4"/>
        <w:spacing w:line="360" w:lineRule="auto"/>
        <w:jc w:val="both"/>
        <w:rPr>
          <w:rFonts w:ascii="Times New Roman" w:hAnsi="Times New Roman" w:cs="Times New Roman"/>
          <w:b/>
          <w:bCs/>
          <w:color w:val="000000" w:themeColor="text1"/>
          <w:sz w:val="28"/>
          <w:szCs w:val="28"/>
        </w:rPr>
      </w:pPr>
    </w:p>
    <w:p w:rsidR="008E3746" w:rsidRPr="009015BD" w:rsidRDefault="00F77D22" w:rsidP="008E3746">
      <w:pPr>
        <w:pStyle w:val="a4"/>
        <w:spacing w:line="360" w:lineRule="auto"/>
        <w:jc w:val="center"/>
        <w:rPr>
          <w:rFonts w:ascii="Times New Roman" w:hAnsi="Times New Roman" w:cs="Times New Roman"/>
          <w:b/>
          <w:bCs/>
          <w:color w:val="000000" w:themeColor="text1"/>
          <w:sz w:val="28"/>
          <w:szCs w:val="28"/>
        </w:rPr>
      </w:pPr>
      <w:r w:rsidRPr="009015BD">
        <w:rPr>
          <w:rFonts w:ascii="Times New Roman" w:hAnsi="Times New Roman" w:cs="Times New Roman"/>
          <w:b/>
          <w:bCs/>
          <w:color w:val="000000" w:themeColor="text1"/>
          <w:sz w:val="28"/>
          <w:szCs w:val="28"/>
        </w:rPr>
        <w:lastRenderedPageBreak/>
        <w:t xml:space="preserve">РОЗДІЛ ІІІ </w:t>
      </w:r>
      <w:r w:rsidR="008E3746" w:rsidRPr="009015BD">
        <w:rPr>
          <w:rFonts w:ascii="Times New Roman" w:hAnsi="Times New Roman" w:cs="Times New Roman"/>
          <w:b/>
          <w:color w:val="000000" w:themeColor="text1"/>
          <w:sz w:val="28"/>
          <w:szCs w:val="28"/>
        </w:rPr>
        <w:t>М</w:t>
      </w:r>
      <w:r w:rsidR="008E3746" w:rsidRPr="009015BD">
        <w:rPr>
          <w:rFonts w:ascii="Times New Roman" w:hAnsi="Times New Roman" w:cs="Times New Roman"/>
          <w:b/>
          <w:bCs/>
          <w:color w:val="000000" w:themeColor="text1"/>
          <w:sz w:val="28"/>
          <w:szCs w:val="28"/>
        </w:rPr>
        <w:t>етод</w:t>
      </w:r>
      <w:r w:rsidR="000B405F" w:rsidRPr="009015BD">
        <w:rPr>
          <w:rFonts w:ascii="Times New Roman" w:hAnsi="Times New Roman" w:cs="Times New Roman"/>
          <w:b/>
          <w:bCs/>
          <w:color w:val="000000" w:themeColor="text1"/>
          <w:sz w:val="28"/>
          <w:szCs w:val="28"/>
        </w:rPr>
        <w:t>и</w:t>
      </w:r>
      <w:r w:rsidR="008E3746" w:rsidRPr="009015BD">
        <w:rPr>
          <w:rFonts w:ascii="Times New Roman" w:hAnsi="Times New Roman" w:cs="Times New Roman"/>
          <w:b/>
          <w:bCs/>
          <w:color w:val="000000" w:themeColor="text1"/>
          <w:sz w:val="28"/>
          <w:szCs w:val="28"/>
        </w:rPr>
        <w:t>ка реабілітації військовослужбовців</w:t>
      </w:r>
      <w:r w:rsidR="000B405F" w:rsidRPr="009015BD">
        <w:rPr>
          <w:rFonts w:ascii="Times New Roman" w:hAnsi="Times New Roman" w:cs="Times New Roman"/>
          <w:b/>
          <w:bCs/>
          <w:color w:val="000000" w:themeColor="text1"/>
          <w:sz w:val="28"/>
          <w:szCs w:val="28"/>
        </w:rPr>
        <w:t xml:space="preserve"> </w:t>
      </w:r>
      <w:r w:rsidR="008E3746" w:rsidRPr="009015BD">
        <w:rPr>
          <w:rFonts w:ascii="Times New Roman" w:hAnsi="Times New Roman" w:cs="Times New Roman"/>
          <w:b/>
          <w:bCs/>
          <w:color w:val="000000" w:themeColor="text1"/>
          <w:sz w:val="28"/>
          <w:szCs w:val="28"/>
        </w:rPr>
        <w:t>іпотерап</w:t>
      </w:r>
      <w:r w:rsidR="000B405F" w:rsidRPr="009015BD">
        <w:rPr>
          <w:rFonts w:ascii="Times New Roman" w:hAnsi="Times New Roman" w:cs="Times New Roman"/>
          <w:b/>
          <w:bCs/>
          <w:color w:val="000000" w:themeColor="text1"/>
          <w:sz w:val="28"/>
          <w:szCs w:val="28"/>
        </w:rPr>
        <w:t>і</w:t>
      </w:r>
      <w:r w:rsidR="008E3746" w:rsidRPr="009015BD">
        <w:rPr>
          <w:rFonts w:ascii="Times New Roman" w:hAnsi="Times New Roman" w:cs="Times New Roman"/>
          <w:b/>
          <w:bCs/>
          <w:color w:val="000000" w:themeColor="text1"/>
          <w:sz w:val="28"/>
          <w:szCs w:val="28"/>
        </w:rPr>
        <w:t>єю</w:t>
      </w:r>
    </w:p>
    <w:p w:rsidR="008E3746" w:rsidRPr="001C7716" w:rsidRDefault="008E3746" w:rsidP="008E3746">
      <w:pPr>
        <w:pStyle w:val="a4"/>
        <w:spacing w:line="360" w:lineRule="auto"/>
        <w:jc w:val="center"/>
        <w:rPr>
          <w:rFonts w:ascii="Times New Roman" w:hAnsi="Times New Roman" w:cs="Times New Roman"/>
          <w:b/>
          <w:bCs/>
          <w:color w:val="000000" w:themeColor="text1"/>
          <w:sz w:val="28"/>
          <w:szCs w:val="28"/>
        </w:rPr>
      </w:pPr>
    </w:p>
    <w:p w:rsidR="008E3746" w:rsidRPr="001C7716" w:rsidRDefault="008E3746" w:rsidP="008E3746">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3.1. Методики та напрямки іпотерапії</w:t>
      </w:r>
      <w:r w:rsidR="000B405F" w:rsidRPr="001C7716">
        <w:rPr>
          <w:rFonts w:ascii="Times New Roman" w:hAnsi="Times New Roman" w:cs="Times New Roman"/>
          <w:b/>
          <w:bCs/>
          <w:color w:val="000000" w:themeColor="text1"/>
          <w:sz w:val="28"/>
          <w:szCs w:val="28"/>
        </w:rPr>
        <w:t xml:space="preserve"> </w:t>
      </w:r>
      <w:r w:rsidRPr="001C7716">
        <w:rPr>
          <w:rFonts w:ascii="Times New Roman" w:hAnsi="Times New Roman" w:cs="Times New Roman"/>
          <w:b/>
          <w:bCs/>
          <w:color w:val="000000" w:themeColor="text1"/>
          <w:sz w:val="28"/>
          <w:szCs w:val="28"/>
        </w:rPr>
        <w:t>під час роботи з військовослужбовцям</w:t>
      </w:r>
    </w:p>
    <w:p w:rsidR="006A4AA9" w:rsidRPr="001C7716" w:rsidRDefault="006A4AA9" w:rsidP="001225EC">
      <w:pPr>
        <w:pStyle w:val="a4"/>
        <w:spacing w:line="360" w:lineRule="auto"/>
        <w:ind w:firstLine="851"/>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Послідовність занять ми склали наступним чином:</w:t>
      </w:r>
    </w:p>
    <w:p w:rsidR="006A4AA9" w:rsidRPr="001C7716" w:rsidRDefault="006A4AA9" w:rsidP="001225EC">
      <w:pPr>
        <w:pStyle w:val="a4"/>
        <w:numPr>
          <w:ilvl w:val="0"/>
          <w:numId w:val="49"/>
        </w:numPr>
        <w:spacing w:line="360" w:lineRule="auto"/>
        <w:ind w:left="0" w:firstLine="851"/>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перше заняття, </w:t>
      </w:r>
    </w:p>
    <w:p w:rsidR="006A4AA9" w:rsidRPr="001C7716" w:rsidRDefault="006A4AA9" w:rsidP="001225EC">
      <w:pPr>
        <w:pStyle w:val="a4"/>
        <w:numPr>
          <w:ilvl w:val="0"/>
          <w:numId w:val="49"/>
        </w:numPr>
        <w:spacing w:line="360" w:lineRule="auto"/>
        <w:ind w:left="0" w:firstLine="851"/>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посадка на коня, </w:t>
      </w:r>
    </w:p>
    <w:p w:rsidR="006A4AA9" w:rsidRPr="001C7716" w:rsidRDefault="006A4AA9" w:rsidP="001225EC">
      <w:pPr>
        <w:pStyle w:val="a4"/>
        <w:numPr>
          <w:ilvl w:val="0"/>
          <w:numId w:val="49"/>
        </w:numPr>
        <w:spacing w:line="360" w:lineRule="auto"/>
        <w:ind w:left="0" w:firstLine="851"/>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пробне заняття, </w:t>
      </w:r>
    </w:p>
    <w:p w:rsidR="006A4AA9" w:rsidRPr="001C7716" w:rsidRDefault="006A4AA9" w:rsidP="001225EC">
      <w:pPr>
        <w:pStyle w:val="a4"/>
        <w:numPr>
          <w:ilvl w:val="0"/>
          <w:numId w:val="49"/>
        </w:numPr>
        <w:spacing w:line="360" w:lineRule="auto"/>
        <w:ind w:left="0" w:firstLine="851"/>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основні заняття. </w:t>
      </w:r>
    </w:p>
    <w:p w:rsidR="006A4AA9" w:rsidRPr="001C7716" w:rsidRDefault="006A4AA9"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Перше заняття ми проводили з метою ознайомити пацієнтів з базою проведення</w:t>
      </w:r>
      <w:r w:rsidR="004E1283" w:rsidRPr="001C7716">
        <w:rPr>
          <w:rFonts w:ascii="Times New Roman" w:hAnsi="Times New Roman" w:cs="Times New Roman"/>
          <w:color w:val="000000" w:themeColor="text1"/>
          <w:sz w:val="28"/>
          <w:szCs w:val="28"/>
        </w:rPr>
        <w:t xml:space="preserve"> дослідження, кіньми, з якими вони будуть працювати, створити безпечний простір. Відбувався перший контакт пацієнта та коня, щоб поступово сформувати впевненість у безпечності проведення занять, подолати страх перед великою сильною твариною. </w:t>
      </w:r>
    </w:p>
    <w:p w:rsidR="006A4AA9" w:rsidRPr="001C7716" w:rsidRDefault="006A4AA9"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Посадка на коня – складний етап</w:t>
      </w:r>
      <w:r w:rsidR="004E1283" w:rsidRPr="001C7716">
        <w:rPr>
          <w:rFonts w:ascii="Times New Roman" w:hAnsi="Times New Roman" w:cs="Times New Roman"/>
          <w:color w:val="000000" w:themeColor="text1"/>
          <w:sz w:val="28"/>
          <w:szCs w:val="28"/>
        </w:rPr>
        <w:t xml:space="preserve">. На цьому етапі ми разом з іншими працівниками центру допомагали пацієнтам </w:t>
      </w:r>
      <w:r w:rsidRPr="001C7716">
        <w:rPr>
          <w:rFonts w:ascii="Times New Roman" w:hAnsi="Times New Roman" w:cs="Times New Roman"/>
          <w:color w:val="000000" w:themeColor="text1"/>
          <w:sz w:val="28"/>
          <w:szCs w:val="28"/>
        </w:rPr>
        <w:t xml:space="preserve"> </w:t>
      </w:r>
      <w:r w:rsidR="004E1283" w:rsidRPr="001C7716">
        <w:rPr>
          <w:rFonts w:ascii="Times New Roman" w:hAnsi="Times New Roman" w:cs="Times New Roman"/>
          <w:color w:val="000000" w:themeColor="text1"/>
          <w:sz w:val="28"/>
          <w:szCs w:val="28"/>
        </w:rPr>
        <w:t xml:space="preserve">вперше сісти на коня. Ми враховували фізичний стан здоров’я кожного пацієнта для створення безпечного алгоритму посадки на коня. </w:t>
      </w:r>
    </w:p>
    <w:p w:rsidR="006A4AA9" w:rsidRPr="001C7716" w:rsidRDefault="006A4AA9"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Перше ( пробне) заняття тривал</w:t>
      </w:r>
      <w:r w:rsidR="004E1283" w:rsidRPr="001C7716">
        <w:rPr>
          <w:rFonts w:ascii="Times New Roman" w:hAnsi="Times New Roman" w:cs="Times New Roman"/>
          <w:color w:val="000000" w:themeColor="text1"/>
          <w:sz w:val="28"/>
          <w:szCs w:val="28"/>
        </w:rPr>
        <w:t>о</w:t>
      </w:r>
      <w:r w:rsidRPr="001C7716">
        <w:rPr>
          <w:rFonts w:ascii="Times New Roman" w:hAnsi="Times New Roman" w:cs="Times New Roman"/>
          <w:color w:val="000000" w:themeColor="text1"/>
          <w:sz w:val="28"/>
          <w:szCs w:val="28"/>
        </w:rPr>
        <w:t>10-15 хвилин</w:t>
      </w:r>
      <w:r w:rsidR="004E1283" w:rsidRPr="001C7716">
        <w:rPr>
          <w:rFonts w:ascii="Times New Roman" w:hAnsi="Times New Roman" w:cs="Times New Roman"/>
          <w:color w:val="000000" w:themeColor="text1"/>
          <w:sz w:val="28"/>
          <w:szCs w:val="28"/>
        </w:rPr>
        <w:t xml:space="preserve">, під час нього ми перевіряли </w:t>
      </w:r>
      <w:r w:rsidRPr="001C7716">
        <w:rPr>
          <w:rFonts w:ascii="Times New Roman" w:hAnsi="Times New Roman" w:cs="Times New Roman"/>
          <w:color w:val="000000" w:themeColor="text1"/>
          <w:sz w:val="28"/>
          <w:szCs w:val="28"/>
        </w:rPr>
        <w:t xml:space="preserve"> фізичні можливості вершника, </w:t>
      </w:r>
      <w:r w:rsidR="004E1283" w:rsidRPr="001C7716">
        <w:rPr>
          <w:rFonts w:ascii="Times New Roman" w:hAnsi="Times New Roman" w:cs="Times New Roman"/>
          <w:color w:val="000000" w:themeColor="text1"/>
          <w:sz w:val="28"/>
          <w:szCs w:val="28"/>
        </w:rPr>
        <w:t>щоб скласти план подальших занять.</w:t>
      </w:r>
    </w:p>
    <w:p w:rsidR="004E1283" w:rsidRPr="001C7716" w:rsidRDefault="004E1283"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Основні заняття тривали до 60 хвилин, проводилися 3 рази на тиждень протягом 4 тижнів.</w:t>
      </w:r>
    </w:p>
    <w:p w:rsidR="00B023B1" w:rsidRPr="001C7716" w:rsidRDefault="00B023B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Згідно з методичними рекомендаціями Слепченко Ю. А. [</w:t>
      </w:r>
      <w:r w:rsidR="00AE475D" w:rsidRPr="001C7716">
        <w:rPr>
          <w:rFonts w:ascii="Times New Roman" w:hAnsi="Times New Roman" w:cs="Times New Roman"/>
          <w:color w:val="000000" w:themeColor="text1"/>
          <w:sz w:val="28"/>
          <w:szCs w:val="28"/>
        </w:rPr>
        <w:t>23</w:t>
      </w:r>
      <w:r w:rsidRPr="001C7716">
        <w:rPr>
          <w:rFonts w:ascii="Times New Roman" w:hAnsi="Times New Roman" w:cs="Times New Roman"/>
          <w:color w:val="000000" w:themeColor="text1"/>
          <w:sz w:val="28"/>
          <w:szCs w:val="28"/>
        </w:rPr>
        <w:t xml:space="preserve">] до базового комплексу вправ </w:t>
      </w:r>
      <w:r w:rsidR="0056548D" w:rsidRPr="001C7716">
        <w:rPr>
          <w:rFonts w:ascii="Times New Roman" w:hAnsi="Times New Roman" w:cs="Times New Roman"/>
          <w:color w:val="000000" w:themeColor="text1"/>
          <w:sz w:val="28"/>
          <w:szCs w:val="28"/>
        </w:rPr>
        <w:t>ми віднесли</w:t>
      </w:r>
      <w:r w:rsidRPr="001C7716">
        <w:rPr>
          <w:rFonts w:ascii="Times New Roman" w:hAnsi="Times New Roman" w:cs="Times New Roman"/>
          <w:color w:val="000000" w:themeColor="text1"/>
          <w:sz w:val="28"/>
          <w:szCs w:val="28"/>
        </w:rPr>
        <w:t>:</w:t>
      </w:r>
    </w:p>
    <w:p w:rsidR="0056548D" w:rsidRPr="001C7716" w:rsidRDefault="0056548D" w:rsidP="001225EC">
      <w:pPr>
        <w:pStyle w:val="a4"/>
        <w:spacing w:line="360" w:lineRule="auto"/>
        <w:ind w:firstLine="851"/>
        <w:jc w:val="both"/>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Вправи для покращення рівноваги</w:t>
      </w:r>
    </w:p>
    <w:p w:rsidR="008C6A74" w:rsidRPr="001C7716" w:rsidRDefault="008C6A74"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"Руки в сторони"</w:t>
      </w:r>
      <w:r w:rsidRPr="001C7716">
        <w:rPr>
          <w:rFonts w:ascii="Times New Roman" w:hAnsi="Times New Roman" w:cs="Times New Roman"/>
          <w:color w:val="000000" w:themeColor="text1"/>
          <w:sz w:val="28"/>
          <w:szCs w:val="28"/>
        </w:rPr>
        <w:t xml:space="preserve"> – вершник розводить руки в сторони, щоб покращити координацію.</w:t>
      </w:r>
    </w:p>
    <w:p w:rsidR="008C6A74" w:rsidRPr="001C7716" w:rsidRDefault="008C6A74"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"Літак"</w:t>
      </w:r>
      <w:r w:rsidR="00B023B1" w:rsidRPr="001C7716">
        <w:rPr>
          <w:rFonts w:ascii="Times New Roman" w:hAnsi="Times New Roman" w:cs="Times New Roman"/>
          <w:color w:val="000000" w:themeColor="text1"/>
          <w:sz w:val="28"/>
          <w:szCs w:val="28"/>
          <w:u w:val="single"/>
        </w:rPr>
        <w:t xml:space="preserve"> ("Нахили тулуба з абдукцією рук")</w:t>
      </w:r>
      <w:r w:rsidRPr="001C7716">
        <w:rPr>
          <w:rFonts w:ascii="Times New Roman" w:hAnsi="Times New Roman" w:cs="Times New Roman"/>
          <w:color w:val="000000" w:themeColor="text1"/>
          <w:sz w:val="28"/>
          <w:szCs w:val="28"/>
        </w:rPr>
        <w:t xml:space="preserve"> – нахиляється вперед із розведеними руками, утримуючи рівновагу.</w:t>
      </w:r>
    </w:p>
    <w:p w:rsidR="008C6A74" w:rsidRPr="001C7716" w:rsidRDefault="008C6A74"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lastRenderedPageBreak/>
        <w:t>"Торкнись вуха"</w:t>
      </w:r>
      <w:r w:rsidRPr="001C7716">
        <w:rPr>
          <w:rFonts w:ascii="Times New Roman" w:hAnsi="Times New Roman" w:cs="Times New Roman"/>
          <w:color w:val="000000" w:themeColor="text1"/>
          <w:sz w:val="28"/>
          <w:szCs w:val="28"/>
        </w:rPr>
        <w:t xml:space="preserve"> – дотик руками до різних частин тіла або коня (грива, спина, хвіст).</w:t>
      </w:r>
    </w:p>
    <w:p w:rsidR="008C6A74" w:rsidRPr="001C7716" w:rsidRDefault="008C6A74"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"Сонячний годинник"</w:t>
      </w:r>
      <w:r w:rsidRPr="001C7716">
        <w:rPr>
          <w:rFonts w:ascii="Times New Roman" w:hAnsi="Times New Roman" w:cs="Times New Roman"/>
          <w:color w:val="000000" w:themeColor="text1"/>
          <w:sz w:val="28"/>
          <w:szCs w:val="28"/>
        </w:rPr>
        <w:t xml:space="preserve"> </w:t>
      </w:r>
      <w:r w:rsidR="00B023B1" w:rsidRPr="001C7716">
        <w:rPr>
          <w:rFonts w:ascii="Times New Roman" w:hAnsi="Times New Roman" w:cs="Times New Roman"/>
          <w:color w:val="000000" w:themeColor="text1"/>
          <w:sz w:val="28"/>
          <w:szCs w:val="28"/>
        </w:rPr>
        <w:t>("Вольтижувальний поворот у сідлі")</w:t>
      </w:r>
      <w:r w:rsidRPr="001C7716">
        <w:rPr>
          <w:rFonts w:ascii="Times New Roman" w:hAnsi="Times New Roman" w:cs="Times New Roman"/>
          <w:color w:val="000000" w:themeColor="text1"/>
          <w:sz w:val="28"/>
          <w:szCs w:val="28"/>
        </w:rPr>
        <w:t>– вершник обертається в сідлі, торкаючись рукою хвоста та шиї коня.</w:t>
      </w:r>
    </w:p>
    <w:p w:rsidR="008C6A74" w:rsidRPr="001C7716" w:rsidRDefault="008C6A74" w:rsidP="001225EC">
      <w:pPr>
        <w:pStyle w:val="a4"/>
        <w:spacing w:line="360" w:lineRule="auto"/>
        <w:ind w:firstLine="851"/>
        <w:jc w:val="both"/>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Вправи для зміцнення м’язів і координації</w:t>
      </w:r>
    </w:p>
    <w:p w:rsidR="008C6A74" w:rsidRPr="001C7716" w:rsidRDefault="00B023B1" w:rsidP="001225EC">
      <w:pPr>
        <w:pStyle w:val="a4"/>
        <w:spacing w:line="48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w:t>
      </w:r>
      <w:r w:rsidR="008C6A74" w:rsidRPr="001C7716">
        <w:rPr>
          <w:rFonts w:ascii="Times New Roman" w:hAnsi="Times New Roman" w:cs="Times New Roman"/>
          <w:color w:val="000000" w:themeColor="text1"/>
          <w:sz w:val="28"/>
          <w:szCs w:val="28"/>
          <w:u w:val="single"/>
        </w:rPr>
        <w:t>Велосипед"</w:t>
      </w:r>
      <w:r w:rsidR="008C6A74" w:rsidRPr="001C7716">
        <w:rPr>
          <w:rFonts w:ascii="Times New Roman" w:hAnsi="Times New Roman" w:cs="Times New Roman"/>
          <w:color w:val="000000" w:themeColor="text1"/>
          <w:sz w:val="28"/>
          <w:szCs w:val="28"/>
        </w:rPr>
        <w:t xml:space="preserve"> – імітація рухів педалювання ногами під час їзди.</w:t>
      </w:r>
    </w:p>
    <w:p w:rsidR="008C6A74" w:rsidRPr="001C7716" w:rsidRDefault="008C6A74"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"Встати й сісти"</w:t>
      </w:r>
      <w:r w:rsidRPr="001C7716">
        <w:rPr>
          <w:rFonts w:ascii="Times New Roman" w:hAnsi="Times New Roman" w:cs="Times New Roman"/>
          <w:color w:val="000000" w:themeColor="text1"/>
          <w:sz w:val="28"/>
          <w:szCs w:val="28"/>
        </w:rPr>
        <w:t xml:space="preserve"> – легкі присідання в сідлі допомагають розвинути рівновагу.</w:t>
      </w:r>
    </w:p>
    <w:p w:rsidR="008C6A74" w:rsidRPr="001C7716" w:rsidRDefault="0058074A"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w:t>
      </w:r>
      <w:r w:rsidR="008C6A74" w:rsidRPr="001C7716">
        <w:rPr>
          <w:rFonts w:ascii="Times New Roman" w:hAnsi="Times New Roman" w:cs="Times New Roman"/>
          <w:color w:val="000000" w:themeColor="text1"/>
          <w:sz w:val="28"/>
          <w:szCs w:val="28"/>
          <w:u w:val="single"/>
        </w:rPr>
        <w:t>Витягни руку"</w:t>
      </w:r>
      <w:r w:rsidR="008C6A74" w:rsidRPr="001C7716">
        <w:rPr>
          <w:rFonts w:ascii="Times New Roman" w:hAnsi="Times New Roman" w:cs="Times New Roman"/>
          <w:color w:val="000000" w:themeColor="text1"/>
          <w:sz w:val="28"/>
          <w:szCs w:val="28"/>
        </w:rPr>
        <w:t xml:space="preserve"> – передавання предмета з однієї руки в іншу через голову або перед собою.</w:t>
      </w:r>
    </w:p>
    <w:p w:rsidR="008C6A74" w:rsidRPr="001C7716" w:rsidRDefault="008C6A74" w:rsidP="001225EC">
      <w:pPr>
        <w:pStyle w:val="a4"/>
        <w:spacing w:line="360" w:lineRule="auto"/>
        <w:ind w:firstLine="851"/>
        <w:jc w:val="both"/>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Вправи для покращення орієнтації у просторі</w:t>
      </w:r>
    </w:p>
    <w:p w:rsidR="008C6A74" w:rsidRPr="001C7716" w:rsidRDefault="008C6A74"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"Зміна положення"</w:t>
      </w:r>
      <w:r w:rsidRPr="001C7716">
        <w:rPr>
          <w:rFonts w:ascii="Times New Roman" w:hAnsi="Times New Roman" w:cs="Times New Roman"/>
          <w:color w:val="000000" w:themeColor="text1"/>
          <w:sz w:val="28"/>
          <w:szCs w:val="28"/>
        </w:rPr>
        <w:t xml:space="preserve"> – вершник повертається боком, потім спиною до напрямку руху.</w:t>
      </w:r>
    </w:p>
    <w:p w:rsidR="008C6A74" w:rsidRPr="001C7716" w:rsidRDefault="008C6A74"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 xml:space="preserve">"Зміна напрямку" </w:t>
      </w:r>
      <w:r w:rsidRPr="001C7716">
        <w:rPr>
          <w:rFonts w:ascii="Times New Roman" w:hAnsi="Times New Roman" w:cs="Times New Roman"/>
          <w:color w:val="000000" w:themeColor="text1"/>
          <w:sz w:val="28"/>
          <w:szCs w:val="28"/>
        </w:rPr>
        <w:t>– кінь повільно змінює хід, змушуючи вершника адаптувати баланс.</w:t>
      </w:r>
    </w:p>
    <w:p w:rsidR="008C6A74" w:rsidRPr="001C7716" w:rsidRDefault="008C6A74"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"Їзда без повіддя"</w:t>
      </w:r>
      <w:r w:rsidRPr="001C7716">
        <w:rPr>
          <w:rFonts w:ascii="Times New Roman" w:hAnsi="Times New Roman" w:cs="Times New Roman"/>
          <w:color w:val="000000" w:themeColor="text1"/>
          <w:sz w:val="28"/>
          <w:szCs w:val="28"/>
        </w:rPr>
        <w:t xml:space="preserve"> – вершник утримує баланс лише за допомогою корпусу.</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p>
    <w:p w:rsidR="005C3BD5" w:rsidRPr="001C7716" w:rsidRDefault="008E3746" w:rsidP="001225EC">
      <w:pPr>
        <w:pStyle w:val="a4"/>
        <w:spacing w:line="360" w:lineRule="auto"/>
        <w:ind w:firstLine="851"/>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3</w:t>
      </w:r>
      <w:r w:rsidR="005C3BD5" w:rsidRPr="001C7716">
        <w:rPr>
          <w:rFonts w:ascii="Times New Roman" w:hAnsi="Times New Roman" w:cs="Times New Roman"/>
          <w:b/>
          <w:bCs/>
          <w:color w:val="000000" w:themeColor="text1"/>
          <w:sz w:val="28"/>
          <w:szCs w:val="28"/>
        </w:rPr>
        <w:t>.</w:t>
      </w:r>
      <w:r w:rsidRPr="001C7716">
        <w:rPr>
          <w:rFonts w:ascii="Times New Roman" w:hAnsi="Times New Roman" w:cs="Times New Roman"/>
          <w:b/>
          <w:bCs/>
          <w:color w:val="000000" w:themeColor="text1"/>
          <w:sz w:val="28"/>
          <w:szCs w:val="28"/>
        </w:rPr>
        <w:t>2.</w:t>
      </w:r>
      <w:r w:rsidR="005C3BD5" w:rsidRPr="001C7716">
        <w:rPr>
          <w:rFonts w:ascii="Times New Roman" w:hAnsi="Times New Roman" w:cs="Times New Roman"/>
          <w:b/>
          <w:bCs/>
          <w:color w:val="000000" w:themeColor="text1"/>
          <w:sz w:val="28"/>
          <w:szCs w:val="28"/>
        </w:rPr>
        <w:t xml:space="preserve"> Збір анамнезу та</w:t>
      </w:r>
      <w:r w:rsidR="0058074A" w:rsidRPr="001C7716">
        <w:rPr>
          <w:rFonts w:ascii="Times New Roman" w:hAnsi="Times New Roman" w:cs="Times New Roman"/>
          <w:b/>
          <w:bCs/>
          <w:color w:val="000000" w:themeColor="text1"/>
          <w:sz w:val="28"/>
          <w:szCs w:val="28"/>
          <w:lang w:val="ru-RU"/>
        </w:rPr>
        <w:t xml:space="preserve"> </w:t>
      </w:r>
      <w:r w:rsidR="005C3BD5" w:rsidRPr="001C7716">
        <w:rPr>
          <w:rFonts w:ascii="Times New Roman" w:hAnsi="Times New Roman" w:cs="Times New Roman"/>
          <w:b/>
          <w:bCs/>
          <w:color w:val="000000" w:themeColor="text1"/>
          <w:sz w:val="28"/>
          <w:szCs w:val="28"/>
        </w:rPr>
        <w:t>проведення первинного тестування перед проведенням іпотерапії</w:t>
      </w:r>
    </w:p>
    <w:p w:rsidR="008E3746" w:rsidRPr="001C7716" w:rsidRDefault="008E3746" w:rsidP="001225EC">
      <w:pPr>
        <w:pStyle w:val="a4"/>
        <w:spacing w:line="360" w:lineRule="auto"/>
        <w:ind w:firstLine="851"/>
        <w:jc w:val="center"/>
        <w:rPr>
          <w:rFonts w:ascii="Times New Roman" w:hAnsi="Times New Roman" w:cs="Times New Roman"/>
          <w:b/>
          <w:bCs/>
          <w:color w:val="000000" w:themeColor="text1"/>
          <w:sz w:val="28"/>
          <w:szCs w:val="28"/>
        </w:rPr>
      </w:pPr>
    </w:p>
    <w:p w:rsidR="005C3BD5" w:rsidRPr="001C7716" w:rsidRDefault="005C3BD5" w:rsidP="001225EC">
      <w:pPr>
        <w:pStyle w:val="a4"/>
        <w:spacing w:line="360" w:lineRule="auto"/>
        <w:ind w:firstLine="851"/>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Пацієнт 1</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Військовослужбовець, 32 роки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Діагноз:</w:t>
      </w:r>
      <w:r w:rsidRPr="001C7716">
        <w:rPr>
          <w:rFonts w:ascii="Times New Roman" w:hAnsi="Times New Roman" w:cs="Times New Roman"/>
          <w:color w:val="000000" w:themeColor="text1"/>
          <w:sz w:val="28"/>
          <w:szCs w:val="28"/>
        </w:rPr>
        <w:t xml:space="preserve"> наслідки компресійного перелому поперекового відділу хребта; порушення координації та рівноваги, слабкість м’язів  нижніх</w:t>
      </w:r>
      <w:r w:rsidR="007A43D7"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кінцівок.</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u w:val="single"/>
          <w:lang w:val="ru-RU"/>
        </w:rPr>
        <w:t>Скарги:</w:t>
      </w:r>
      <w:r w:rsidR="007A43D7" w:rsidRPr="001C7716">
        <w:rPr>
          <w:rFonts w:ascii="Times New Roman" w:hAnsi="Times New Roman" w:cs="Times New Roman"/>
          <w:color w:val="000000" w:themeColor="text1"/>
          <w:sz w:val="28"/>
          <w:szCs w:val="28"/>
          <w:u w:val="single"/>
          <w:lang w:val="ru-RU"/>
        </w:rPr>
        <w:t xml:space="preserve"> </w:t>
      </w:r>
      <w:r w:rsidRPr="001C7716">
        <w:rPr>
          <w:rFonts w:ascii="Times New Roman" w:hAnsi="Times New Roman" w:cs="Times New Roman"/>
          <w:color w:val="000000" w:themeColor="text1"/>
          <w:sz w:val="28"/>
          <w:szCs w:val="28"/>
          <w:lang w:val="ru-RU"/>
        </w:rPr>
        <w:t>біль у попереку, нестійкість при ході, втома при фізичному</w:t>
      </w:r>
      <w:r w:rsidR="007A43D7"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навантаженні</w:t>
      </w:r>
      <w:r w:rsidR="007A43D7" w:rsidRPr="001C7716">
        <w:rPr>
          <w:rFonts w:ascii="Times New Roman" w:hAnsi="Times New Roman" w:cs="Times New Roman"/>
          <w:color w:val="000000" w:themeColor="text1"/>
          <w:sz w:val="28"/>
          <w:szCs w:val="28"/>
          <w:lang w:val="ru-RU"/>
        </w:rPr>
        <w:t>.</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u w:val="single"/>
          <w:lang w:val="ru-RU"/>
        </w:rPr>
        <w:t>Реабілітаційна мета:</w:t>
      </w:r>
      <w:r w:rsidR="007A43D7" w:rsidRPr="001C7716">
        <w:rPr>
          <w:rFonts w:ascii="Times New Roman" w:hAnsi="Times New Roman" w:cs="Times New Roman"/>
          <w:color w:val="000000" w:themeColor="text1"/>
          <w:sz w:val="28"/>
          <w:szCs w:val="28"/>
          <w:u w:val="single"/>
          <w:lang w:val="ru-RU"/>
        </w:rPr>
        <w:t xml:space="preserve"> </w:t>
      </w:r>
      <w:r w:rsidRPr="001C7716">
        <w:rPr>
          <w:rFonts w:ascii="Times New Roman" w:hAnsi="Times New Roman" w:cs="Times New Roman"/>
          <w:color w:val="000000" w:themeColor="text1"/>
          <w:sz w:val="28"/>
          <w:szCs w:val="28"/>
          <w:lang w:val="ru-RU"/>
        </w:rPr>
        <w:t>зменшення болю, покращення</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координації, відновлення</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стійкої ходи.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u w:val="single"/>
          <w:lang w:val="ru-RU"/>
        </w:rPr>
        <w:lastRenderedPageBreak/>
        <w:t>Анамнез захворювання:</w:t>
      </w:r>
      <w:r w:rsidR="00914F64" w:rsidRPr="001C7716">
        <w:rPr>
          <w:rFonts w:ascii="Times New Roman" w:hAnsi="Times New Roman" w:cs="Times New Roman"/>
          <w:color w:val="000000" w:themeColor="text1"/>
          <w:sz w:val="28"/>
          <w:szCs w:val="28"/>
          <w:u w:val="single"/>
          <w:lang w:val="ru-RU"/>
        </w:rPr>
        <w:t xml:space="preserve"> </w:t>
      </w:r>
      <w:r w:rsidRPr="001C7716">
        <w:rPr>
          <w:rFonts w:ascii="Times New Roman" w:hAnsi="Times New Roman" w:cs="Times New Roman"/>
          <w:color w:val="000000" w:themeColor="text1"/>
          <w:sz w:val="28"/>
          <w:szCs w:val="28"/>
          <w:lang w:val="ru-RU"/>
        </w:rPr>
        <w:t>поранення</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отримав</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під час вибуху</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міни, також отримав</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контузію</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середнього</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ступеню. Знаходився на лікуванні в КП «Дніпропетровська</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обласна</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клінічна</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лікарня</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 xml:space="preserve">ім. І.І. Мечнікова» м. Дніпро. </w:t>
      </w:r>
      <w:proofErr w:type="gramStart"/>
      <w:r w:rsidRPr="001C7716">
        <w:rPr>
          <w:rFonts w:ascii="Times New Roman" w:hAnsi="Times New Roman" w:cs="Times New Roman"/>
          <w:color w:val="000000" w:themeColor="text1"/>
          <w:sz w:val="28"/>
          <w:szCs w:val="28"/>
          <w:lang w:val="ru-RU"/>
        </w:rPr>
        <w:t>П</w:t>
      </w:r>
      <w:proofErr w:type="gramEnd"/>
      <w:r w:rsidRPr="001C7716">
        <w:rPr>
          <w:rFonts w:ascii="Times New Roman" w:hAnsi="Times New Roman" w:cs="Times New Roman"/>
          <w:color w:val="000000" w:themeColor="text1"/>
          <w:sz w:val="28"/>
          <w:szCs w:val="28"/>
          <w:lang w:val="ru-RU"/>
        </w:rPr>
        <w:t>ісля</w:t>
      </w:r>
      <w:r w:rsidR="00914F64" w:rsidRPr="001C7716">
        <w:rPr>
          <w:rFonts w:ascii="Times New Roman" w:hAnsi="Times New Roman" w:cs="Times New Roman"/>
          <w:color w:val="000000" w:themeColor="text1"/>
          <w:sz w:val="28"/>
          <w:szCs w:val="28"/>
          <w:lang w:val="ru-RU"/>
        </w:rPr>
        <w:t xml:space="preserve">  </w:t>
      </w:r>
      <w:r w:rsidR="007A43D7" w:rsidRPr="001C7716">
        <w:rPr>
          <w:rFonts w:ascii="Times New Roman" w:hAnsi="Times New Roman" w:cs="Times New Roman"/>
          <w:color w:val="000000" w:themeColor="text1"/>
          <w:sz w:val="28"/>
          <w:szCs w:val="28"/>
          <w:lang w:val="ru-RU"/>
        </w:rPr>
        <w:t>стабілізації</w:t>
      </w:r>
      <w:r w:rsidRPr="001C7716">
        <w:rPr>
          <w:rFonts w:ascii="Times New Roman" w:hAnsi="Times New Roman" w:cs="Times New Roman"/>
          <w:color w:val="000000" w:themeColor="text1"/>
          <w:sz w:val="28"/>
          <w:szCs w:val="28"/>
          <w:lang w:val="ru-RU"/>
        </w:rPr>
        <w:t xml:space="preserve"> стану переведений в </w:t>
      </w:r>
      <w:r w:rsidR="00653D45" w:rsidRPr="001C7716">
        <w:rPr>
          <w:rFonts w:ascii="Times New Roman" w:hAnsi="Times New Roman" w:cs="Times New Roman"/>
          <w:color w:val="000000" w:themeColor="text1"/>
          <w:sz w:val="28"/>
          <w:szCs w:val="28"/>
          <w:lang w:val="ru-RU"/>
        </w:rPr>
        <w:t>КНП «Дрогобицька</w:t>
      </w:r>
      <w:r w:rsidR="00914F64" w:rsidRPr="001C7716">
        <w:rPr>
          <w:rFonts w:ascii="Times New Roman" w:hAnsi="Times New Roman" w:cs="Times New Roman"/>
          <w:color w:val="000000" w:themeColor="text1"/>
          <w:sz w:val="28"/>
          <w:szCs w:val="28"/>
          <w:lang w:val="ru-RU"/>
        </w:rPr>
        <w:t xml:space="preserve"> </w:t>
      </w:r>
      <w:r w:rsidR="00653D45" w:rsidRPr="001C7716">
        <w:rPr>
          <w:rFonts w:ascii="Times New Roman" w:hAnsi="Times New Roman" w:cs="Times New Roman"/>
          <w:color w:val="000000" w:themeColor="text1"/>
          <w:sz w:val="28"/>
          <w:szCs w:val="28"/>
          <w:lang w:val="ru-RU"/>
        </w:rPr>
        <w:t>міська</w:t>
      </w:r>
      <w:r w:rsidR="00914F64" w:rsidRPr="001C7716">
        <w:rPr>
          <w:rFonts w:ascii="Times New Roman" w:hAnsi="Times New Roman" w:cs="Times New Roman"/>
          <w:color w:val="000000" w:themeColor="text1"/>
          <w:sz w:val="28"/>
          <w:szCs w:val="28"/>
          <w:lang w:val="ru-RU"/>
        </w:rPr>
        <w:t xml:space="preserve"> </w:t>
      </w:r>
      <w:r w:rsidR="00653D45" w:rsidRPr="001C7716">
        <w:rPr>
          <w:rFonts w:ascii="Times New Roman" w:hAnsi="Times New Roman" w:cs="Times New Roman"/>
          <w:color w:val="000000" w:themeColor="text1"/>
          <w:sz w:val="28"/>
          <w:szCs w:val="28"/>
          <w:lang w:val="ru-RU"/>
        </w:rPr>
        <w:t>лікарня 1</w:t>
      </w:r>
      <w:r w:rsidRPr="001C7716">
        <w:rPr>
          <w:rFonts w:ascii="Times New Roman" w:hAnsi="Times New Roman" w:cs="Times New Roman"/>
          <w:color w:val="000000" w:themeColor="text1"/>
          <w:sz w:val="28"/>
          <w:szCs w:val="28"/>
          <w:lang w:val="ru-RU"/>
        </w:rPr>
        <w:t>»</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t>Початкове</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обстеження (до початку курсу)</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b/>
          <w:bCs/>
          <w:i/>
          <w:iCs/>
          <w:color w:val="000000" w:themeColor="text1"/>
          <w:sz w:val="28"/>
          <w:szCs w:val="28"/>
          <w:lang w:val="en-US"/>
        </w:rPr>
      </w:pPr>
      <w:r w:rsidRPr="001C7716">
        <w:rPr>
          <w:rFonts w:ascii="Times New Roman" w:hAnsi="Times New Roman" w:cs="Times New Roman"/>
          <w:b/>
          <w:bCs/>
          <w:i/>
          <w:iCs/>
          <w:color w:val="000000" w:themeColor="text1"/>
          <w:sz w:val="28"/>
          <w:szCs w:val="28"/>
          <w:lang w:val="ru-RU"/>
        </w:rPr>
        <w:t>Фізичні</w:t>
      </w:r>
      <w:r w:rsidR="007A43D7" w:rsidRPr="001C7716">
        <w:rPr>
          <w:rFonts w:ascii="Times New Roman" w:hAnsi="Times New Roman" w:cs="Times New Roman"/>
          <w:b/>
          <w:bCs/>
          <w:i/>
          <w:iCs/>
          <w:color w:val="000000" w:themeColor="text1"/>
          <w:sz w:val="28"/>
          <w:szCs w:val="28"/>
          <w:lang w:val="ru-RU"/>
        </w:rPr>
        <w:t xml:space="preserve"> </w:t>
      </w:r>
      <w:r w:rsidRPr="001C7716">
        <w:rPr>
          <w:rFonts w:ascii="Times New Roman" w:hAnsi="Times New Roman" w:cs="Times New Roman"/>
          <w:b/>
          <w:bCs/>
          <w:i/>
          <w:iCs/>
          <w:color w:val="000000" w:themeColor="text1"/>
          <w:sz w:val="28"/>
          <w:szCs w:val="28"/>
          <w:lang w:val="ru-RU"/>
        </w:rPr>
        <w:t>показники</w:t>
      </w:r>
      <w:r w:rsidRPr="001C7716">
        <w:rPr>
          <w:rFonts w:ascii="Times New Roman" w:hAnsi="Times New Roman" w:cs="Times New Roman"/>
          <w:b/>
          <w:bCs/>
          <w:i/>
          <w:iCs/>
          <w:color w:val="000000" w:themeColor="text1"/>
          <w:sz w:val="28"/>
          <w:szCs w:val="28"/>
          <w:lang w:val="en-US"/>
        </w:rPr>
        <w:t>:</w:t>
      </w:r>
    </w:p>
    <w:p w:rsidR="005C3BD5" w:rsidRPr="001C7716" w:rsidRDefault="005C3BD5" w:rsidP="001225EC">
      <w:pPr>
        <w:pStyle w:val="a4"/>
        <w:numPr>
          <w:ilvl w:val="0"/>
          <w:numId w:val="43"/>
        </w:numPr>
        <w:spacing w:line="360" w:lineRule="auto"/>
        <w:ind w:left="0" w:firstLine="851"/>
        <w:jc w:val="both"/>
        <w:rPr>
          <w:rFonts w:ascii="Times New Roman" w:hAnsi="Times New Roman" w:cs="Times New Roman"/>
          <w:color w:val="000000" w:themeColor="text1"/>
          <w:sz w:val="28"/>
          <w:szCs w:val="28"/>
          <w:lang w:val="en-US"/>
        </w:rPr>
      </w:pPr>
      <w:r w:rsidRPr="001C7716">
        <w:rPr>
          <w:rFonts w:ascii="Times New Roman" w:hAnsi="Times New Roman" w:cs="Times New Roman"/>
          <w:color w:val="000000" w:themeColor="text1"/>
          <w:sz w:val="28"/>
          <w:szCs w:val="28"/>
          <w:lang w:val="en-US"/>
        </w:rPr>
        <w:t xml:space="preserve">Berg Balance Scale (BBS) — 39 </w:t>
      </w:r>
      <w:r w:rsidRPr="001C7716">
        <w:rPr>
          <w:rFonts w:ascii="Times New Roman" w:hAnsi="Times New Roman" w:cs="Times New Roman"/>
          <w:color w:val="000000" w:themeColor="text1"/>
          <w:sz w:val="28"/>
          <w:szCs w:val="28"/>
          <w:lang w:val="ru-RU"/>
        </w:rPr>
        <w:t>балів</w:t>
      </w:r>
      <w:r w:rsidR="0043637D"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en-US"/>
        </w:rPr>
        <w:t>(</w:t>
      </w:r>
      <w:r w:rsidRPr="001C7716">
        <w:rPr>
          <w:rFonts w:ascii="Times New Roman" w:hAnsi="Times New Roman" w:cs="Times New Roman"/>
          <w:color w:val="000000" w:themeColor="text1"/>
          <w:sz w:val="28"/>
          <w:szCs w:val="28"/>
          <w:lang w:val="ru-RU"/>
        </w:rPr>
        <w:t>помірні</w:t>
      </w:r>
      <w:r w:rsidR="00914F64" w:rsidRPr="001C7716">
        <w:rPr>
          <w:rFonts w:ascii="Times New Roman" w:hAnsi="Times New Roman" w:cs="Times New Roman"/>
          <w:color w:val="000000" w:themeColor="text1"/>
          <w:sz w:val="28"/>
          <w:szCs w:val="28"/>
          <w:lang w:val="en-US"/>
        </w:rPr>
        <w:t xml:space="preserve"> </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lang w:val="ru-RU"/>
        </w:rPr>
        <w:t>порушення</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рівноваги</w:t>
      </w:r>
      <w:r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підвищений</w:t>
      </w:r>
      <w:r w:rsidR="00914F64" w:rsidRPr="001C7716">
        <w:rPr>
          <w:rFonts w:ascii="Times New Roman" w:hAnsi="Times New Roman" w:cs="Times New Roman"/>
          <w:color w:val="000000" w:themeColor="text1"/>
          <w:sz w:val="28"/>
          <w:szCs w:val="28"/>
          <w:lang w:val="en-US"/>
        </w:rPr>
        <w:t xml:space="preserve"> </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lang w:val="ru-RU"/>
        </w:rPr>
        <w:t>ризик</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падінь</w:t>
      </w:r>
      <w:r w:rsidRPr="001C7716">
        <w:rPr>
          <w:rFonts w:ascii="Times New Roman" w:hAnsi="Times New Roman" w:cs="Times New Roman"/>
          <w:color w:val="000000" w:themeColor="text1"/>
          <w:sz w:val="28"/>
          <w:szCs w:val="28"/>
          <w:lang w:val="en-US"/>
        </w:rPr>
        <w:t>)</w:t>
      </w:r>
    </w:p>
    <w:p w:rsidR="005C3BD5" w:rsidRPr="001C7716" w:rsidRDefault="005C3BD5" w:rsidP="001225EC">
      <w:pPr>
        <w:pStyle w:val="a4"/>
        <w:numPr>
          <w:ilvl w:val="0"/>
          <w:numId w:val="43"/>
        </w:numPr>
        <w:spacing w:line="360" w:lineRule="auto"/>
        <w:ind w:left="0" w:firstLine="851"/>
        <w:jc w:val="both"/>
        <w:rPr>
          <w:rFonts w:ascii="Times New Roman" w:hAnsi="Times New Roman" w:cs="Times New Roman"/>
          <w:color w:val="000000" w:themeColor="text1"/>
          <w:sz w:val="28"/>
          <w:szCs w:val="28"/>
          <w:lang w:val="en-US"/>
        </w:rPr>
      </w:pPr>
      <w:r w:rsidRPr="001C7716">
        <w:rPr>
          <w:rFonts w:ascii="Times New Roman" w:hAnsi="Times New Roman" w:cs="Times New Roman"/>
          <w:color w:val="000000" w:themeColor="text1"/>
          <w:sz w:val="28"/>
          <w:szCs w:val="28"/>
          <w:lang w:val="en-US"/>
        </w:rPr>
        <w:t xml:space="preserve">Sit-to-Stand Test (5 </w:t>
      </w:r>
      <w:r w:rsidRPr="001C7716">
        <w:rPr>
          <w:rFonts w:ascii="Times New Roman" w:hAnsi="Times New Roman" w:cs="Times New Roman"/>
          <w:color w:val="000000" w:themeColor="text1"/>
          <w:sz w:val="28"/>
          <w:szCs w:val="28"/>
          <w:lang w:val="ru-RU"/>
        </w:rPr>
        <w:t>повторів</w:t>
      </w:r>
      <w:r w:rsidRPr="001C7716">
        <w:rPr>
          <w:rFonts w:ascii="Times New Roman" w:hAnsi="Times New Roman" w:cs="Times New Roman"/>
          <w:color w:val="000000" w:themeColor="text1"/>
          <w:sz w:val="28"/>
          <w:szCs w:val="28"/>
          <w:lang w:val="en-US"/>
        </w:rPr>
        <w:t xml:space="preserve">) — 19 </w:t>
      </w:r>
      <w:r w:rsidRPr="001C7716">
        <w:rPr>
          <w:rFonts w:ascii="Times New Roman" w:hAnsi="Times New Roman" w:cs="Times New Roman"/>
          <w:color w:val="000000" w:themeColor="text1"/>
          <w:sz w:val="28"/>
          <w:szCs w:val="28"/>
          <w:lang w:val="ru-RU"/>
        </w:rPr>
        <w:t>сек</w:t>
      </w:r>
      <w:r w:rsidR="0043637D"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en-US"/>
        </w:rPr>
        <w:t>(</w:t>
      </w:r>
      <w:r w:rsidRPr="001C7716">
        <w:rPr>
          <w:rFonts w:ascii="Times New Roman" w:hAnsi="Times New Roman" w:cs="Times New Roman"/>
          <w:color w:val="000000" w:themeColor="text1"/>
          <w:sz w:val="28"/>
          <w:szCs w:val="28"/>
          <w:lang w:val="ru-RU"/>
        </w:rPr>
        <w:t>знижен</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ам</w:t>
      </w:r>
      <w:r w:rsidRPr="001C7716">
        <w:rPr>
          <w:rFonts w:ascii="Times New Roman" w:hAnsi="Times New Roman" w:cs="Times New Roman"/>
          <w:color w:val="000000" w:themeColor="text1"/>
          <w:sz w:val="28"/>
          <w:szCs w:val="28"/>
          <w:lang w:val="en-US"/>
        </w:rPr>
        <w:t>’</w:t>
      </w:r>
      <w:r w:rsidRPr="001C7716">
        <w:rPr>
          <w:rFonts w:ascii="Times New Roman" w:hAnsi="Times New Roman" w:cs="Times New Roman"/>
          <w:color w:val="000000" w:themeColor="text1"/>
          <w:sz w:val="28"/>
          <w:szCs w:val="28"/>
          <w:lang w:val="ru-RU"/>
        </w:rPr>
        <w:t>язова</w:t>
      </w:r>
      <w:r w:rsidR="00914F64" w:rsidRPr="001C7716">
        <w:rPr>
          <w:rFonts w:ascii="Times New Roman" w:hAnsi="Times New Roman" w:cs="Times New Roman"/>
          <w:color w:val="000000" w:themeColor="text1"/>
          <w:sz w:val="28"/>
          <w:szCs w:val="28"/>
          <w:lang w:val="en-US"/>
        </w:rPr>
        <w:t xml:space="preserve"> </w:t>
      </w:r>
      <w:r w:rsidR="00914F6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lang w:val="ru-RU"/>
        </w:rPr>
        <w:t>сила</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нижніх</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кінцівок</w:t>
      </w:r>
      <w:r w:rsidRPr="001C7716">
        <w:rPr>
          <w:rFonts w:ascii="Times New Roman" w:hAnsi="Times New Roman" w:cs="Times New Roman"/>
          <w:color w:val="000000" w:themeColor="text1"/>
          <w:sz w:val="28"/>
          <w:szCs w:val="28"/>
          <w:lang w:val="en-US"/>
        </w:rPr>
        <w:t>)</w:t>
      </w:r>
    </w:p>
    <w:p w:rsidR="005C3BD5" w:rsidRPr="001C7716" w:rsidRDefault="005C3BD5" w:rsidP="001225EC">
      <w:pPr>
        <w:pStyle w:val="a4"/>
        <w:numPr>
          <w:ilvl w:val="0"/>
          <w:numId w:val="43"/>
        </w:numPr>
        <w:spacing w:line="360" w:lineRule="auto"/>
        <w:ind w:left="0" w:firstLine="851"/>
        <w:jc w:val="both"/>
        <w:rPr>
          <w:rFonts w:ascii="Times New Roman" w:hAnsi="Times New Roman" w:cs="Times New Roman"/>
          <w:color w:val="000000" w:themeColor="text1"/>
          <w:sz w:val="28"/>
          <w:szCs w:val="28"/>
          <w:lang w:val="en-US"/>
        </w:rPr>
      </w:pPr>
      <w:r w:rsidRPr="001C7716">
        <w:rPr>
          <w:rFonts w:ascii="Times New Roman" w:hAnsi="Times New Roman" w:cs="Times New Roman"/>
          <w:color w:val="000000" w:themeColor="text1"/>
          <w:sz w:val="28"/>
          <w:szCs w:val="28"/>
          <w:lang w:val="en-US"/>
        </w:rPr>
        <w:t xml:space="preserve">Dynamic Gait Index (DGI) — 17 </w:t>
      </w:r>
      <w:r w:rsidRPr="001C7716">
        <w:rPr>
          <w:rFonts w:ascii="Times New Roman" w:hAnsi="Times New Roman" w:cs="Times New Roman"/>
          <w:color w:val="000000" w:themeColor="text1"/>
          <w:sz w:val="28"/>
          <w:szCs w:val="28"/>
          <w:lang w:val="ru-RU"/>
        </w:rPr>
        <w:t>балів</w:t>
      </w:r>
      <w:r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порушення</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динамічної</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рівноваги</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при</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ходьбі</w:t>
      </w:r>
      <w:r w:rsidRPr="001C7716">
        <w:rPr>
          <w:rFonts w:ascii="Times New Roman" w:hAnsi="Times New Roman" w:cs="Times New Roman"/>
          <w:color w:val="000000" w:themeColor="text1"/>
          <w:sz w:val="28"/>
          <w:szCs w:val="28"/>
          <w:lang w:val="en-US"/>
        </w:rPr>
        <w:t>)</w:t>
      </w:r>
    </w:p>
    <w:p w:rsidR="005C3BD5" w:rsidRPr="001C7716" w:rsidRDefault="005C3BD5" w:rsidP="001225EC">
      <w:pPr>
        <w:pStyle w:val="a4"/>
        <w:numPr>
          <w:ilvl w:val="0"/>
          <w:numId w:val="43"/>
        </w:numPr>
        <w:spacing w:line="360" w:lineRule="auto"/>
        <w:ind w:left="0" w:firstLine="851"/>
        <w:jc w:val="both"/>
        <w:rPr>
          <w:rFonts w:ascii="Times New Roman" w:hAnsi="Times New Roman" w:cs="Times New Roman"/>
          <w:color w:val="000000" w:themeColor="text1"/>
          <w:sz w:val="28"/>
          <w:szCs w:val="28"/>
          <w:lang w:val="en-US"/>
        </w:rPr>
      </w:pPr>
      <w:r w:rsidRPr="001C7716">
        <w:rPr>
          <w:rFonts w:ascii="Times New Roman" w:hAnsi="Times New Roman" w:cs="Times New Roman"/>
          <w:color w:val="000000" w:themeColor="text1"/>
          <w:sz w:val="28"/>
          <w:szCs w:val="28"/>
          <w:lang w:val="en-US"/>
        </w:rPr>
        <w:t xml:space="preserve">Functional Reach Test (FR) — 20 </w:t>
      </w:r>
      <w:r w:rsidRPr="001C7716">
        <w:rPr>
          <w:rFonts w:ascii="Times New Roman" w:hAnsi="Times New Roman" w:cs="Times New Roman"/>
          <w:color w:val="000000" w:themeColor="text1"/>
          <w:sz w:val="28"/>
          <w:szCs w:val="28"/>
          <w:lang w:val="ru-RU"/>
        </w:rPr>
        <w:t>см</w:t>
      </w:r>
      <w:r w:rsidR="0043637D"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en-US"/>
        </w:rPr>
        <w:t>(</w:t>
      </w:r>
      <w:r w:rsidRPr="001C7716">
        <w:rPr>
          <w:rFonts w:ascii="Times New Roman" w:hAnsi="Times New Roman" w:cs="Times New Roman"/>
          <w:color w:val="000000" w:themeColor="text1"/>
          <w:sz w:val="28"/>
          <w:szCs w:val="28"/>
          <w:lang w:val="ru-RU"/>
        </w:rPr>
        <w:t>зменшені</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межі</w:t>
      </w:r>
      <w:r w:rsidR="00914F64" w:rsidRPr="001C7716">
        <w:rPr>
          <w:rFonts w:ascii="Times New Roman" w:hAnsi="Times New Roman" w:cs="Times New Roman"/>
          <w:color w:val="000000" w:themeColor="text1"/>
          <w:sz w:val="28"/>
          <w:szCs w:val="28"/>
          <w:lang w:val="en-US"/>
        </w:rPr>
        <w:t xml:space="preserve"> </w:t>
      </w:r>
      <w:r w:rsidRPr="001C7716">
        <w:rPr>
          <w:rFonts w:ascii="Times New Roman" w:hAnsi="Times New Roman" w:cs="Times New Roman"/>
          <w:color w:val="000000" w:themeColor="text1"/>
          <w:sz w:val="28"/>
          <w:szCs w:val="28"/>
          <w:lang w:val="ru-RU"/>
        </w:rPr>
        <w:t>стійкості</w:t>
      </w:r>
      <w:r w:rsidRPr="001C7716">
        <w:rPr>
          <w:rFonts w:ascii="Times New Roman" w:hAnsi="Times New Roman" w:cs="Times New Roman"/>
          <w:color w:val="000000" w:themeColor="text1"/>
          <w:sz w:val="28"/>
          <w:szCs w:val="28"/>
          <w:lang w:val="en-US"/>
        </w:rPr>
        <w:t>)</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b/>
          <w:bCs/>
          <w:i/>
          <w:iCs/>
          <w:color w:val="000000" w:themeColor="text1"/>
          <w:sz w:val="28"/>
          <w:szCs w:val="28"/>
          <w:lang w:val="ru-RU"/>
        </w:rPr>
        <w:t>Когнітивні</w:t>
      </w:r>
      <w:r w:rsidR="0043637D" w:rsidRPr="001C7716">
        <w:rPr>
          <w:rFonts w:ascii="Times New Roman" w:hAnsi="Times New Roman" w:cs="Times New Roman"/>
          <w:b/>
          <w:bCs/>
          <w:i/>
          <w:iCs/>
          <w:color w:val="000000" w:themeColor="text1"/>
          <w:sz w:val="28"/>
          <w:szCs w:val="28"/>
          <w:lang w:val="ru-RU"/>
        </w:rPr>
        <w:t xml:space="preserve"> </w:t>
      </w:r>
      <w:r w:rsidRPr="001C7716">
        <w:rPr>
          <w:rFonts w:ascii="Times New Roman" w:hAnsi="Times New Roman" w:cs="Times New Roman"/>
          <w:b/>
          <w:bCs/>
          <w:i/>
          <w:iCs/>
          <w:color w:val="000000" w:themeColor="text1"/>
          <w:sz w:val="28"/>
          <w:szCs w:val="28"/>
          <w:lang w:val="ru-RU"/>
        </w:rPr>
        <w:t>показники</w:t>
      </w:r>
      <w:r w:rsidRPr="001C7716">
        <w:rPr>
          <w:rFonts w:ascii="Times New Roman" w:hAnsi="Times New Roman" w:cs="Times New Roman"/>
          <w:color w:val="000000" w:themeColor="text1"/>
          <w:sz w:val="28"/>
          <w:szCs w:val="28"/>
          <w:lang w:val="ru-RU"/>
        </w:rPr>
        <w:t>:(з урахуванням</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контузії)</w:t>
      </w:r>
    </w:p>
    <w:p w:rsidR="005C3BD5" w:rsidRPr="001C7716" w:rsidRDefault="005C3BD5" w:rsidP="001225EC">
      <w:pPr>
        <w:pStyle w:val="a4"/>
        <w:numPr>
          <w:ilvl w:val="0"/>
          <w:numId w:val="43"/>
        </w:numPr>
        <w:spacing w:line="360" w:lineRule="auto"/>
        <w:ind w:left="0"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t>MoCA — 23 бали</w:t>
      </w:r>
      <w:r w:rsidR="0043637D"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(легкі</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когнітивні</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порушення)</w:t>
      </w:r>
    </w:p>
    <w:p w:rsidR="005C3BD5" w:rsidRPr="001C7716" w:rsidRDefault="005C3BD5" w:rsidP="001225EC">
      <w:pPr>
        <w:pStyle w:val="a4"/>
        <w:numPr>
          <w:ilvl w:val="0"/>
          <w:numId w:val="43"/>
        </w:numPr>
        <w:spacing w:line="360" w:lineRule="auto"/>
        <w:ind w:left="0"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t>MMSE — 26 балів</w:t>
      </w:r>
      <w:r w:rsidR="0043637D"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(пограничні</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зміни</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когнітивного стану)</w:t>
      </w:r>
    </w:p>
    <w:p w:rsidR="005C3BD5" w:rsidRPr="001C7716" w:rsidRDefault="005C3BD5" w:rsidP="001225EC">
      <w:pPr>
        <w:pStyle w:val="a4"/>
        <w:numPr>
          <w:ilvl w:val="0"/>
          <w:numId w:val="43"/>
        </w:numPr>
        <w:spacing w:line="360" w:lineRule="auto"/>
        <w:ind w:left="0"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t>Rancho Los AmigosScale — VII рівень</w:t>
      </w:r>
      <w:r w:rsidR="0043637D"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(автоматизована</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поведінка, збережена</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свідомість, але</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знижена</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критичність)</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b/>
          <w:bCs/>
          <w:i/>
          <w:iCs/>
          <w:color w:val="000000" w:themeColor="text1"/>
          <w:sz w:val="28"/>
          <w:szCs w:val="28"/>
          <w:lang w:val="ru-RU"/>
        </w:rPr>
      </w:pPr>
      <w:r w:rsidRPr="001C7716">
        <w:rPr>
          <w:rFonts w:ascii="Times New Roman" w:hAnsi="Times New Roman" w:cs="Times New Roman"/>
          <w:b/>
          <w:bCs/>
          <w:i/>
          <w:iCs/>
          <w:color w:val="000000" w:themeColor="text1"/>
          <w:sz w:val="28"/>
          <w:szCs w:val="28"/>
          <w:lang w:val="ru-RU"/>
        </w:rPr>
        <w:t>Психоемоційний стан:</w:t>
      </w:r>
    </w:p>
    <w:p w:rsidR="005C3BD5" w:rsidRPr="001C7716" w:rsidRDefault="005C3BD5" w:rsidP="001225EC">
      <w:pPr>
        <w:pStyle w:val="a4"/>
        <w:numPr>
          <w:ilvl w:val="0"/>
          <w:numId w:val="44"/>
        </w:numPr>
        <w:spacing w:line="360" w:lineRule="auto"/>
        <w:ind w:left="0"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t>STAI (тривожність) — 50 балів</w:t>
      </w:r>
      <w:r w:rsidR="00872488"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(підвищений</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рівень</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тривожності)</w:t>
      </w:r>
    </w:p>
    <w:p w:rsidR="005C3BD5" w:rsidRPr="001C7716" w:rsidRDefault="005C3BD5" w:rsidP="001225EC">
      <w:pPr>
        <w:pStyle w:val="a4"/>
        <w:numPr>
          <w:ilvl w:val="0"/>
          <w:numId w:val="44"/>
        </w:numPr>
        <w:spacing w:line="360" w:lineRule="auto"/>
        <w:ind w:left="0"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t>BDI (депресія) — 16 балів</w:t>
      </w:r>
      <w:r w:rsidR="00872488"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(помірні</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депресивні прояви)</w:t>
      </w:r>
    </w:p>
    <w:p w:rsidR="005C3BD5" w:rsidRPr="001C7716" w:rsidRDefault="005C3BD5" w:rsidP="001225EC">
      <w:pPr>
        <w:pStyle w:val="a4"/>
        <w:numPr>
          <w:ilvl w:val="0"/>
          <w:numId w:val="44"/>
        </w:numPr>
        <w:spacing w:line="360" w:lineRule="auto"/>
        <w:ind w:left="0"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t>PSQI (якість сну) — 12 балів</w:t>
      </w:r>
      <w:r w:rsidR="00872488"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(порушення сну)</w:t>
      </w:r>
    </w:p>
    <w:p w:rsidR="005C3BD5" w:rsidRPr="001C7716" w:rsidRDefault="005C3BD5" w:rsidP="001225EC">
      <w:pPr>
        <w:pStyle w:val="a4"/>
        <w:numPr>
          <w:ilvl w:val="0"/>
          <w:numId w:val="44"/>
        </w:numPr>
        <w:spacing w:line="360" w:lineRule="auto"/>
        <w:ind w:left="0"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t>ALS (емоційна</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лабільність) — 95 балів</w:t>
      </w:r>
      <w:r w:rsidR="00872488"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(помірновиражена</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емоційна</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нестабільність)</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t>За результатами початкового обстеження</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встановлено</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зниження</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показників</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рівноваги та функціональної</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мобільності, що</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підтверджується результатами шкали Берга (39 балів), тесту «Сядь–встань» (19 сек), динамічного</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індексу</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ходьби (17 балів) та тесту функціонального</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досягнення (20 см).</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lastRenderedPageBreak/>
        <w:t>Когнітивний стан характеризувався легкими порушеннями (MoCA — 23 бали, MMSE — 26 балів, рівень VII за шкалою Rancho Los Amigos).</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lang w:val="ru-RU"/>
        </w:rPr>
      </w:pPr>
      <w:r w:rsidRPr="001C7716">
        <w:rPr>
          <w:rFonts w:ascii="Times New Roman" w:hAnsi="Times New Roman" w:cs="Times New Roman"/>
          <w:color w:val="000000" w:themeColor="text1"/>
          <w:sz w:val="28"/>
          <w:szCs w:val="28"/>
          <w:lang w:val="ru-RU"/>
        </w:rPr>
        <w:t>Психоемоційний</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стан</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пацієнта</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визначався</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підвищеним</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рівнем</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тривожності (50 балів за STAI), помірними</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депресивними</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проявами (16 балів за BDI), порушення</w:t>
      </w:r>
      <w:r w:rsidR="00914F64"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мякості сну (12 балів за PSQI) та емоційною</w:t>
      </w:r>
      <w:r w:rsidR="009969F5" w:rsidRPr="001C7716">
        <w:rPr>
          <w:rFonts w:ascii="Times New Roman" w:hAnsi="Times New Roman" w:cs="Times New Roman"/>
          <w:color w:val="000000" w:themeColor="text1"/>
          <w:sz w:val="28"/>
          <w:szCs w:val="28"/>
          <w:lang w:val="ru-RU"/>
        </w:rPr>
        <w:t xml:space="preserve"> </w:t>
      </w:r>
      <w:r w:rsidRPr="001C7716">
        <w:rPr>
          <w:rFonts w:ascii="Times New Roman" w:hAnsi="Times New Roman" w:cs="Times New Roman"/>
          <w:color w:val="000000" w:themeColor="text1"/>
          <w:sz w:val="28"/>
          <w:szCs w:val="28"/>
          <w:lang w:val="ru-RU"/>
        </w:rPr>
        <w:t>лабільністю (95 балів за ALS).</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p>
    <w:p w:rsidR="005C3BD5" w:rsidRPr="001C7716" w:rsidRDefault="005C3BD5" w:rsidP="001225EC">
      <w:pPr>
        <w:pStyle w:val="a4"/>
        <w:spacing w:line="360" w:lineRule="auto"/>
        <w:ind w:firstLine="851"/>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Пацієнт 2</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Військовослужбовець, 41 рік</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Діагноз: наслідки ЧМТ середнього ступеня, синдром вестибулярної дисфункції, помірна спастичність м’язів правої половини тіла</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Скарги: головний</w:t>
      </w:r>
      <w:r w:rsidR="006F72D1"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біль, запаморочення, нестійкість при ході, тремор правої руки, зниження</w:t>
      </w:r>
      <w:r w:rsidR="006F72D1"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концентрації</w:t>
      </w:r>
      <w:r w:rsidR="006F72D1"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уваги.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Мета реабіліітації: покращення координації, зменшення проявів вестибулярного синдрому, покращення моторики та психоемоційного стану.</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Початкові показники (до початку курсу)</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Фізичні показники:</w:t>
      </w:r>
    </w:p>
    <w:p w:rsidR="005C3BD5" w:rsidRPr="001C7716" w:rsidRDefault="005C3BD5" w:rsidP="001225EC">
      <w:pPr>
        <w:pStyle w:val="a4"/>
        <w:numPr>
          <w:ilvl w:val="0"/>
          <w:numId w:val="45"/>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BergBalanceScale (BBS) </w:t>
      </w:r>
      <w:r w:rsidR="00A13990">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36 балів(виражені порушення рівноваги)</w:t>
      </w:r>
    </w:p>
    <w:p w:rsidR="005C3BD5" w:rsidRPr="001C7716" w:rsidRDefault="005C3BD5" w:rsidP="001225EC">
      <w:pPr>
        <w:pStyle w:val="a4"/>
        <w:numPr>
          <w:ilvl w:val="0"/>
          <w:numId w:val="45"/>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Sit-to-StandTest (5 повторів) </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21 сек(знижена сила та контроль рухів)</w:t>
      </w:r>
    </w:p>
    <w:p w:rsidR="005C3BD5" w:rsidRPr="001C7716" w:rsidRDefault="005C3BD5" w:rsidP="001225EC">
      <w:pPr>
        <w:pStyle w:val="a4"/>
        <w:numPr>
          <w:ilvl w:val="0"/>
          <w:numId w:val="45"/>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DynamicGaitIndex (DGI) </w:t>
      </w:r>
      <w:r w:rsidR="00A13990">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15 балів(порушення ходи та вестибулярної стабільності)</w:t>
      </w:r>
    </w:p>
    <w:p w:rsidR="005C3BD5" w:rsidRPr="001C7716" w:rsidRDefault="005C3BD5" w:rsidP="001225EC">
      <w:pPr>
        <w:pStyle w:val="a4"/>
        <w:numPr>
          <w:ilvl w:val="0"/>
          <w:numId w:val="45"/>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FunctionalReachTest (FR) </w:t>
      </w:r>
      <w:r w:rsidR="00A13990">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17 см(значно зменшені межі стійкості)</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Когнітивні показники:</w:t>
      </w:r>
      <w:r w:rsidRPr="001C7716">
        <w:rPr>
          <w:rFonts w:ascii="Times New Roman" w:hAnsi="Times New Roman" w:cs="Times New Roman"/>
          <w:color w:val="000000" w:themeColor="text1"/>
          <w:sz w:val="28"/>
          <w:szCs w:val="28"/>
        </w:rPr>
        <w:t>(з урахуванням ЧМТ середнього ступеня)</w:t>
      </w:r>
    </w:p>
    <w:p w:rsidR="005C3BD5" w:rsidRPr="001C7716" w:rsidRDefault="005C3BD5" w:rsidP="001225EC">
      <w:pPr>
        <w:pStyle w:val="a4"/>
        <w:numPr>
          <w:ilvl w:val="0"/>
          <w:numId w:val="46"/>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MoCA — 22 бали(легкі/помірні когнітивні порушення)</w:t>
      </w:r>
    </w:p>
    <w:p w:rsidR="005C3BD5" w:rsidRPr="001C7716" w:rsidRDefault="005C3BD5" w:rsidP="001225EC">
      <w:pPr>
        <w:pStyle w:val="a4"/>
        <w:numPr>
          <w:ilvl w:val="0"/>
          <w:numId w:val="46"/>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MMSE — 25 балів(пограничний стан)</w:t>
      </w:r>
    </w:p>
    <w:p w:rsidR="005C3BD5" w:rsidRPr="001C7716" w:rsidRDefault="005C3BD5" w:rsidP="001225EC">
      <w:pPr>
        <w:pStyle w:val="a4"/>
        <w:numPr>
          <w:ilvl w:val="0"/>
          <w:numId w:val="46"/>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RanchoLosAmigosScale </w:t>
      </w:r>
      <w:r w:rsidR="00A13990">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VI рівень(цілеспрямовані дії, але з потребою в контролі, знижена увага)</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Психоемоційний стан:</w:t>
      </w:r>
    </w:p>
    <w:p w:rsidR="005C3BD5" w:rsidRPr="001C7716" w:rsidRDefault="005C3BD5" w:rsidP="001225EC">
      <w:pPr>
        <w:pStyle w:val="a4"/>
        <w:numPr>
          <w:ilvl w:val="0"/>
          <w:numId w:val="47"/>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 xml:space="preserve">STAI (тривожність) </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 xml:space="preserve"> 53 бали(високий рівень тривожності)</w:t>
      </w:r>
    </w:p>
    <w:p w:rsidR="005C3BD5" w:rsidRPr="001C7716" w:rsidRDefault="005C3BD5" w:rsidP="001225EC">
      <w:pPr>
        <w:pStyle w:val="a4"/>
        <w:numPr>
          <w:ilvl w:val="0"/>
          <w:numId w:val="47"/>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BDI (депресія) </w:t>
      </w:r>
      <w:r w:rsidR="00A13990">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18 балів(помірні депресивні прояви)</w:t>
      </w:r>
    </w:p>
    <w:p w:rsidR="005C3BD5" w:rsidRPr="001C7716" w:rsidRDefault="005C3BD5" w:rsidP="001225EC">
      <w:pPr>
        <w:pStyle w:val="a4"/>
        <w:numPr>
          <w:ilvl w:val="0"/>
          <w:numId w:val="47"/>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PSQI (якість сну) </w:t>
      </w:r>
      <w:r w:rsidR="00A13990">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13 балів(виражене порушення сну)</w:t>
      </w:r>
    </w:p>
    <w:p w:rsidR="005C3BD5" w:rsidRPr="001C7716" w:rsidRDefault="005C3BD5" w:rsidP="001225EC">
      <w:pPr>
        <w:pStyle w:val="a4"/>
        <w:numPr>
          <w:ilvl w:val="0"/>
          <w:numId w:val="47"/>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ALS (емоційна лабільність) — 102 бали(виражена емоційна нестабільність)</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 результатами початкового обстеження у пацієнта відзначалося значне зниження рівноваги та координації рухів, що підтверджується показниками шкали Берга (36 балів), динамічного індексу ходьби (15 балів) та тесту функціонального досягнення (17 см). Час виконання тесту «Сядь–встань» становив 21 секунду, що свідчить про зниження м’язової сили та функціональної мобільності.</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Когнітивний стан характеризувався порушенням уваги та виконавчих функцій (MoCA </w:t>
      </w:r>
      <w:r w:rsidR="00D31699">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22 бали, MMSE </w:t>
      </w:r>
      <w:r w:rsidR="00D31699">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25 балів), що відповідає VI рівню за шкалою RanchoLosAmigos.</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Психоемоційний стан визначався високим рівнем тривожності (53 бали за STAI), помірними депресивними проявами (18 балів за BDI), порушенням якості сну (13 балів за PSQI) та вираженою емоційною лабільністю (102 бали за ALS).</w:t>
      </w:r>
    </w:p>
    <w:p w:rsidR="005C3BD5" w:rsidRPr="001C7716" w:rsidRDefault="005C3BD5" w:rsidP="001225EC">
      <w:pPr>
        <w:pStyle w:val="a4"/>
        <w:spacing w:line="360" w:lineRule="auto"/>
        <w:ind w:firstLine="851"/>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Пацієнт 3</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Військовослужбовець, 39 років</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Діагноз</w:t>
      </w:r>
      <w:r w:rsidRPr="001C7716">
        <w:rPr>
          <w:rFonts w:ascii="Times New Roman" w:hAnsi="Times New Roman" w:cs="Times New Roman"/>
          <w:color w:val="000000" w:themeColor="text1"/>
          <w:sz w:val="28"/>
          <w:szCs w:val="28"/>
        </w:rPr>
        <w:t>: наслідки мінно-вибухової травми, забій головного мозку легкого ступеня, постконтузійний синдром, порушення координації рухів, астено</w:t>
      </w:r>
      <w:r w:rsidR="006F72D1" w:rsidRPr="001C7716">
        <w:rPr>
          <w:rFonts w:ascii="Times New Roman" w:hAnsi="Times New Roman" w:cs="Times New Roman"/>
          <w:color w:val="000000" w:themeColor="text1"/>
          <w:sz w:val="28"/>
          <w:szCs w:val="28"/>
        </w:rPr>
        <w:t xml:space="preserve"> - </w:t>
      </w:r>
      <w:r w:rsidRPr="001C7716">
        <w:rPr>
          <w:rFonts w:ascii="Times New Roman" w:hAnsi="Times New Roman" w:cs="Times New Roman"/>
          <w:color w:val="000000" w:themeColor="text1"/>
          <w:sz w:val="28"/>
          <w:szCs w:val="28"/>
        </w:rPr>
        <w:t>невротичний синдром.</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Скарги:</w:t>
      </w:r>
      <w:r w:rsidRPr="001C7716">
        <w:rPr>
          <w:rFonts w:ascii="Times New Roman" w:hAnsi="Times New Roman" w:cs="Times New Roman"/>
          <w:color w:val="000000" w:themeColor="text1"/>
          <w:sz w:val="28"/>
          <w:szCs w:val="28"/>
        </w:rPr>
        <w:t xml:space="preserve"> швидка втомлюваність, запаморочення, нестійкість при ходьбі, зниження концентрації уваги, дратівливість, порушення сну.</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Мета реабілітації:</w:t>
      </w:r>
      <w:r w:rsidRPr="001C7716">
        <w:rPr>
          <w:rFonts w:ascii="Times New Roman" w:hAnsi="Times New Roman" w:cs="Times New Roman"/>
          <w:color w:val="000000" w:themeColor="text1"/>
          <w:sz w:val="28"/>
          <w:szCs w:val="28"/>
        </w:rPr>
        <w:t xml:space="preserve"> покращення координації, підвищення витривалості, нормалізація психоемоційного стану та якості сну.Анамнез захворювання</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Анамнез захворювання:</w:t>
      </w:r>
      <w:r w:rsidRPr="001C7716">
        <w:rPr>
          <w:rFonts w:ascii="Times New Roman" w:hAnsi="Times New Roman" w:cs="Times New Roman"/>
          <w:color w:val="000000" w:themeColor="text1"/>
          <w:sz w:val="28"/>
          <w:szCs w:val="28"/>
        </w:rPr>
        <w:t xml:space="preserve"> поранення отримав унаслідок мінно-вибухової травми під час бойових дій. Діагностовано забій головного мозку легкого ступеня. Проходив лікування у військовому госпіталі.</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У гострому періоді спостерігалися головний біль, короткочасна втрата свідомості, запаморочення. Після виписки відзначаються підвищена втомлюваність, нестійкість при ходьбі, зниження концентрації уваги, порушення сну та емоційна лабільність.</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Стан розцінюється як постконтузійний синдром. Направлений на курс реабілітації в КНП « Дрогобицька міська лікарня 1»</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Фізичні показники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BergBalanceScale- 44 бали ( помірні порушення рівноваги)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Sit-to-Stand- 16 сек(незначне зниження м’язової сили нижніх кінцівок)</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DynamicGaitIndex-19 балів (помірні порушення динамічної рівноваги)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FunctionalReach- 24 см (незначне зниження меж стійкості)</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Когнітивні показники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MoCA- 25 балів ( незначні когнітивні порушення)</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MMSE - 27 балів (норма або мінімальні зміни)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Rancho- VII рівень  (автоматизована поведінка, знижена критичність)</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Психоемоційний стан</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STAI - 47 балів (підвищений рівень тривожності)</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BDI - 14 балів (легкі депресивні прояви)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PSQI - 10 балів (порушення якості сну)</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ALS - 88 балів (помірна емоційна лабільність)</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 результатами початкового обстеження у пацієнта відзначалося помірне зниження рівноваги та координації рухів, що підтверджується показниками шкали Берга (44 бали), динамічного індексу ходьби (19 балів) та тесту функціонального досягнення (24 см). Час виконання тесту «Сядь–встань» становив 16 секунд, що свідчить про незначне зниження м’язової сили та функціональної мобільності.</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Когнітивний стан характеризувався незначним порушенням уваги та виконавчих функцій (MoCA — 25 балів, MMSE — 27 балів), що відповідає VIІ рівню за шкалою RanchoLosAmigos.</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Психоемоційний стан визначався підвищеним рівнем тривожності (47 балів за STAI), легкими депресивними проявами (14 балів за BDI), порушенням якості сну (10 балів за PSQI) та помірноюю емоційною лабільністю (88 балів за ALS).</w:t>
      </w:r>
    </w:p>
    <w:p w:rsidR="005C3BD5" w:rsidRPr="001C7716" w:rsidRDefault="005C3BD5" w:rsidP="001225EC">
      <w:pPr>
        <w:pStyle w:val="a4"/>
        <w:spacing w:line="360" w:lineRule="auto"/>
        <w:ind w:firstLine="851"/>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Пацієнт 4</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Військовослужбовець, 51 рік</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Діагноз</w:t>
      </w:r>
      <w:r w:rsidRPr="001C7716">
        <w:rPr>
          <w:rFonts w:ascii="Times New Roman" w:hAnsi="Times New Roman" w:cs="Times New Roman"/>
          <w:color w:val="000000" w:themeColor="text1"/>
          <w:sz w:val="28"/>
          <w:szCs w:val="28"/>
        </w:rPr>
        <w:t>: наслідки вогнепального поранення, ураження периферичних нервів нижніх кінцівок, порушення ходи, хронічний больовий синдром, посттравматичний стресовий розлад (ПТСР).</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Скарги:</w:t>
      </w:r>
      <w:r w:rsidRPr="001C7716">
        <w:rPr>
          <w:rFonts w:ascii="Times New Roman" w:hAnsi="Times New Roman" w:cs="Times New Roman"/>
          <w:color w:val="000000" w:themeColor="text1"/>
          <w:sz w:val="28"/>
          <w:szCs w:val="28"/>
        </w:rPr>
        <w:t xml:space="preserve"> біль у нижніх кінцівках, нестійкість при ходьбі, обмеження рухливості, тривожність, порушення сну.</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Мета реабілітації:</w:t>
      </w:r>
      <w:r w:rsidRPr="001C7716">
        <w:rPr>
          <w:rFonts w:ascii="Times New Roman" w:hAnsi="Times New Roman" w:cs="Times New Roman"/>
          <w:color w:val="000000" w:themeColor="text1"/>
          <w:sz w:val="28"/>
          <w:szCs w:val="28"/>
        </w:rPr>
        <w:t xml:space="preserve"> покращення ходи, зменшення болю, підвищення стабільності та покращення психоемоційного стану.</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u w:val="single"/>
        </w:rPr>
        <w:t>Анамнез захворювання</w:t>
      </w:r>
      <w:r w:rsidRPr="001C7716">
        <w:rPr>
          <w:rFonts w:ascii="Times New Roman" w:hAnsi="Times New Roman" w:cs="Times New Roman"/>
          <w:color w:val="000000" w:themeColor="text1"/>
          <w:sz w:val="28"/>
          <w:szCs w:val="28"/>
        </w:rPr>
        <w:t>: поранення отримав під час бойових дій унаслідок вогнепального ураження нижніх кінцівок. Первинну допомогу надано в польових умовах, після чого проходив стаціонарне лікування у хірургічному відділенні.</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Після загоєння рани зберігаються порушення ходи, біль у нижніх кінцівках, обмеження рухливості. Також відзначаються прояви посттравматичного стресового розладу, тривожність, порушення сну.</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Пацієнт направлений на реабілітацію для відновлення функції ходи та покращення психоемоційного стану.</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Фізичні показники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BergBalanceScale</w:t>
      </w:r>
      <w:r w:rsidR="00A13990">
        <w:rPr>
          <w:rFonts w:ascii="Times New Roman" w:hAnsi="Times New Roman" w:cs="Times New Roman"/>
          <w:color w:val="000000" w:themeColor="text1"/>
          <w:sz w:val="28"/>
          <w:szCs w:val="28"/>
        </w:rPr>
        <w:t xml:space="preserve"> - </w:t>
      </w:r>
      <w:r w:rsidRPr="001C7716">
        <w:rPr>
          <w:rFonts w:ascii="Times New Roman" w:hAnsi="Times New Roman" w:cs="Times New Roman"/>
          <w:color w:val="000000" w:themeColor="text1"/>
          <w:sz w:val="28"/>
          <w:szCs w:val="28"/>
        </w:rPr>
        <w:t>41 бал  (помірні порушення рівноваги, підвищений ризик падінь)</w:t>
      </w:r>
    </w:p>
    <w:p w:rsidR="005C3BD5" w:rsidRPr="001C7716" w:rsidRDefault="00A13990" w:rsidP="001225EC">
      <w:pPr>
        <w:pStyle w:val="a4"/>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Sit-to-Stand - </w:t>
      </w:r>
      <w:r w:rsidR="005C3BD5" w:rsidRPr="001C7716">
        <w:rPr>
          <w:rFonts w:ascii="Times New Roman" w:hAnsi="Times New Roman" w:cs="Times New Roman"/>
          <w:color w:val="000000" w:themeColor="text1"/>
          <w:sz w:val="28"/>
          <w:szCs w:val="28"/>
        </w:rPr>
        <w:t>18 сек (зниження м’язової сили нижніх кінцівок, порушення функціональної мобільності)</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Dynamic</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GaitIndex</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 xml:space="preserve"> 18 балів (помірні порушення динамічної рівноваги під час ходьби)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FunctionalReach</w:t>
      </w:r>
      <w:r w:rsidR="00A13990">
        <w:rPr>
          <w:rFonts w:ascii="Times New Roman" w:hAnsi="Times New Roman" w:cs="Times New Roman"/>
          <w:color w:val="000000" w:themeColor="text1"/>
          <w:sz w:val="28"/>
          <w:szCs w:val="28"/>
        </w:rPr>
        <w:t xml:space="preserve">  - </w:t>
      </w:r>
      <w:r w:rsidRPr="001C7716">
        <w:rPr>
          <w:rFonts w:ascii="Times New Roman" w:hAnsi="Times New Roman" w:cs="Times New Roman"/>
          <w:color w:val="000000" w:themeColor="text1"/>
          <w:sz w:val="28"/>
          <w:szCs w:val="28"/>
        </w:rPr>
        <w:t>22 см ( знижені межі стійкості)</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lastRenderedPageBreak/>
        <w:t>Когнітивні показники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MoCA</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 xml:space="preserve"> 24 бали (легкі когнітивні порушення)</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MMSE</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26 балів (пограничний когнітивний стан)</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Rancho</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VII рівень (автоматизована поведінка, знижена критичність та контроль дій)</w:t>
      </w:r>
    </w:p>
    <w:p w:rsidR="005C3BD5" w:rsidRPr="001C7716" w:rsidRDefault="005C3BD5" w:rsidP="001225EC">
      <w:pPr>
        <w:pStyle w:val="a4"/>
        <w:numPr>
          <w:ilvl w:val="0"/>
          <w:numId w:val="42"/>
        </w:numPr>
        <w:spacing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b/>
          <w:bCs/>
          <w:i/>
          <w:iCs/>
          <w:color w:val="000000" w:themeColor="text1"/>
          <w:sz w:val="28"/>
          <w:szCs w:val="28"/>
        </w:rPr>
        <w:t>Психоемоційний стан</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STAI</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51 бал (високий рівень тривожності)</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BDI  </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17 балів (помірні депресивні прояви)</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PSQI</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12 балів (порушення якості сну)</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ALS</w:t>
      </w:r>
      <w:r w:rsidR="00A13990">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 xml:space="preserve"> 97 балів (помірно виражена емоційна лабільність)</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 результатами початкового обстеження у пацієнта відзначалося помірне порушення рівноваги та координації рухів, що підтверджується показниками шкали Берга (41 бал), динамічного індексу ходьби (18 балів) та тесту функціонального досягнення (22 см). Час виконання тесту «Сядь–встань» становив 18 секунд, що свідчить про незначне зниження м’язової сили та функціональної мобільності.</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Когнітивний стан характеризувався легким порушенням уваги та виконавчих функцій (MoCA </w:t>
      </w:r>
      <w:r w:rsidR="00A13990">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24 бали, MMSE —</w:t>
      </w:r>
      <w:r w:rsidR="00A13990">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 xml:space="preserve"> 26 балів), що відповідає VIІ рівню за шкалою RanchoLosAmigos.</w:t>
      </w:r>
    </w:p>
    <w:p w:rsidR="005C3BD5" w:rsidRPr="001C7716" w:rsidRDefault="005C3BD5"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Психоемоційний стан визначався високим рівнем тривожності (51 бал за STAI), помірними депресивними проявами (17 балів за BDI), порушенням якості сну (12 балів за PSQI) та помірною емоційною лабільністю (97 балів за ALS).</w:t>
      </w:r>
    </w:p>
    <w:p w:rsidR="005C3BD5" w:rsidRPr="001C7716" w:rsidRDefault="005C3BD5" w:rsidP="001D24F2">
      <w:pPr>
        <w:pStyle w:val="a4"/>
        <w:spacing w:line="360" w:lineRule="auto"/>
        <w:jc w:val="both"/>
        <w:rPr>
          <w:rFonts w:ascii="Times New Roman" w:hAnsi="Times New Roman" w:cs="Times New Roman"/>
          <w:color w:val="000000" w:themeColor="text1"/>
          <w:sz w:val="28"/>
          <w:szCs w:val="28"/>
        </w:rPr>
      </w:pPr>
    </w:p>
    <w:p w:rsidR="005C3BD5" w:rsidRPr="00A13990" w:rsidRDefault="008E3746" w:rsidP="00653D45">
      <w:pPr>
        <w:pStyle w:val="a4"/>
        <w:spacing w:line="360" w:lineRule="auto"/>
        <w:jc w:val="center"/>
        <w:rPr>
          <w:rFonts w:ascii="Times New Roman" w:hAnsi="Times New Roman" w:cs="Times New Roman"/>
          <w:b/>
          <w:color w:val="000000" w:themeColor="text1"/>
          <w:sz w:val="28"/>
          <w:szCs w:val="28"/>
        </w:rPr>
      </w:pPr>
      <w:r w:rsidRPr="00A13990">
        <w:rPr>
          <w:rFonts w:ascii="Times New Roman" w:hAnsi="Times New Roman" w:cs="Times New Roman"/>
          <w:b/>
          <w:color w:val="000000" w:themeColor="text1"/>
          <w:sz w:val="28"/>
          <w:szCs w:val="28"/>
        </w:rPr>
        <w:t>3.</w:t>
      </w:r>
      <w:r w:rsidRPr="00A13990">
        <w:rPr>
          <w:rFonts w:ascii="Times New Roman" w:hAnsi="Times New Roman" w:cs="Times New Roman"/>
          <w:b/>
          <w:color w:val="000000" w:themeColor="text1"/>
          <w:sz w:val="28"/>
          <w:szCs w:val="28"/>
          <w:lang w:val="ru-RU"/>
        </w:rPr>
        <w:t>3</w:t>
      </w:r>
      <w:r w:rsidRPr="00A13990">
        <w:rPr>
          <w:rFonts w:ascii="Times New Roman" w:hAnsi="Times New Roman" w:cs="Times New Roman"/>
          <w:b/>
          <w:color w:val="000000" w:themeColor="text1"/>
          <w:sz w:val="28"/>
          <w:szCs w:val="28"/>
        </w:rPr>
        <w:t>. Перевірка ефективності методики іпотерапії під час роботи з військовослужбовцями</w:t>
      </w:r>
      <w:r w:rsidR="0056548D" w:rsidRPr="00A13990">
        <w:rPr>
          <w:rFonts w:ascii="Times New Roman" w:hAnsi="Times New Roman" w:cs="Times New Roman"/>
          <w:b/>
          <w:color w:val="000000" w:themeColor="text1"/>
          <w:sz w:val="28"/>
          <w:szCs w:val="28"/>
        </w:rPr>
        <w:t>.</w:t>
      </w:r>
    </w:p>
    <w:p w:rsidR="00176B79" w:rsidRPr="001C7716" w:rsidRDefault="00176B79" w:rsidP="00176B79">
      <w:pPr>
        <w:pStyle w:val="a4"/>
        <w:spacing w:line="360" w:lineRule="auto"/>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Після проведення курсу іпотерапії ми провели тестування та склали порівняльну таблицю, де вказали початкові та кінцеві показники.</w:t>
      </w:r>
    </w:p>
    <w:p w:rsidR="00630A36" w:rsidRPr="001C7716" w:rsidRDefault="00630A36" w:rsidP="00176B79">
      <w:pPr>
        <w:pStyle w:val="a4"/>
        <w:spacing w:line="360" w:lineRule="auto"/>
        <w:jc w:val="both"/>
        <w:rPr>
          <w:rFonts w:ascii="Times New Roman" w:hAnsi="Times New Roman" w:cs="Times New Roman"/>
          <w:color w:val="000000" w:themeColor="text1"/>
          <w:sz w:val="28"/>
          <w:szCs w:val="28"/>
        </w:rPr>
      </w:pPr>
    </w:p>
    <w:p w:rsidR="002059BA" w:rsidRPr="001C7716" w:rsidRDefault="00176B79" w:rsidP="00176B79">
      <w:pPr>
        <w:pStyle w:val="a4"/>
        <w:spacing w:line="360" w:lineRule="auto"/>
        <w:jc w:val="both"/>
        <w:rPr>
          <w:rFonts w:ascii="Times New Roman" w:hAnsi="Times New Roman" w:cs="Times New Roman"/>
          <w:b/>
          <w:bCs/>
          <w:color w:val="000000" w:themeColor="text1"/>
          <w:sz w:val="28"/>
          <w:szCs w:val="28"/>
        </w:rPr>
        <w:sectPr w:rsidR="002059BA" w:rsidRPr="001C7716" w:rsidSect="008606E1">
          <w:footerReference w:type="default" r:id="rId8"/>
          <w:pgSz w:w="11906" w:h="16838"/>
          <w:pgMar w:top="993" w:right="850" w:bottom="1134" w:left="1701" w:header="708" w:footer="708" w:gutter="0"/>
          <w:cols w:space="708"/>
          <w:docGrid w:linePitch="360"/>
        </w:sectPr>
      </w:pPr>
      <w:r w:rsidRPr="001C7716">
        <w:rPr>
          <w:rFonts w:ascii="Times New Roman" w:hAnsi="Times New Roman" w:cs="Times New Roman"/>
          <w:b/>
          <w:bCs/>
          <w:color w:val="000000" w:themeColor="text1"/>
          <w:sz w:val="28"/>
          <w:szCs w:val="28"/>
        </w:rPr>
        <w:t>Пацієнт 1</w:t>
      </w:r>
      <w:r w:rsidR="00B1108B" w:rsidRPr="001C7716">
        <w:rPr>
          <w:rFonts w:ascii="Times New Roman" w:hAnsi="Times New Roman" w:cs="Times New Roman"/>
          <w:b/>
          <w:bCs/>
          <w:color w:val="000000" w:themeColor="text1"/>
          <w:sz w:val="28"/>
          <w:szCs w:val="28"/>
        </w:rPr>
        <w:t xml:space="preserve"> </w:t>
      </w:r>
    </w:p>
    <w:tbl>
      <w:tblPr>
        <w:tblStyle w:val="a5"/>
        <w:tblpPr w:leftFromText="180" w:rightFromText="180" w:vertAnchor="text" w:horzAnchor="margin" w:tblpY="158"/>
        <w:tblW w:w="9351" w:type="dxa"/>
        <w:tblLayout w:type="fixed"/>
        <w:tblLook w:val="04A0"/>
      </w:tblPr>
      <w:tblGrid>
        <w:gridCol w:w="3539"/>
        <w:gridCol w:w="1985"/>
        <w:gridCol w:w="1984"/>
        <w:gridCol w:w="1843"/>
      </w:tblGrid>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lastRenderedPageBreak/>
              <w:t>Показник</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До</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Після</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Динаміка</w:t>
            </w:r>
          </w:p>
        </w:tc>
      </w:tr>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BBS</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39</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50</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+11</w:t>
            </w:r>
          </w:p>
        </w:tc>
      </w:tr>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Sit-to-Stand</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19</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12</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-7</w:t>
            </w:r>
          </w:p>
        </w:tc>
      </w:tr>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DGI</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17</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22</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+5</w:t>
            </w:r>
          </w:p>
        </w:tc>
      </w:tr>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FR</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20</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30</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+10</w:t>
            </w:r>
          </w:p>
        </w:tc>
      </w:tr>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MoCA</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23</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27</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+4</w:t>
            </w:r>
          </w:p>
        </w:tc>
      </w:tr>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MMSE</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26</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29</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+3</w:t>
            </w:r>
          </w:p>
        </w:tc>
      </w:tr>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STAI</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50</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38</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-12</w:t>
            </w:r>
          </w:p>
        </w:tc>
      </w:tr>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BDI</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16</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8</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-8</w:t>
            </w:r>
          </w:p>
        </w:tc>
      </w:tr>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PSQI</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12</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6</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-6</w:t>
            </w:r>
          </w:p>
        </w:tc>
      </w:tr>
      <w:tr w:rsidR="001C7716" w:rsidRPr="001C7716" w:rsidTr="001F767A">
        <w:tc>
          <w:tcPr>
            <w:tcW w:w="3539"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ALS</w:t>
            </w:r>
          </w:p>
        </w:tc>
        <w:tc>
          <w:tcPr>
            <w:tcW w:w="1985"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95</w:t>
            </w:r>
          </w:p>
        </w:tc>
        <w:tc>
          <w:tcPr>
            <w:tcW w:w="1984"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60</w:t>
            </w:r>
          </w:p>
        </w:tc>
        <w:tc>
          <w:tcPr>
            <w:tcW w:w="1843" w:type="dxa"/>
          </w:tcPr>
          <w:p w:rsidR="001F767A" w:rsidRPr="001C7716" w:rsidRDefault="001F767A" w:rsidP="001F767A">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-35</w:t>
            </w:r>
          </w:p>
        </w:tc>
      </w:tr>
    </w:tbl>
    <w:p w:rsidR="002059BA" w:rsidRPr="001C7716" w:rsidRDefault="002059BA" w:rsidP="00E26B29">
      <w:pPr>
        <w:pStyle w:val="a4"/>
        <w:spacing w:line="360" w:lineRule="auto"/>
        <w:jc w:val="both"/>
        <w:rPr>
          <w:rFonts w:ascii="Times New Roman" w:hAnsi="Times New Roman" w:cs="Times New Roman"/>
          <w:color w:val="000000" w:themeColor="text1"/>
          <w:sz w:val="28"/>
          <w:szCs w:val="28"/>
          <w:lang w:val="en-US"/>
        </w:rPr>
        <w:sectPr w:rsidR="002059BA" w:rsidRPr="001C7716" w:rsidSect="002059BA">
          <w:type w:val="continuous"/>
          <w:pgSz w:w="11906" w:h="16838"/>
          <w:pgMar w:top="1134" w:right="850" w:bottom="1134" w:left="1701" w:header="708" w:footer="708" w:gutter="0"/>
          <w:cols w:num="4" w:space="709"/>
          <w:docGrid w:linePitch="360"/>
        </w:sectPr>
      </w:pPr>
    </w:p>
    <w:p w:rsidR="002059BA" w:rsidRPr="001C7716" w:rsidRDefault="002059BA" w:rsidP="002059BA">
      <w:pPr>
        <w:pStyle w:val="a4"/>
        <w:spacing w:line="360" w:lineRule="auto"/>
        <w:rPr>
          <w:rFonts w:ascii="Times New Roman" w:hAnsi="Times New Roman" w:cs="Times New Roman"/>
          <w:b/>
          <w:bCs/>
          <w:color w:val="000000" w:themeColor="text1"/>
          <w:sz w:val="28"/>
          <w:szCs w:val="28"/>
        </w:rPr>
      </w:pPr>
    </w:p>
    <w:p w:rsidR="0099714B" w:rsidRPr="001C7716" w:rsidRDefault="0099714B" w:rsidP="002059BA">
      <w:pPr>
        <w:pStyle w:val="a4"/>
        <w:spacing w:line="360" w:lineRule="auto"/>
        <w:rPr>
          <w:rFonts w:ascii="Times New Roman" w:hAnsi="Times New Roman" w:cs="Times New Roman"/>
          <w:b/>
          <w:bCs/>
          <w:color w:val="000000" w:themeColor="text1"/>
          <w:sz w:val="28"/>
          <w:szCs w:val="28"/>
        </w:rPr>
      </w:pPr>
      <w:r w:rsidRPr="001C7716">
        <w:rPr>
          <w:rFonts w:ascii="Times New Roman" w:hAnsi="Times New Roman" w:cs="Times New Roman"/>
          <w:b/>
          <w:bCs/>
          <w:noProof/>
          <w:color w:val="000000" w:themeColor="text1"/>
          <w:sz w:val="28"/>
          <w:szCs w:val="28"/>
          <w:lang w:val="ru-RU" w:eastAsia="ru-RU"/>
        </w:rPr>
        <w:drawing>
          <wp:inline distT="0" distB="0" distL="0" distR="0">
            <wp:extent cx="5939481" cy="3212229"/>
            <wp:effectExtent l="0" t="0" r="4445" b="7620"/>
            <wp:docPr id="76540998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5900" cy="3215700"/>
                    </a:xfrm>
                    <a:prstGeom prst="rect">
                      <a:avLst/>
                    </a:prstGeom>
                    <a:noFill/>
                  </pic:spPr>
                </pic:pic>
              </a:graphicData>
            </a:graphic>
          </wp:inline>
        </w:drawing>
      </w:r>
    </w:p>
    <w:p w:rsidR="001F767A" w:rsidRPr="001C7716" w:rsidRDefault="007A43D7" w:rsidP="001225EC">
      <w:pPr>
        <w:pStyle w:val="a4"/>
        <w:spacing w:line="360" w:lineRule="auto"/>
        <w:ind w:firstLine="708"/>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У пацієнта 1 після курсу іпотерапії відзначено виражене покращення рівноваги, координації та м’язової сили, що підтверджується зростанням показників BBS, DGI та зменшенням часу виконання тесту «Сядь–встань». Також спостерігається позитивна динаміка когнітивних функцій і значне покращення психоемоційного стану, зокрема зниження рівня тривожності, депресії та нормалізація сну</w:t>
      </w:r>
      <w:r w:rsidR="008A58B4" w:rsidRPr="001C7716">
        <w:rPr>
          <w:rFonts w:ascii="Times New Roman" w:hAnsi="Times New Roman" w:cs="Times New Roman"/>
          <w:color w:val="000000" w:themeColor="text1"/>
          <w:sz w:val="28"/>
          <w:szCs w:val="28"/>
        </w:rPr>
        <w:t>.</w:t>
      </w:r>
    </w:p>
    <w:p w:rsidR="001F767A" w:rsidRPr="001C7716" w:rsidRDefault="001F767A" w:rsidP="002059BA">
      <w:pPr>
        <w:pStyle w:val="a4"/>
        <w:spacing w:line="360" w:lineRule="auto"/>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lastRenderedPageBreak/>
        <w:t xml:space="preserve">Пацієнт 2 </w:t>
      </w:r>
    </w:p>
    <w:tbl>
      <w:tblPr>
        <w:tblStyle w:val="a5"/>
        <w:tblpPr w:leftFromText="180" w:rightFromText="180" w:vertAnchor="text" w:horzAnchor="margin" w:tblpY="158"/>
        <w:tblW w:w="9351" w:type="dxa"/>
        <w:tblLayout w:type="fixed"/>
        <w:tblLook w:val="04A0"/>
      </w:tblPr>
      <w:tblGrid>
        <w:gridCol w:w="3539"/>
        <w:gridCol w:w="1985"/>
        <w:gridCol w:w="1984"/>
        <w:gridCol w:w="1843"/>
      </w:tblGrid>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Показник</w:t>
            </w:r>
          </w:p>
        </w:tc>
        <w:tc>
          <w:tcPr>
            <w:tcW w:w="1985"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До</w:t>
            </w:r>
          </w:p>
        </w:tc>
        <w:tc>
          <w:tcPr>
            <w:tcW w:w="1984"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Після</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Динаміка</w:t>
            </w:r>
          </w:p>
        </w:tc>
      </w:tr>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BBS</w:t>
            </w:r>
          </w:p>
        </w:tc>
        <w:tc>
          <w:tcPr>
            <w:tcW w:w="1985"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3</w:t>
            </w:r>
            <w:r w:rsidRPr="001C7716">
              <w:rPr>
                <w:rFonts w:ascii="Times New Roman" w:hAnsi="Times New Roman" w:cs="Times New Roman"/>
                <w:b/>
                <w:bCs/>
                <w:color w:val="000000" w:themeColor="text1"/>
                <w:sz w:val="28"/>
                <w:szCs w:val="28"/>
              </w:rPr>
              <w:t>6</w:t>
            </w:r>
          </w:p>
        </w:tc>
        <w:tc>
          <w:tcPr>
            <w:tcW w:w="1984"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46</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0</w:t>
            </w:r>
          </w:p>
        </w:tc>
      </w:tr>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Sit-to-Stand</w:t>
            </w:r>
          </w:p>
        </w:tc>
        <w:tc>
          <w:tcPr>
            <w:tcW w:w="1985"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21</w:t>
            </w:r>
          </w:p>
        </w:tc>
        <w:tc>
          <w:tcPr>
            <w:tcW w:w="1984"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5</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6</w:t>
            </w:r>
          </w:p>
        </w:tc>
      </w:tr>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DGI</w:t>
            </w:r>
          </w:p>
        </w:tc>
        <w:tc>
          <w:tcPr>
            <w:tcW w:w="1985"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5</w:t>
            </w:r>
          </w:p>
        </w:tc>
        <w:tc>
          <w:tcPr>
            <w:tcW w:w="1984"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0</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+5</w:t>
            </w:r>
          </w:p>
        </w:tc>
      </w:tr>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FR</w:t>
            </w:r>
          </w:p>
        </w:tc>
        <w:tc>
          <w:tcPr>
            <w:tcW w:w="1985"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17</w:t>
            </w:r>
          </w:p>
        </w:tc>
        <w:tc>
          <w:tcPr>
            <w:tcW w:w="1984"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26</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9</w:t>
            </w:r>
          </w:p>
        </w:tc>
      </w:tr>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MoCA</w:t>
            </w:r>
          </w:p>
        </w:tc>
        <w:tc>
          <w:tcPr>
            <w:tcW w:w="1985"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2</w:t>
            </w:r>
          </w:p>
        </w:tc>
        <w:tc>
          <w:tcPr>
            <w:tcW w:w="1984"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5</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3</w:t>
            </w:r>
          </w:p>
        </w:tc>
      </w:tr>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MMSE</w:t>
            </w:r>
          </w:p>
        </w:tc>
        <w:tc>
          <w:tcPr>
            <w:tcW w:w="1985"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5</w:t>
            </w:r>
          </w:p>
        </w:tc>
        <w:tc>
          <w:tcPr>
            <w:tcW w:w="1984"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8</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+3</w:t>
            </w:r>
          </w:p>
        </w:tc>
      </w:tr>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STAI</w:t>
            </w:r>
          </w:p>
        </w:tc>
        <w:tc>
          <w:tcPr>
            <w:tcW w:w="1985"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5</w:t>
            </w:r>
            <w:r w:rsidRPr="001C7716">
              <w:rPr>
                <w:rFonts w:ascii="Times New Roman" w:hAnsi="Times New Roman" w:cs="Times New Roman"/>
                <w:b/>
                <w:bCs/>
                <w:color w:val="000000" w:themeColor="text1"/>
                <w:sz w:val="28"/>
                <w:szCs w:val="28"/>
              </w:rPr>
              <w:t>3</w:t>
            </w:r>
          </w:p>
        </w:tc>
        <w:tc>
          <w:tcPr>
            <w:tcW w:w="1984"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41</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-12</w:t>
            </w:r>
          </w:p>
        </w:tc>
      </w:tr>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BDI</w:t>
            </w:r>
          </w:p>
        </w:tc>
        <w:tc>
          <w:tcPr>
            <w:tcW w:w="1985"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8</w:t>
            </w:r>
          </w:p>
        </w:tc>
        <w:tc>
          <w:tcPr>
            <w:tcW w:w="1984"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11</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7</w:t>
            </w:r>
          </w:p>
        </w:tc>
      </w:tr>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PSQI</w:t>
            </w:r>
          </w:p>
        </w:tc>
        <w:tc>
          <w:tcPr>
            <w:tcW w:w="1985"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3</w:t>
            </w:r>
          </w:p>
        </w:tc>
        <w:tc>
          <w:tcPr>
            <w:tcW w:w="1984"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8</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5</w:t>
            </w:r>
          </w:p>
        </w:tc>
      </w:tr>
      <w:tr w:rsidR="001C7716" w:rsidRPr="001C7716" w:rsidTr="009015BD">
        <w:tc>
          <w:tcPr>
            <w:tcW w:w="3539"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ALS</w:t>
            </w:r>
          </w:p>
        </w:tc>
        <w:tc>
          <w:tcPr>
            <w:tcW w:w="1985" w:type="dxa"/>
          </w:tcPr>
          <w:p w:rsidR="001F767A" w:rsidRPr="001C7716" w:rsidRDefault="00912E76"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102</w:t>
            </w:r>
          </w:p>
        </w:tc>
        <w:tc>
          <w:tcPr>
            <w:tcW w:w="1984" w:type="dxa"/>
          </w:tcPr>
          <w:p w:rsidR="001F767A" w:rsidRPr="001C7716" w:rsidRDefault="00912E76"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72</w:t>
            </w:r>
          </w:p>
        </w:tc>
        <w:tc>
          <w:tcPr>
            <w:tcW w:w="1843" w:type="dxa"/>
          </w:tcPr>
          <w:p w:rsidR="001F767A" w:rsidRPr="001C7716" w:rsidRDefault="001F767A"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-3</w:t>
            </w:r>
            <w:r w:rsidR="00912E76" w:rsidRPr="001C7716">
              <w:rPr>
                <w:rFonts w:ascii="Times New Roman" w:hAnsi="Times New Roman" w:cs="Times New Roman"/>
                <w:b/>
                <w:bCs/>
                <w:color w:val="000000" w:themeColor="text1"/>
                <w:sz w:val="28"/>
                <w:szCs w:val="28"/>
              </w:rPr>
              <w:t>0</w:t>
            </w:r>
          </w:p>
        </w:tc>
      </w:tr>
    </w:tbl>
    <w:p w:rsidR="001F767A" w:rsidRPr="001C7716" w:rsidRDefault="001F767A" w:rsidP="002059BA">
      <w:pPr>
        <w:pStyle w:val="a4"/>
        <w:spacing w:line="360" w:lineRule="auto"/>
        <w:rPr>
          <w:rFonts w:ascii="Times New Roman" w:hAnsi="Times New Roman" w:cs="Times New Roman"/>
          <w:b/>
          <w:bCs/>
          <w:color w:val="000000" w:themeColor="text1"/>
          <w:sz w:val="28"/>
          <w:szCs w:val="28"/>
        </w:rPr>
      </w:pPr>
    </w:p>
    <w:p w:rsidR="0099714B" w:rsidRPr="001C7716" w:rsidRDefault="00FE6866" w:rsidP="002059BA">
      <w:pPr>
        <w:pStyle w:val="a4"/>
        <w:spacing w:line="360" w:lineRule="auto"/>
        <w:rPr>
          <w:rFonts w:ascii="Times New Roman" w:hAnsi="Times New Roman" w:cs="Times New Roman"/>
          <w:b/>
          <w:bCs/>
          <w:color w:val="000000" w:themeColor="text1"/>
          <w:sz w:val="28"/>
          <w:szCs w:val="28"/>
        </w:rPr>
      </w:pPr>
      <w:r w:rsidRPr="001C7716">
        <w:rPr>
          <w:rFonts w:ascii="Times New Roman" w:hAnsi="Times New Roman" w:cs="Times New Roman"/>
          <w:b/>
          <w:bCs/>
          <w:noProof/>
          <w:color w:val="000000" w:themeColor="text1"/>
          <w:sz w:val="28"/>
          <w:szCs w:val="28"/>
          <w:lang w:val="ru-RU" w:eastAsia="ru-RU"/>
        </w:rPr>
        <w:drawing>
          <wp:inline distT="0" distB="0" distL="0" distR="0">
            <wp:extent cx="5972432" cy="3200400"/>
            <wp:effectExtent l="0" t="0" r="9525" b="0"/>
            <wp:docPr id="1032934303"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43D7" w:rsidRPr="001C7716" w:rsidRDefault="007A43D7" w:rsidP="001225EC">
      <w:pPr>
        <w:pStyle w:val="a4"/>
        <w:spacing w:line="360" w:lineRule="auto"/>
        <w:ind w:firstLine="708"/>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У пацієнта 2 спостерігається суттєве покращення динамічної рівноваги та функціональної мобільності, що проявляється підвищенням показників BBS і DGI. Водночас відзначено зменшення проявів вестибулярних порушень та покращення когнітивного функціонування. Психоемоційний стан</w:t>
      </w:r>
      <w:r w:rsidR="008A58B4" w:rsidRPr="001C771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lastRenderedPageBreak/>
        <w:t>стабілізувався, що підтверджується зниженням рівня тривожності, депресивних проявів та покращенням якості сну.</w:t>
      </w:r>
    </w:p>
    <w:p w:rsidR="001F767A" w:rsidRPr="001C7716" w:rsidRDefault="00E479E8" w:rsidP="002059BA">
      <w:pPr>
        <w:pStyle w:val="a4"/>
        <w:spacing w:line="360" w:lineRule="auto"/>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Пацієнт 3</w:t>
      </w:r>
    </w:p>
    <w:tbl>
      <w:tblPr>
        <w:tblStyle w:val="a5"/>
        <w:tblpPr w:leftFromText="180" w:rightFromText="180" w:vertAnchor="text" w:horzAnchor="margin" w:tblpY="158"/>
        <w:tblW w:w="9351" w:type="dxa"/>
        <w:tblLayout w:type="fixed"/>
        <w:tblLook w:val="04A0"/>
      </w:tblPr>
      <w:tblGrid>
        <w:gridCol w:w="3539"/>
        <w:gridCol w:w="1985"/>
        <w:gridCol w:w="1984"/>
        <w:gridCol w:w="1843"/>
      </w:tblGrid>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Показник</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До</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Після</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Динаміка</w:t>
            </w:r>
          </w:p>
        </w:tc>
      </w:tr>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BBS</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44</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5</w:t>
            </w:r>
            <w:r w:rsidRPr="001C7716">
              <w:rPr>
                <w:rFonts w:ascii="Times New Roman" w:hAnsi="Times New Roman" w:cs="Times New Roman"/>
                <w:b/>
                <w:bCs/>
                <w:color w:val="000000" w:themeColor="text1"/>
                <w:sz w:val="28"/>
                <w:szCs w:val="28"/>
              </w:rPr>
              <w:t>3</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9</w:t>
            </w:r>
          </w:p>
        </w:tc>
      </w:tr>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Sit-to-Stand</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6</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1</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5</w:t>
            </w:r>
          </w:p>
        </w:tc>
      </w:tr>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DGI</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9</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3</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4</w:t>
            </w:r>
          </w:p>
        </w:tc>
      </w:tr>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FR</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4</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3</w:t>
            </w:r>
            <w:r w:rsidRPr="001C7716">
              <w:rPr>
                <w:rFonts w:ascii="Times New Roman" w:hAnsi="Times New Roman" w:cs="Times New Roman"/>
                <w:b/>
                <w:bCs/>
                <w:color w:val="000000" w:themeColor="text1"/>
                <w:sz w:val="28"/>
                <w:szCs w:val="28"/>
              </w:rPr>
              <w:t>2</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8</w:t>
            </w:r>
          </w:p>
        </w:tc>
      </w:tr>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MoCA</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5</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8</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3</w:t>
            </w:r>
          </w:p>
        </w:tc>
      </w:tr>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MMSE</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7</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30</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+3</w:t>
            </w:r>
          </w:p>
        </w:tc>
      </w:tr>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STAI</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47</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3</w:t>
            </w:r>
            <w:r w:rsidRPr="001C7716">
              <w:rPr>
                <w:rFonts w:ascii="Times New Roman" w:hAnsi="Times New Roman" w:cs="Times New Roman"/>
                <w:b/>
                <w:bCs/>
                <w:color w:val="000000" w:themeColor="text1"/>
                <w:sz w:val="28"/>
                <w:szCs w:val="28"/>
              </w:rPr>
              <w:t>5</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-12</w:t>
            </w:r>
          </w:p>
        </w:tc>
      </w:tr>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BDI</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4</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7</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7</w:t>
            </w:r>
          </w:p>
        </w:tc>
      </w:tr>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PSQI</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0</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5</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5</w:t>
            </w:r>
          </w:p>
        </w:tc>
      </w:tr>
      <w:tr w:rsidR="001C7716" w:rsidRPr="001C7716" w:rsidTr="009015BD">
        <w:tc>
          <w:tcPr>
            <w:tcW w:w="3539"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ALS</w:t>
            </w:r>
          </w:p>
        </w:tc>
        <w:tc>
          <w:tcPr>
            <w:tcW w:w="1985"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88</w:t>
            </w:r>
          </w:p>
        </w:tc>
        <w:tc>
          <w:tcPr>
            <w:tcW w:w="1984"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55</w:t>
            </w:r>
          </w:p>
        </w:tc>
        <w:tc>
          <w:tcPr>
            <w:tcW w:w="1843" w:type="dxa"/>
          </w:tcPr>
          <w:p w:rsidR="00E479E8" w:rsidRPr="001C7716" w:rsidRDefault="00E479E8"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-3</w:t>
            </w:r>
            <w:r w:rsidRPr="001C7716">
              <w:rPr>
                <w:rFonts w:ascii="Times New Roman" w:hAnsi="Times New Roman" w:cs="Times New Roman"/>
                <w:b/>
                <w:bCs/>
                <w:color w:val="000000" w:themeColor="text1"/>
                <w:sz w:val="28"/>
                <w:szCs w:val="28"/>
              </w:rPr>
              <w:t>3</w:t>
            </w:r>
          </w:p>
        </w:tc>
      </w:tr>
    </w:tbl>
    <w:p w:rsidR="00E479E8" w:rsidRPr="001C7716" w:rsidRDefault="00E479E8" w:rsidP="002059BA">
      <w:pPr>
        <w:pStyle w:val="a4"/>
        <w:spacing w:line="360" w:lineRule="auto"/>
        <w:rPr>
          <w:rFonts w:ascii="Times New Roman" w:hAnsi="Times New Roman" w:cs="Times New Roman"/>
          <w:b/>
          <w:bCs/>
          <w:color w:val="000000" w:themeColor="text1"/>
          <w:sz w:val="28"/>
          <w:szCs w:val="28"/>
        </w:rPr>
      </w:pPr>
    </w:p>
    <w:p w:rsidR="005C697E" w:rsidRPr="001C7716" w:rsidRDefault="005C697E" w:rsidP="002059BA">
      <w:pPr>
        <w:pStyle w:val="a4"/>
        <w:spacing w:line="360" w:lineRule="auto"/>
        <w:rPr>
          <w:rFonts w:ascii="Times New Roman" w:hAnsi="Times New Roman" w:cs="Times New Roman"/>
          <w:b/>
          <w:bCs/>
          <w:color w:val="000000" w:themeColor="text1"/>
          <w:sz w:val="28"/>
          <w:szCs w:val="28"/>
        </w:rPr>
      </w:pPr>
      <w:r w:rsidRPr="001C7716">
        <w:rPr>
          <w:rFonts w:ascii="Times New Roman" w:hAnsi="Times New Roman" w:cs="Times New Roman"/>
          <w:b/>
          <w:bCs/>
          <w:noProof/>
          <w:color w:val="000000" w:themeColor="text1"/>
          <w:sz w:val="28"/>
          <w:szCs w:val="28"/>
          <w:lang w:val="ru-RU" w:eastAsia="ru-RU"/>
        </w:rPr>
        <w:drawing>
          <wp:inline distT="0" distB="0" distL="0" distR="0">
            <wp:extent cx="5988685" cy="3509319"/>
            <wp:effectExtent l="0" t="0" r="12065" b="15240"/>
            <wp:docPr id="993075463"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697E" w:rsidRPr="001C7716" w:rsidRDefault="005C697E" w:rsidP="002059BA">
      <w:pPr>
        <w:pStyle w:val="a4"/>
        <w:spacing w:line="360" w:lineRule="auto"/>
        <w:rPr>
          <w:rFonts w:ascii="Times New Roman" w:hAnsi="Times New Roman" w:cs="Times New Roman"/>
          <w:b/>
          <w:bCs/>
          <w:color w:val="000000" w:themeColor="text1"/>
          <w:sz w:val="28"/>
          <w:szCs w:val="28"/>
        </w:rPr>
      </w:pPr>
    </w:p>
    <w:p w:rsidR="00857030" w:rsidRPr="001C7716" w:rsidRDefault="00857030" w:rsidP="001225EC">
      <w:pPr>
        <w:pStyle w:val="a4"/>
        <w:spacing w:line="360" w:lineRule="auto"/>
        <w:ind w:firstLine="708"/>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У пацієнта 3 відзначено значне покращення координації рухів, рівноваги та витривалості, що підтверджується позитивною динамікою всіх фізичних показників. Когнітивний стан покращився до рівня норми, що проявляється підвищенням результатів MoCA та MMSE. Також спостерігається виражене зниження психоемоційної напруги та нормалізація сну.</w:t>
      </w:r>
    </w:p>
    <w:p w:rsidR="00B1108B" w:rsidRPr="001C7716" w:rsidRDefault="00B1108B" w:rsidP="002059BA">
      <w:pPr>
        <w:pStyle w:val="a4"/>
        <w:spacing w:line="360" w:lineRule="auto"/>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Пацієнт 4</w:t>
      </w:r>
    </w:p>
    <w:tbl>
      <w:tblPr>
        <w:tblStyle w:val="a5"/>
        <w:tblpPr w:leftFromText="180" w:rightFromText="180" w:vertAnchor="text" w:horzAnchor="margin" w:tblpY="158"/>
        <w:tblW w:w="9351" w:type="dxa"/>
        <w:tblLayout w:type="fixed"/>
        <w:tblLook w:val="04A0"/>
      </w:tblPr>
      <w:tblGrid>
        <w:gridCol w:w="3539"/>
        <w:gridCol w:w="1985"/>
        <w:gridCol w:w="1984"/>
        <w:gridCol w:w="1843"/>
      </w:tblGrid>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Показник</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До</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Після</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Динаміка</w:t>
            </w:r>
          </w:p>
        </w:tc>
      </w:tr>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BBS</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41</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49</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8</w:t>
            </w:r>
          </w:p>
        </w:tc>
      </w:tr>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Sit-to-Stand</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8</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3</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5</w:t>
            </w:r>
          </w:p>
        </w:tc>
      </w:tr>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DGI</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8</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1</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3</w:t>
            </w:r>
          </w:p>
        </w:tc>
      </w:tr>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FR</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2</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29</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7</w:t>
            </w:r>
          </w:p>
        </w:tc>
      </w:tr>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MoCA</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2</w:t>
            </w:r>
            <w:r w:rsidRPr="001C7716">
              <w:rPr>
                <w:rFonts w:ascii="Times New Roman" w:hAnsi="Times New Roman" w:cs="Times New Roman"/>
                <w:b/>
                <w:bCs/>
                <w:color w:val="000000" w:themeColor="text1"/>
                <w:sz w:val="28"/>
                <w:szCs w:val="28"/>
              </w:rPr>
              <w:t>4</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27</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3</w:t>
            </w:r>
          </w:p>
        </w:tc>
      </w:tr>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MMSE</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26</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29</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+3</w:t>
            </w:r>
          </w:p>
        </w:tc>
      </w:tr>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STAI</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5</w:t>
            </w:r>
            <w:r w:rsidRPr="001C7716">
              <w:rPr>
                <w:rFonts w:ascii="Times New Roman" w:hAnsi="Times New Roman" w:cs="Times New Roman"/>
                <w:b/>
                <w:bCs/>
                <w:color w:val="000000" w:themeColor="text1"/>
                <w:sz w:val="28"/>
                <w:szCs w:val="28"/>
              </w:rPr>
              <w:t>1</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3</w:t>
            </w:r>
            <w:r w:rsidRPr="001C7716">
              <w:rPr>
                <w:rFonts w:ascii="Times New Roman" w:hAnsi="Times New Roman" w:cs="Times New Roman"/>
                <w:b/>
                <w:bCs/>
                <w:color w:val="000000" w:themeColor="text1"/>
                <w:sz w:val="28"/>
                <w:szCs w:val="28"/>
              </w:rPr>
              <w:t>9</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-12</w:t>
            </w:r>
          </w:p>
        </w:tc>
      </w:tr>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BDI</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1</w:t>
            </w:r>
            <w:r w:rsidRPr="001C7716">
              <w:rPr>
                <w:rFonts w:ascii="Times New Roman" w:hAnsi="Times New Roman" w:cs="Times New Roman"/>
                <w:b/>
                <w:bCs/>
                <w:color w:val="000000" w:themeColor="text1"/>
                <w:sz w:val="28"/>
                <w:szCs w:val="28"/>
              </w:rPr>
              <w:t>7</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10</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7</w:t>
            </w:r>
          </w:p>
        </w:tc>
      </w:tr>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PSQI</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12</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7</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w:t>
            </w:r>
            <w:r w:rsidRPr="001C7716">
              <w:rPr>
                <w:rFonts w:ascii="Times New Roman" w:hAnsi="Times New Roman" w:cs="Times New Roman"/>
                <w:b/>
                <w:bCs/>
                <w:color w:val="000000" w:themeColor="text1"/>
                <w:sz w:val="28"/>
                <w:szCs w:val="28"/>
              </w:rPr>
              <w:t>5</w:t>
            </w:r>
          </w:p>
        </w:tc>
      </w:tr>
      <w:tr w:rsidR="001C7716" w:rsidRPr="001C7716" w:rsidTr="009015BD">
        <w:tc>
          <w:tcPr>
            <w:tcW w:w="3539"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lang w:val="en-US"/>
              </w:rPr>
            </w:pPr>
            <w:r w:rsidRPr="001C7716">
              <w:rPr>
                <w:rFonts w:ascii="Times New Roman" w:hAnsi="Times New Roman" w:cs="Times New Roman"/>
                <w:b/>
                <w:bCs/>
                <w:color w:val="000000" w:themeColor="text1"/>
                <w:sz w:val="28"/>
                <w:szCs w:val="28"/>
                <w:lang w:val="en-US"/>
              </w:rPr>
              <w:t>ALS</w:t>
            </w:r>
          </w:p>
        </w:tc>
        <w:tc>
          <w:tcPr>
            <w:tcW w:w="1985"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9</w:t>
            </w:r>
            <w:r w:rsidRPr="001C7716">
              <w:rPr>
                <w:rFonts w:ascii="Times New Roman" w:hAnsi="Times New Roman" w:cs="Times New Roman"/>
                <w:b/>
                <w:bCs/>
                <w:color w:val="000000" w:themeColor="text1"/>
                <w:sz w:val="28"/>
                <w:szCs w:val="28"/>
              </w:rPr>
              <w:t>7</w:t>
            </w:r>
          </w:p>
        </w:tc>
        <w:tc>
          <w:tcPr>
            <w:tcW w:w="1984"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6</w:t>
            </w:r>
            <w:r w:rsidRPr="001C7716">
              <w:rPr>
                <w:rFonts w:ascii="Times New Roman" w:hAnsi="Times New Roman" w:cs="Times New Roman"/>
                <w:b/>
                <w:bCs/>
                <w:color w:val="000000" w:themeColor="text1"/>
                <w:sz w:val="28"/>
                <w:szCs w:val="28"/>
              </w:rPr>
              <w:t>5</w:t>
            </w:r>
          </w:p>
        </w:tc>
        <w:tc>
          <w:tcPr>
            <w:tcW w:w="1843" w:type="dxa"/>
          </w:tcPr>
          <w:p w:rsidR="00B1108B" w:rsidRPr="001C7716" w:rsidRDefault="00B1108B" w:rsidP="009015BD">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lang w:val="en-US"/>
              </w:rPr>
              <w:t>-3</w:t>
            </w:r>
            <w:r w:rsidRPr="001C7716">
              <w:rPr>
                <w:rFonts w:ascii="Times New Roman" w:hAnsi="Times New Roman" w:cs="Times New Roman"/>
                <w:b/>
                <w:bCs/>
                <w:color w:val="000000" w:themeColor="text1"/>
                <w:sz w:val="28"/>
                <w:szCs w:val="28"/>
              </w:rPr>
              <w:t>2</w:t>
            </w:r>
          </w:p>
        </w:tc>
      </w:tr>
    </w:tbl>
    <w:p w:rsidR="001F767A" w:rsidRPr="001C7716" w:rsidRDefault="001F767A" w:rsidP="002059BA">
      <w:pPr>
        <w:pStyle w:val="a4"/>
        <w:spacing w:line="360" w:lineRule="auto"/>
        <w:rPr>
          <w:rFonts w:ascii="Times New Roman" w:hAnsi="Times New Roman" w:cs="Times New Roman"/>
          <w:b/>
          <w:bCs/>
          <w:color w:val="000000" w:themeColor="text1"/>
          <w:sz w:val="28"/>
          <w:szCs w:val="28"/>
        </w:rPr>
      </w:pPr>
    </w:p>
    <w:p w:rsidR="00C54209" w:rsidRPr="001C7716" w:rsidRDefault="00C54209" w:rsidP="008A58B4">
      <w:pPr>
        <w:pStyle w:val="a4"/>
        <w:spacing w:line="360" w:lineRule="auto"/>
        <w:rPr>
          <w:rFonts w:ascii="Times New Roman" w:hAnsi="Times New Roman" w:cs="Times New Roman"/>
          <w:color w:val="000000" w:themeColor="text1"/>
          <w:sz w:val="28"/>
          <w:szCs w:val="28"/>
        </w:rPr>
      </w:pPr>
      <w:r w:rsidRPr="001C7716">
        <w:rPr>
          <w:rFonts w:ascii="Times New Roman" w:hAnsi="Times New Roman" w:cs="Times New Roman"/>
          <w:noProof/>
          <w:color w:val="000000" w:themeColor="text1"/>
          <w:sz w:val="28"/>
          <w:szCs w:val="28"/>
          <w:lang w:val="ru-RU" w:eastAsia="ru-RU"/>
        </w:rPr>
        <w:drawing>
          <wp:inline distT="0" distB="0" distL="0" distR="0">
            <wp:extent cx="5811520" cy="2867187"/>
            <wp:effectExtent l="0" t="0" r="17780" b="9525"/>
            <wp:docPr id="459053744"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4209" w:rsidRPr="001C7716" w:rsidRDefault="00C54209" w:rsidP="00857030">
      <w:pPr>
        <w:pStyle w:val="a4"/>
        <w:spacing w:line="360" w:lineRule="auto"/>
        <w:ind w:firstLine="708"/>
        <w:rPr>
          <w:rFonts w:ascii="Times New Roman" w:hAnsi="Times New Roman" w:cs="Times New Roman"/>
          <w:color w:val="000000" w:themeColor="text1"/>
          <w:sz w:val="28"/>
          <w:szCs w:val="28"/>
          <w:lang w:val="en-US"/>
        </w:rPr>
      </w:pPr>
    </w:p>
    <w:p w:rsidR="001F767A" w:rsidRPr="001C7716" w:rsidRDefault="00857030" w:rsidP="001225EC">
      <w:pPr>
        <w:pStyle w:val="a4"/>
        <w:spacing w:line="360" w:lineRule="auto"/>
        <w:ind w:firstLine="708"/>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У пацієнта 4 після курсу іпотерапії відзначено покращення функції ходи, зменшення больового синдрому та підвищення стабільності. Спостерігається позитивна динаміка когнітивних показників і суттєве покращення психоемоційного стану, що проявляється зниженням рівня тривожності, депресії та покращенням якості сну.</w:t>
      </w:r>
    </w:p>
    <w:p w:rsidR="00F07CEC" w:rsidRPr="001C7716" w:rsidRDefault="00F07CEC" w:rsidP="001225EC">
      <w:pPr>
        <w:pStyle w:val="a4"/>
        <w:spacing w:line="360" w:lineRule="auto"/>
        <w:ind w:firstLine="708"/>
        <w:jc w:val="both"/>
        <w:rPr>
          <w:rFonts w:ascii="Times New Roman" w:hAnsi="Times New Roman" w:cs="Times New Roman"/>
          <w:color w:val="000000" w:themeColor="text1"/>
          <w:sz w:val="28"/>
          <w:szCs w:val="28"/>
        </w:rPr>
      </w:pPr>
    </w:p>
    <w:p w:rsidR="00F07CEC" w:rsidRPr="001C7716" w:rsidRDefault="00F07CEC" w:rsidP="00857030">
      <w:pPr>
        <w:pStyle w:val="a4"/>
        <w:spacing w:line="360" w:lineRule="auto"/>
        <w:ind w:firstLine="708"/>
        <w:rPr>
          <w:rFonts w:ascii="Times New Roman" w:hAnsi="Times New Roman" w:cs="Times New Roman"/>
          <w:color w:val="000000" w:themeColor="text1"/>
          <w:sz w:val="28"/>
          <w:szCs w:val="28"/>
        </w:rPr>
      </w:pPr>
    </w:p>
    <w:p w:rsidR="00F07CEC" w:rsidRPr="001C7716" w:rsidRDefault="00F07CEC" w:rsidP="00857030">
      <w:pPr>
        <w:pStyle w:val="a4"/>
        <w:spacing w:line="360" w:lineRule="auto"/>
        <w:ind w:firstLine="708"/>
        <w:rPr>
          <w:rFonts w:ascii="Times New Roman" w:hAnsi="Times New Roman" w:cs="Times New Roman"/>
          <w:color w:val="000000" w:themeColor="text1"/>
          <w:sz w:val="28"/>
          <w:szCs w:val="28"/>
        </w:rPr>
      </w:pPr>
    </w:p>
    <w:p w:rsidR="00F07CEC" w:rsidRPr="001C7716" w:rsidRDefault="00F07CEC" w:rsidP="00857030">
      <w:pPr>
        <w:pStyle w:val="a4"/>
        <w:spacing w:line="360" w:lineRule="auto"/>
        <w:ind w:firstLine="708"/>
        <w:rPr>
          <w:rFonts w:ascii="Times New Roman" w:hAnsi="Times New Roman" w:cs="Times New Roman"/>
          <w:color w:val="000000" w:themeColor="text1"/>
          <w:sz w:val="28"/>
          <w:szCs w:val="28"/>
        </w:rPr>
      </w:pPr>
    </w:p>
    <w:p w:rsidR="00F07CEC" w:rsidRPr="001C7716" w:rsidRDefault="00F07CEC" w:rsidP="00857030">
      <w:pPr>
        <w:pStyle w:val="a4"/>
        <w:spacing w:line="360" w:lineRule="auto"/>
        <w:ind w:firstLine="708"/>
        <w:rPr>
          <w:rFonts w:ascii="Times New Roman" w:hAnsi="Times New Roman" w:cs="Times New Roman"/>
          <w:color w:val="000000" w:themeColor="text1"/>
          <w:sz w:val="28"/>
          <w:szCs w:val="28"/>
        </w:rPr>
      </w:pPr>
    </w:p>
    <w:p w:rsidR="00F07CEC" w:rsidRPr="001C7716" w:rsidRDefault="00F07CEC" w:rsidP="00857030">
      <w:pPr>
        <w:pStyle w:val="a4"/>
        <w:spacing w:line="360" w:lineRule="auto"/>
        <w:ind w:firstLine="708"/>
        <w:rPr>
          <w:rFonts w:ascii="Times New Roman" w:hAnsi="Times New Roman" w:cs="Times New Roman"/>
          <w:color w:val="000000" w:themeColor="text1"/>
          <w:sz w:val="28"/>
          <w:szCs w:val="28"/>
        </w:rPr>
      </w:pPr>
    </w:p>
    <w:p w:rsidR="001F767A" w:rsidRPr="001C7716" w:rsidRDefault="001F767A" w:rsidP="002059BA">
      <w:pPr>
        <w:pStyle w:val="a4"/>
        <w:spacing w:line="360" w:lineRule="auto"/>
        <w:rPr>
          <w:rFonts w:ascii="Times New Roman" w:hAnsi="Times New Roman" w:cs="Times New Roman"/>
          <w:b/>
          <w:bCs/>
          <w:color w:val="000000" w:themeColor="text1"/>
          <w:sz w:val="28"/>
          <w:szCs w:val="28"/>
        </w:rPr>
      </w:pPr>
    </w:p>
    <w:p w:rsidR="001F767A" w:rsidRPr="001C7716" w:rsidRDefault="001F767A" w:rsidP="002059BA">
      <w:pPr>
        <w:pStyle w:val="a4"/>
        <w:spacing w:line="360" w:lineRule="auto"/>
        <w:rPr>
          <w:rFonts w:ascii="Times New Roman" w:hAnsi="Times New Roman" w:cs="Times New Roman"/>
          <w:b/>
          <w:bCs/>
          <w:color w:val="000000" w:themeColor="text1"/>
          <w:sz w:val="28"/>
          <w:szCs w:val="28"/>
        </w:rPr>
      </w:pPr>
    </w:p>
    <w:p w:rsidR="001F767A" w:rsidRDefault="001F767A"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Default="00A13990" w:rsidP="002059BA">
      <w:pPr>
        <w:pStyle w:val="a4"/>
        <w:spacing w:line="360" w:lineRule="auto"/>
        <w:rPr>
          <w:rFonts w:ascii="Times New Roman" w:hAnsi="Times New Roman" w:cs="Times New Roman"/>
          <w:b/>
          <w:bCs/>
          <w:color w:val="000000" w:themeColor="text1"/>
          <w:sz w:val="28"/>
          <w:szCs w:val="28"/>
        </w:rPr>
      </w:pPr>
    </w:p>
    <w:p w:rsidR="00A13990" w:rsidRPr="001C7716" w:rsidRDefault="00A13990" w:rsidP="002059BA">
      <w:pPr>
        <w:pStyle w:val="a4"/>
        <w:spacing w:line="360" w:lineRule="auto"/>
        <w:rPr>
          <w:rFonts w:ascii="Times New Roman" w:hAnsi="Times New Roman" w:cs="Times New Roman"/>
          <w:b/>
          <w:bCs/>
          <w:color w:val="000000" w:themeColor="text1"/>
          <w:sz w:val="28"/>
          <w:szCs w:val="28"/>
        </w:rPr>
      </w:pPr>
    </w:p>
    <w:p w:rsidR="001F767A" w:rsidRPr="001C7716" w:rsidRDefault="001F767A" w:rsidP="002059BA">
      <w:pPr>
        <w:pStyle w:val="a4"/>
        <w:spacing w:line="360" w:lineRule="auto"/>
        <w:rPr>
          <w:rFonts w:ascii="Times New Roman" w:hAnsi="Times New Roman" w:cs="Times New Roman"/>
          <w:b/>
          <w:bCs/>
          <w:color w:val="000000" w:themeColor="text1"/>
          <w:sz w:val="28"/>
          <w:szCs w:val="28"/>
        </w:rPr>
      </w:pPr>
    </w:p>
    <w:p w:rsidR="007E0D54" w:rsidRPr="001C7716" w:rsidRDefault="007E0D54" w:rsidP="00857030">
      <w:pPr>
        <w:pStyle w:val="a4"/>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lastRenderedPageBreak/>
        <w:t xml:space="preserve">Висновки до </w:t>
      </w:r>
      <w:r w:rsidR="008E3746" w:rsidRPr="001C7716">
        <w:rPr>
          <w:rFonts w:ascii="Times New Roman" w:hAnsi="Times New Roman" w:cs="Times New Roman"/>
          <w:b/>
          <w:bCs/>
          <w:color w:val="000000" w:themeColor="text1"/>
          <w:sz w:val="28"/>
          <w:szCs w:val="28"/>
        </w:rPr>
        <w:t xml:space="preserve"> ІІІ </w:t>
      </w:r>
      <w:r w:rsidRPr="001C7716">
        <w:rPr>
          <w:rFonts w:ascii="Times New Roman" w:hAnsi="Times New Roman" w:cs="Times New Roman"/>
          <w:b/>
          <w:bCs/>
          <w:color w:val="000000" w:themeColor="text1"/>
          <w:sz w:val="28"/>
          <w:szCs w:val="28"/>
        </w:rPr>
        <w:t>розділу</w:t>
      </w:r>
    </w:p>
    <w:p w:rsidR="00653D45" w:rsidRPr="001C7716" w:rsidRDefault="0060106C" w:rsidP="009D79C4">
      <w:pPr>
        <w:pStyle w:val="a4"/>
        <w:spacing w:line="360" w:lineRule="auto"/>
        <w:ind w:firstLine="708"/>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В ході проведення дослідження було обстежено 4 пацієнтів із комбінованими наслідками бойових травм.</w:t>
      </w:r>
    </w:p>
    <w:p w:rsidR="0060106C" w:rsidRPr="001C7716" w:rsidRDefault="0060106C" w:rsidP="009D79C4">
      <w:pPr>
        <w:pStyle w:val="a4"/>
        <w:spacing w:line="360" w:lineRule="auto"/>
        <w:ind w:firstLine="708"/>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За результатами первинного обстеження встановлено наявність порушень фізичного, когнітивного та психоемоційного стану різного рівня вираженості. Зокрема, у пацієнтів відзначалося зниження рівноваги, координації рухів, м’язової сили</w:t>
      </w:r>
      <w:r w:rsidR="009D79C4" w:rsidRPr="001C7716">
        <w:rPr>
          <w:rFonts w:ascii="Times New Roman" w:hAnsi="Times New Roman" w:cs="Times New Roman"/>
          <w:color w:val="000000" w:themeColor="text1"/>
          <w:sz w:val="28"/>
          <w:szCs w:val="28"/>
        </w:rPr>
        <w:t>, п</w:t>
      </w:r>
      <w:r w:rsidRPr="001C7716">
        <w:rPr>
          <w:rFonts w:ascii="Times New Roman" w:hAnsi="Times New Roman" w:cs="Times New Roman"/>
          <w:color w:val="000000" w:themeColor="text1"/>
          <w:sz w:val="28"/>
          <w:szCs w:val="28"/>
        </w:rPr>
        <w:t>орушення когнітивних функцій</w:t>
      </w:r>
      <w:r w:rsidR="009D79C4" w:rsidRPr="001C7716">
        <w:rPr>
          <w:rFonts w:ascii="Times New Roman" w:hAnsi="Times New Roman" w:cs="Times New Roman"/>
          <w:color w:val="000000" w:themeColor="text1"/>
          <w:sz w:val="28"/>
          <w:szCs w:val="28"/>
        </w:rPr>
        <w:t>, підвищений рівень тривожності, депресивні прояви та порушення якості сну.</w:t>
      </w:r>
    </w:p>
    <w:p w:rsidR="009D79C4" w:rsidRPr="001C7716" w:rsidRDefault="009D79C4" w:rsidP="001D24F2">
      <w:pPr>
        <w:pStyle w:val="a4"/>
        <w:spacing w:line="360" w:lineRule="auto"/>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ab/>
        <w:t xml:space="preserve">Після проведення курсу іпотерапії тривалістю 4 тижні </w:t>
      </w:r>
      <w:r w:rsidR="007D547C" w:rsidRPr="001C7716">
        <w:rPr>
          <w:rFonts w:ascii="Times New Roman" w:hAnsi="Times New Roman" w:cs="Times New Roman"/>
          <w:color w:val="000000" w:themeColor="text1"/>
          <w:sz w:val="28"/>
          <w:szCs w:val="28"/>
        </w:rPr>
        <w:t xml:space="preserve">по </w:t>
      </w:r>
      <w:r w:rsidRPr="001C7716">
        <w:rPr>
          <w:rFonts w:ascii="Times New Roman" w:hAnsi="Times New Roman" w:cs="Times New Roman"/>
          <w:color w:val="000000" w:themeColor="text1"/>
          <w:sz w:val="28"/>
          <w:szCs w:val="28"/>
        </w:rPr>
        <w:t xml:space="preserve">3 заняття на тиждень було проведено </w:t>
      </w:r>
      <w:r w:rsidR="007D547C" w:rsidRPr="001C7716">
        <w:rPr>
          <w:rFonts w:ascii="Times New Roman" w:hAnsi="Times New Roman" w:cs="Times New Roman"/>
          <w:color w:val="000000" w:themeColor="text1"/>
          <w:sz w:val="28"/>
          <w:szCs w:val="28"/>
        </w:rPr>
        <w:t>заключне обстеження, яке показало покращення показників рівноваги та функціональної мобільності</w:t>
      </w:r>
      <w:r w:rsidR="00681BE8" w:rsidRPr="001C7716">
        <w:rPr>
          <w:rFonts w:ascii="Times New Roman" w:hAnsi="Times New Roman" w:cs="Times New Roman"/>
          <w:color w:val="000000" w:themeColor="text1"/>
          <w:sz w:val="28"/>
          <w:szCs w:val="28"/>
        </w:rPr>
        <w:t>, підвищення м’язової сили та координації рухів, окрім того покращилися когнітивні функції та знизився рівень тривожності та депресивних проявів, покращився сон.</w:t>
      </w:r>
    </w:p>
    <w:p w:rsidR="00681BE8" w:rsidRPr="001C7716" w:rsidRDefault="00681BE8" w:rsidP="001D24F2">
      <w:pPr>
        <w:pStyle w:val="a4"/>
        <w:spacing w:line="360" w:lineRule="auto"/>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ab/>
        <w:t>Таким чином, результати дослідження свідчать про доцільність використання іпотерапії у реабілітації пацієнтів з наслідками бойових травм.</w:t>
      </w:r>
    </w:p>
    <w:p w:rsidR="00681BE8" w:rsidRPr="001C7716" w:rsidRDefault="00681BE8"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1D24F2">
      <w:pPr>
        <w:pStyle w:val="a4"/>
        <w:spacing w:line="360" w:lineRule="auto"/>
        <w:jc w:val="both"/>
        <w:rPr>
          <w:rFonts w:ascii="Times New Roman" w:hAnsi="Times New Roman" w:cs="Times New Roman"/>
          <w:b/>
          <w:bCs/>
          <w:color w:val="000000" w:themeColor="text1"/>
          <w:sz w:val="28"/>
          <w:szCs w:val="28"/>
        </w:rPr>
      </w:pPr>
    </w:p>
    <w:p w:rsidR="00653D45" w:rsidRPr="001C7716" w:rsidRDefault="00653D45" w:rsidP="00653D45">
      <w:pPr>
        <w:pStyle w:val="a4"/>
        <w:spacing w:line="360" w:lineRule="auto"/>
        <w:jc w:val="center"/>
        <w:rPr>
          <w:rFonts w:ascii="Times New Roman" w:hAnsi="Times New Roman" w:cs="Times New Roman"/>
          <w:b/>
          <w:color w:val="000000" w:themeColor="text1"/>
          <w:sz w:val="28"/>
          <w:szCs w:val="28"/>
        </w:rPr>
      </w:pPr>
    </w:p>
    <w:p w:rsidR="00653D45" w:rsidRPr="001C7716" w:rsidRDefault="00653D45" w:rsidP="00653D45">
      <w:pPr>
        <w:pStyle w:val="a4"/>
        <w:spacing w:line="360" w:lineRule="auto"/>
        <w:jc w:val="center"/>
        <w:rPr>
          <w:rFonts w:ascii="Times New Roman" w:hAnsi="Times New Roman" w:cs="Times New Roman"/>
          <w:b/>
          <w:color w:val="000000" w:themeColor="text1"/>
          <w:sz w:val="28"/>
          <w:szCs w:val="28"/>
        </w:rPr>
      </w:pPr>
    </w:p>
    <w:p w:rsidR="000A5DB1" w:rsidRPr="001C7716" w:rsidRDefault="000A5DB1" w:rsidP="0098560B">
      <w:pPr>
        <w:pStyle w:val="a4"/>
        <w:spacing w:line="360" w:lineRule="auto"/>
        <w:jc w:val="both"/>
        <w:rPr>
          <w:rFonts w:ascii="Times New Roman" w:hAnsi="Times New Roman" w:cs="Times New Roman"/>
          <w:color w:val="000000" w:themeColor="text1"/>
          <w:sz w:val="28"/>
          <w:szCs w:val="28"/>
        </w:rPr>
      </w:pPr>
    </w:p>
    <w:p w:rsidR="00BD388D" w:rsidRPr="001C7716" w:rsidRDefault="00E64C8C" w:rsidP="00BD388D">
      <w:pPr>
        <w:spacing w:line="360" w:lineRule="auto"/>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lastRenderedPageBreak/>
        <w:t>Висновки</w:t>
      </w:r>
    </w:p>
    <w:p w:rsidR="00A13990" w:rsidRDefault="00A13990" w:rsidP="001225EC">
      <w:pPr>
        <w:spacing w:after="0" w:line="360" w:lineRule="auto"/>
        <w:ind w:firstLine="851"/>
        <w:jc w:val="both"/>
        <w:rPr>
          <w:rFonts w:ascii="Times New Roman" w:hAnsi="Times New Roman" w:cs="Times New Roman"/>
          <w:color w:val="000000" w:themeColor="text1"/>
          <w:sz w:val="28"/>
          <w:szCs w:val="28"/>
        </w:rPr>
      </w:pPr>
    </w:p>
    <w:p w:rsidR="005A1215" w:rsidRDefault="005A1215" w:rsidP="005A1215">
      <w:pPr>
        <w:pStyle w:val="a4"/>
        <w:spacing w:line="360" w:lineRule="auto"/>
        <w:ind w:firstLine="708"/>
        <w:jc w:val="both"/>
        <w:rPr>
          <w:rFonts w:ascii="Times New Roman" w:hAnsi="Times New Roman" w:cs="Times New Roman"/>
          <w:color w:val="000000" w:themeColor="text1"/>
          <w:sz w:val="28"/>
          <w:szCs w:val="28"/>
        </w:rPr>
      </w:pPr>
      <w:r w:rsidRPr="0041033B">
        <w:rPr>
          <w:rFonts w:ascii="Times New Roman" w:hAnsi="Times New Roman" w:cs="Times New Roman"/>
          <w:sz w:val="28"/>
          <w:szCs w:val="28"/>
        </w:rPr>
        <w:t>Проаналізувати теоретичні основи іпотерапії як методу фізичної реабілітації та її історичний розвиток.</w:t>
      </w:r>
      <w:r w:rsidR="00D94B0C" w:rsidRPr="001C7716">
        <w:rPr>
          <w:rFonts w:ascii="Times New Roman" w:hAnsi="Times New Roman" w:cs="Times New Roman"/>
          <w:color w:val="000000" w:themeColor="text1"/>
          <w:sz w:val="28"/>
          <w:szCs w:val="28"/>
        </w:rPr>
        <w:t xml:space="preserve"> На основі </w:t>
      </w:r>
      <w:r w:rsidR="0003596C" w:rsidRPr="001C7716">
        <w:rPr>
          <w:rFonts w:ascii="Times New Roman" w:hAnsi="Times New Roman" w:cs="Times New Roman"/>
          <w:color w:val="000000" w:themeColor="text1"/>
          <w:sz w:val="28"/>
          <w:szCs w:val="28"/>
        </w:rPr>
        <w:t xml:space="preserve">аналізу сучасної наукової літератури встановлено, що іпотерапія є ефективним методом </w:t>
      </w:r>
      <w:r w:rsidR="00835073" w:rsidRPr="001C7716">
        <w:rPr>
          <w:rFonts w:ascii="Times New Roman" w:hAnsi="Times New Roman" w:cs="Times New Roman"/>
          <w:color w:val="000000" w:themeColor="text1"/>
          <w:sz w:val="28"/>
          <w:szCs w:val="28"/>
        </w:rPr>
        <w:t>комплексної фізичної та психоемоційної реабілітації</w:t>
      </w:r>
      <w:r w:rsidR="002F7B64" w:rsidRPr="001C7716">
        <w:rPr>
          <w:rFonts w:ascii="Times New Roman" w:hAnsi="Times New Roman" w:cs="Times New Roman"/>
          <w:color w:val="000000" w:themeColor="text1"/>
          <w:sz w:val="28"/>
          <w:szCs w:val="28"/>
        </w:rPr>
        <w:t xml:space="preserve"> осіб з неврологічними та травматичними порушеннями. </w:t>
      </w:r>
    </w:p>
    <w:p w:rsidR="005A1215" w:rsidRPr="001C7716" w:rsidRDefault="00E64C8C" w:rsidP="005A1215">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В ході </w:t>
      </w:r>
      <w:r w:rsidR="0049028D" w:rsidRPr="001C7716">
        <w:rPr>
          <w:rFonts w:ascii="Times New Roman" w:hAnsi="Times New Roman" w:cs="Times New Roman"/>
          <w:color w:val="000000" w:themeColor="text1"/>
          <w:sz w:val="28"/>
          <w:szCs w:val="28"/>
        </w:rPr>
        <w:t xml:space="preserve">проведення </w:t>
      </w:r>
      <w:r w:rsidRPr="001C7716">
        <w:rPr>
          <w:rFonts w:ascii="Times New Roman" w:hAnsi="Times New Roman" w:cs="Times New Roman"/>
          <w:color w:val="000000" w:themeColor="text1"/>
          <w:sz w:val="28"/>
          <w:szCs w:val="28"/>
        </w:rPr>
        <w:t xml:space="preserve">дослідження </w:t>
      </w:r>
      <w:r w:rsidR="005A1215">
        <w:rPr>
          <w:rFonts w:ascii="Times New Roman" w:hAnsi="Times New Roman" w:cs="Times New Roman"/>
          <w:color w:val="000000" w:themeColor="text1"/>
          <w:sz w:val="28"/>
          <w:szCs w:val="28"/>
        </w:rPr>
        <w:t>розкрито іпотерапі</w:t>
      </w:r>
      <w:r w:rsidR="005D2E05">
        <w:rPr>
          <w:rFonts w:ascii="Times New Roman" w:hAnsi="Times New Roman" w:cs="Times New Roman"/>
          <w:color w:val="000000" w:themeColor="text1"/>
          <w:sz w:val="28"/>
          <w:szCs w:val="28"/>
        </w:rPr>
        <w:t>ю</w:t>
      </w:r>
      <w:r w:rsidR="005A1215">
        <w:rPr>
          <w:rFonts w:ascii="Times New Roman" w:hAnsi="Times New Roman" w:cs="Times New Roman"/>
          <w:color w:val="000000" w:themeColor="text1"/>
          <w:sz w:val="28"/>
          <w:szCs w:val="28"/>
        </w:rPr>
        <w:t xml:space="preserve"> як методу реабілітації</w:t>
      </w:r>
      <w:r w:rsidR="00E54049" w:rsidRPr="001C7716">
        <w:rPr>
          <w:rFonts w:ascii="Times New Roman" w:hAnsi="Times New Roman" w:cs="Times New Roman"/>
          <w:color w:val="000000" w:themeColor="text1"/>
          <w:sz w:val="28"/>
          <w:szCs w:val="28"/>
        </w:rPr>
        <w:t xml:space="preserve"> дітей та дорослих при різних порушеннях опорно </w:t>
      </w:r>
      <w:r w:rsidR="00554340" w:rsidRPr="001C7716">
        <w:rPr>
          <w:rFonts w:ascii="Times New Roman" w:hAnsi="Times New Roman" w:cs="Times New Roman"/>
          <w:color w:val="000000" w:themeColor="text1"/>
          <w:sz w:val="28"/>
          <w:szCs w:val="28"/>
        </w:rPr>
        <w:t xml:space="preserve">– рухового апарату. </w:t>
      </w:r>
      <w:r w:rsidR="00A13990" w:rsidRPr="0041033B">
        <w:rPr>
          <w:rFonts w:ascii="Times New Roman" w:hAnsi="Times New Roman" w:cs="Times New Roman"/>
          <w:sz w:val="28"/>
          <w:szCs w:val="28"/>
        </w:rPr>
        <w:t>Охарактериз</w:t>
      </w:r>
      <w:r w:rsidR="005D2E05">
        <w:rPr>
          <w:rFonts w:ascii="Times New Roman" w:hAnsi="Times New Roman" w:cs="Times New Roman"/>
          <w:sz w:val="28"/>
          <w:szCs w:val="28"/>
        </w:rPr>
        <w:t>овано</w:t>
      </w:r>
      <w:r w:rsidR="00A13990" w:rsidRPr="0041033B">
        <w:rPr>
          <w:rFonts w:ascii="Times New Roman" w:hAnsi="Times New Roman" w:cs="Times New Roman"/>
          <w:sz w:val="28"/>
          <w:szCs w:val="28"/>
        </w:rPr>
        <w:t xml:space="preserve"> фізичні, психоемоційні та неврологічні проблеми, з якими стикаються військовослужбовці після бойових дій.</w:t>
      </w:r>
      <w:r w:rsidR="005A1215" w:rsidRPr="005A1215">
        <w:rPr>
          <w:rFonts w:ascii="Times New Roman" w:hAnsi="Times New Roman" w:cs="Times New Roman"/>
          <w:color w:val="000000" w:themeColor="text1"/>
          <w:sz w:val="28"/>
          <w:szCs w:val="28"/>
        </w:rPr>
        <w:t xml:space="preserve"> </w:t>
      </w:r>
      <w:r w:rsidR="005A1215" w:rsidRPr="001C7716">
        <w:rPr>
          <w:rFonts w:ascii="Times New Roman" w:hAnsi="Times New Roman" w:cs="Times New Roman"/>
          <w:color w:val="000000" w:themeColor="text1"/>
          <w:sz w:val="28"/>
          <w:szCs w:val="28"/>
        </w:rPr>
        <w:t>Визначено показання та протипоказання до іпотерапії для осіб з бойовими травмами та ПТСР.</w:t>
      </w:r>
    </w:p>
    <w:p w:rsidR="00E64C8C" w:rsidRPr="001C7716" w:rsidRDefault="00A13990" w:rsidP="0073369B">
      <w:pPr>
        <w:pStyle w:val="a4"/>
        <w:spacing w:line="360" w:lineRule="auto"/>
        <w:ind w:firstLine="708"/>
        <w:jc w:val="both"/>
        <w:rPr>
          <w:rFonts w:ascii="Times New Roman" w:hAnsi="Times New Roman" w:cs="Times New Roman"/>
          <w:color w:val="000000" w:themeColor="text1"/>
          <w:sz w:val="28"/>
          <w:szCs w:val="28"/>
        </w:rPr>
      </w:pPr>
      <w:r w:rsidRPr="0041033B">
        <w:rPr>
          <w:rFonts w:ascii="Times New Roman" w:hAnsi="Times New Roman" w:cs="Times New Roman"/>
          <w:sz w:val="28"/>
          <w:szCs w:val="28"/>
        </w:rPr>
        <w:t>Дослід</w:t>
      </w:r>
      <w:r w:rsidR="0073369B">
        <w:rPr>
          <w:rFonts w:ascii="Times New Roman" w:hAnsi="Times New Roman" w:cs="Times New Roman"/>
          <w:sz w:val="28"/>
          <w:szCs w:val="28"/>
        </w:rPr>
        <w:t>жено</w:t>
      </w:r>
      <w:r w:rsidRPr="0041033B">
        <w:rPr>
          <w:rFonts w:ascii="Times New Roman" w:hAnsi="Times New Roman" w:cs="Times New Roman"/>
          <w:sz w:val="28"/>
          <w:szCs w:val="28"/>
        </w:rPr>
        <w:t xml:space="preserve"> практичне застосування іпотерапії у закладах фізичної реабілітації військовослужбовців в Україні та за кордоном.</w:t>
      </w:r>
      <w:r w:rsidR="0073369B">
        <w:rPr>
          <w:rFonts w:ascii="Times New Roman" w:hAnsi="Times New Roman" w:cs="Times New Roman"/>
          <w:sz w:val="28"/>
          <w:szCs w:val="28"/>
        </w:rPr>
        <w:t xml:space="preserve"> </w:t>
      </w:r>
      <w:r w:rsidR="005D2E05">
        <w:rPr>
          <w:rFonts w:ascii="Times New Roman" w:hAnsi="Times New Roman" w:cs="Times New Roman"/>
          <w:color w:val="000000" w:themeColor="text1"/>
          <w:sz w:val="28"/>
          <w:szCs w:val="28"/>
        </w:rPr>
        <w:t xml:space="preserve">У </w:t>
      </w:r>
      <w:r w:rsidR="000567D9" w:rsidRPr="001C7716">
        <w:rPr>
          <w:rFonts w:ascii="Times New Roman" w:hAnsi="Times New Roman" w:cs="Times New Roman"/>
          <w:color w:val="000000" w:themeColor="text1"/>
          <w:sz w:val="28"/>
          <w:szCs w:val="28"/>
        </w:rPr>
        <w:t>дослідженн</w:t>
      </w:r>
      <w:r w:rsidR="005D2E05">
        <w:rPr>
          <w:rFonts w:ascii="Times New Roman" w:hAnsi="Times New Roman" w:cs="Times New Roman"/>
          <w:color w:val="000000" w:themeColor="text1"/>
          <w:sz w:val="28"/>
          <w:szCs w:val="28"/>
        </w:rPr>
        <w:t>і</w:t>
      </w:r>
      <w:r w:rsidR="000567D9" w:rsidRPr="001C7716">
        <w:rPr>
          <w:rFonts w:ascii="Times New Roman" w:hAnsi="Times New Roman" w:cs="Times New Roman"/>
          <w:color w:val="000000" w:themeColor="text1"/>
          <w:sz w:val="28"/>
          <w:szCs w:val="28"/>
        </w:rPr>
        <w:t xml:space="preserve"> </w:t>
      </w:r>
      <w:r w:rsidR="005D2E05">
        <w:rPr>
          <w:rFonts w:ascii="Times New Roman" w:hAnsi="Times New Roman" w:cs="Times New Roman"/>
          <w:color w:val="000000" w:themeColor="text1"/>
          <w:sz w:val="28"/>
          <w:szCs w:val="28"/>
        </w:rPr>
        <w:t>брали участь</w:t>
      </w:r>
      <w:r w:rsidR="000567D9" w:rsidRPr="001C7716">
        <w:rPr>
          <w:rFonts w:ascii="Times New Roman" w:hAnsi="Times New Roman" w:cs="Times New Roman"/>
          <w:color w:val="000000" w:themeColor="text1"/>
          <w:sz w:val="28"/>
          <w:szCs w:val="28"/>
        </w:rPr>
        <w:t xml:space="preserve"> 4</w:t>
      </w:r>
      <w:r w:rsidR="00EC742B" w:rsidRPr="001C7716">
        <w:rPr>
          <w:rFonts w:ascii="Times New Roman" w:hAnsi="Times New Roman" w:cs="Times New Roman"/>
          <w:color w:val="000000" w:themeColor="text1"/>
          <w:sz w:val="28"/>
          <w:szCs w:val="28"/>
        </w:rPr>
        <w:t xml:space="preserve"> - х</w:t>
      </w:r>
      <w:r w:rsidR="000567D9" w:rsidRPr="001C7716">
        <w:rPr>
          <w:rFonts w:ascii="Times New Roman" w:hAnsi="Times New Roman" w:cs="Times New Roman"/>
          <w:color w:val="000000" w:themeColor="text1"/>
          <w:sz w:val="28"/>
          <w:szCs w:val="28"/>
        </w:rPr>
        <w:t xml:space="preserve"> пацієнтів </w:t>
      </w:r>
      <w:r w:rsidR="00EC742B" w:rsidRPr="001C7716">
        <w:rPr>
          <w:rFonts w:ascii="Times New Roman" w:hAnsi="Times New Roman" w:cs="Times New Roman"/>
          <w:color w:val="000000" w:themeColor="text1"/>
          <w:sz w:val="28"/>
          <w:szCs w:val="28"/>
        </w:rPr>
        <w:t>–</w:t>
      </w:r>
      <w:r w:rsidR="000567D9" w:rsidRPr="001C7716">
        <w:rPr>
          <w:rFonts w:ascii="Times New Roman" w:hAnsi="Times New Roman" w:cs="Times New Roman"/>
          <w:color w:val="000000" w:themeColor="text1"/>
          <w:sz w:val="28"/>
          <w:szCs w:val="28"/>
        </w:rPr>
        <w:t xml:space="preserve"> військовослужбовців</w:t>
      </w:r>
      <w:r w:rsidR="00EC742B" w:rsidRPr="001C7716">
        <w:rPr>
          <w:rFonts w:ascii="Times New Roman" w:hAnsi="Times New Roman" w:cs="Times New Roman"/>
          <w:color w:val="000000" w:themeColor="text1"/>
          <w:sz w:val="28"/>
          <w:szCs w:val="28"/>
        </w:rPr>
        <w:t xml:space="preserve"> з різними </w:t>
      </w:r>
      <w:r w:rsidR="00581F81" w:rsidRPr="001C7716">
        <w:rPr>
          <w:rFonts w:ascii="Times New Roman" w:hAnsi="Times New Roman" w:cs="Times New Roman"/>
          <w:color w:val="000000" w:themeColor="text1"/>
          <w:sz w:val="28"/>
          <w:szCs w:val="28"/>
        </w:rPr>
        <w:t xml:space="preserve">комбінованими </w:t>
      </w:r>
      <w:r w:rsidR="00EC742B" w:rsidRPr="001C7716">
        <w:rPr>
          <w:rFonts w:ascii="Times New Roman" w:hAnsi="Times New Roman" w:cs="Times New Roman"/>
          <w:color w:val="000000" w:themeColor="text1"/>
          <w:sz w:val="28"/>
          <w:szCs w:val="28"/>
        </w:rPr>
        <w:t xml:space="preserve">наслідками </w:t>
      </w:r>
      <w:r w:rsidR="00581F81" w:rsidRPr="001C7716">
        <w:rPr>
          <w:rFonts w:ascii="Times New Roman" w:hAnsi="Times New Roman" w:cs="Times New Roman"/>
          <w:color w:val="000000" w:themeColor="text1"/>
          <w:sz w:val="28"/>
          <w:szCs w:val="28"/>
        </w:rPr>
        <w:t>бойових травм</w:t>
      </w:r>
      <w:r w:rsidR="00081633" w:rsidRPr="001C7716">
        <w:rPr>
          <w:rFonts w:ascii="Times New Roman" w:hAnsi="Times New Roman" w:cs="Times New Roman"/>
          <w:color w:val="000000" w:themeColor="text1"/>
          <w:sz w:val="28"/>
          <w:szCs w:val="28"/>
        </w:rPr>
        <w:t xml:space="preserve">, які проходили курс реабілітації </w:t>
      </w:r>
      <w:r w:rsidR="002B424E" w:rsidRPr="001C7716">
        <w:rPr>
          <w:rFonts w:ascii="Times New Roman" w:hAnsi="Times New Roman" w:cs="Times New Roman"/>
          <w:color w:val="000000" w:themeColor="text1"/>
          <w:sz w:val="28"/>
          <w:szCs w:val="28"/>
        </w:rPr>
        <w:t>в Дрогобицькій міській лікарні</w:t>
      </w:r>
      <w:r w:rsidR="0073369B">
        <w:rPr>
          <w:rFonts w:ascii="Times New Roman" w:hAnsi="Times New Roman" w:cs="Times New Roman"/>
          <w:color w:val="000000" w:themeColor="text1"/>
          <w:sz w:val="28"/>
          <w:szCs w:val="28"/>
        </w:rPr>
        <w:t>.</w:t>
      </w:r>
      <w:r w:rsidR="002B424E" w:rsidRPr="001C7716">
        <w:rPr>
          <w:rFonts w:ascii="Times New Roman" w:hAnsi="Times New Roman" w:cs="Times New Roman"/>
          <w:color w:val="000000" w:themeColor="text1"/>
          <w:sz w:val="28"/>
          <w:szCs w:val="28"/>
        </w:rPr>
        <w:t xml:space="preserve">  За результатами первинного </w:t>
      </w:r>
      <w:r w:rsidR="00B83EC1" w:rsidRPr="001C7716">
        <w:rPr>
          <w:rFonts w:ascii="Times New Roman" w:hAnsi="Times New Roman" w:cs="Times New Roman"/>
          <w:color w:val="000000" w:themeColor="text1"/>
          <w:sz w:val="28"/>
          <w:szCs w:val="28"/>
        </w:rPr>
        <w:t xml:space="preserve">обстеження виявлено порушення </w:t>
      </w:r>
      <w:r w:rsidR="009C7238" w:rsidRPr="001C7716">
        <w:rPr>
          <w:rFonts w:ascii="Times New Roman" w:hAnsi="Times New Roman" w:cs="Times New Roman"/>
          <w:color w:val="000000" w:themeColor="text1"/>
          <w:sz w:val="28"/>
          <w:szCs w:val="28"/>
        </w:rPr>
        <w:t>фізичного стану, що проявляли</w:t>
      </w:r>
      <w:r w:rsidR="00D22D01" w:rsidRPr="001C7716">
        <w:rPr>
          <w:rFonts w:ascii="Times New Roman" w:hAnsi="Times New Roman" w:cs="Times New Roman"/>
          <w:color w:val="000000" w:themeColor="text1"/>
          <w:sz w:val="28"/>
          <w:szCs w:val="28"/>
        </w:rPr>
        <w:t>ся погіршенням</w:t>
      </w:r>
      <w:r w:rsidR="009C7238" w:rsidRPr="001C7716">
        <w:rPr>
          <w:rFonts w:ascii="Times New Roman" w:hAnsi="Times New Roman" w:cs="Times New Roman"/>
          <w:color w:val="000000" w:themeColor="text1"/>
          <w:sz w:val="28"/>
          <w:szCs w:val="28"/>
        </w:rPr>
        <w:t xml:space="preserve"> рівноваги</w:t>
      </w:r>
      <w:r w:rsidR="00D22D01" w:rsidRPr="001C7716">
        <w:rPr>
          <w:rFonts w:ascii="Times New Roman" w:hAnsi="Times New Roman" w:cs="Times New Roman"/>
          <w:color w:val="000000" w:themeColor="text1"/>
          <w:sz w:val="28"/>
          <w:szCs w:val="28"/>
        </w:rPr>
        <w:t>, координації рухів та функціонально</w:t>
      </w:r>
      <w:r w:rsidR="00B55970" w:rsidRPr="001C7716">
        <w:rPr>
          <w:rFonts w:ascii="Times New Roman" w:hAnsi="Times New Roman" w:cs="Times New Roman"/>
          <w:color w:val="000000" w:themeColor="text1"/>
          <w:sz w:val="28"/>
          <w:szCs w:val="28"/>
        </w:rPr>
        <w:t xml:space="preserve">ї мобільності, а також когнітивні та психоемоційні </w:t>
      </w:r>
      <w:r w:rsidR="00411A8A" w:rsidRPr="001C7716">
        <w:rPr>
          <w:rFonts w:ascii="Times New Roman" w:hAnsi="Times New Roman" w:cs="Times New Roman"/>
          <w:color w:val="000000" w:themeColor="text1"/>
          <w:sz w:val="28"/>
          <w:szCs w:val="28"/>
        </w:rPr>
        <w:t xml:space="preserve">порушення різного ступеня вираженості. </w:t>
      </w:r>
    </w:p>
    <w:p w:rsidR="00411A8A" w:rsidRPr="001C7716" w:rsidRDefault="00411A8A"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Для</w:t>
      </w:r>
      <w:r w:rsidR="00A92725" w:rsidRPr="001C7716">
        <w:rPr>
          <w:rFonts w:ascii="Times New Roman" w:hAnsi="Times New Roman" w:cs="Times New Roman"/>
          <w:color w:val="000000" w:themeColor="text1"/>
          <w:sz w:val="28"/>
          <w:szCs w:val="28"/>
        </w:rPr>
        <w:t xml:space="preserve"> оцінки ефективності реабілітаційного втручання </w:t>
      </w:r>
      <w:r w:rsidR="00256BD3" w:rsidRPr="001C7716">
        <w:rPr>
          <w:rFonts w:ascii="Times New Roman" w:hAnsi="Times New Roman" w:cs="Times New Roman"/>
          <w:color w:val="000000" w:themeColor="text1"/>
          <w:sz w:val="28"/>
          <w:szCs w:val="28"/>
        </w:rPr>
        <w:t xml:space="preserve">було використано комплекс методів обстеження, що включав оцінку фізичних </w:t>
      </w:r>
      <w:r w:rsidR="00F6778B" w:rsidRPr="001C7716">
        <w:rPr>
          <w:rFonts w:ascii="Times New Roman" w:hAnsi="Times New Roman" w:cs="Times New Roman"/>
          <w:color w:val="000000" w:themeColor="text1"/>
          <w:sz w:val="28"/>
          <w:szCs w:val="28"/>
        </w:rPr>
        <w:t>показників, когнітивного стану та психоемоційного статусу.</w:t>
      </w:r>
      <w:r w:rsidRPr="001C7716">
        <w:rPr>
          <w:rFonts w:ascii="Times New Roman" w:hAnsi="Times New Roman" w:cs="Times New Roman"/>
          <w:color w:val="000000" w:themeColor="text1"/>
          <w:sz w:val="28"/>
          <w:szCs w:val="28"/>
        </w:rPr>
        <w:t xml:space="preserve"> </w:t>
      </w:r>
    </w:p>
    <w:p w:rsidR="00A81D1B" w:rsidRPr="001C7716" w:rsidRDefault="005D2E05" w:rsidP="001225EC">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A81D1B" w:rsidRPr="001C7716">
        <w:rPr>
          <w:rFonts w:ascii="Times New Roman" w:hAnsi="Times New Roman" w:cs="Times New Roman"/>
          <w:color w:val="000000" w:themeColor="text1"/>
          <w:sz w:val="28"/>
          <w:szCs w:val="28"/>
        </w:rPr>
        <w:t xml:space="preserve">роходження курсу іпотерапії тривалістю 4 тижні (3 заняття на тиждень) у всіх пацієнтів відзначено позитивну динаміку. Встановлено покращення показників рівноваги, координації рухів, функціональної мобільності та м’язової сили. Водночас спостерігалося підвищення когнітивних показників, зокрема покращення уваги, пам’яті та виконавчих </w:t>
      </w:r>
      <w:r w:rsidR="00A81D1B" w:rsidRPr="001C7716">
        <w:rPr>
          <w:rFonts w:ascii="Times New Roman" w:hAnsi="Times New Roman" w:cs="Times New Roman"/>
          <w:color w:val="000000" w:themeColor="text1"/>
          <w:sz w:val="28"/>
          <w:szCs w:val="28"/>
        </w:rPr>
        <w:lastRenderedPageBreak/>
        <w:t>функцій. Значні позитивні зміни відбулися і в психоемоційному стані пацієнтів: знизився рівень тривожності та депресивних проявів, покращилася якість сну, зменшилася емоційна лабільність.</w:t>
      </w:r>
    </w:p>
    <w:p w:rsidR="00A81D1B" w:rsidRPr="001C7716" w:rsidRDefault="00A81D1B"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Отримані результати підтверджують ефективність іпотерапії як складової комплексної реабілітації пацієнтів із наслідками бойових травм. Іпотерапія забезпечує позитивний вплив не лише на фізичне відновлення, а й на когнітивний та психоемоційний стан, що є особливо важливим у процесі реабілітації військовослужбовців.</w:t>
      </w:r>
    </w:p>
    <w:p w:rsidR="00BE53FF" w:rsidRPr="001C7716" w:rsidRDefault="00A81D1B"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Практичне значення роботи полягає у можливості використання розробленого підходу до застосування іпотерапії в реабілітаційних центрах для покращення якості життя та функціональної незалежності пацієнтів із наслідками бойових травм. </w:t>
      </w:r>
    </w:p>
    <w:p w:rsidR="00E64C8C" w:rsidRPr="001C7716" w:rsidRDefault="003A78D7"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 xml:space="preserve">На основі отриманих результатів </w:t>
      </w:r>
      <w:r w:rsidR="00D7074D" w:rsidRPr="001C7716">
        <w:rPr>
          <w:rFonts w:ascii="Times New Roman" w:hAnsi="Times New Roman" w:cs="Times New Roman"/>
          <w:color w:val="000000" w:themeColor="text1"/>
          <w:sz w:val="28"/>
          <w:szCs w:val="28"/>
        </w:rPr>
        <w:t>ми змогли о</w:t>
      </w:r>
      <w:r w:rsidR="00E64C8C" w:rsidRPr="001C7716">
        <w:rPr>
          <w:rFonts w:ascii="Times New Roman" w:hAnsi="Times New Roman" w:cs="Times New Roman"/>
          <w:color w:val="000000" w:themeColor="text1"/>
          <w:sz w:val="28"/>
          <w:szCs w:val="28"/>
        </w:rPr>
        <w:t>цінити вплив іпотерапії на функціональний стан пацієнтів</w:t>
      </w:r>
      <w:r w:rsidR="00D7074D" w:rsidRPr="001C7716">
        <w:rPr>
          <w:rFonts w:ascii="Times New Roman" w:hAnsi="Times New Roman" w:cs="Times New Roman"/>
          <w:color w:val="000000" w:themeColor="text1"/>
          <w:sz w:val="28"/>
          <w:szCs w:val="28"/>
        </w:rPr>
        <w:t xml:space="preserve"> та р</w:t>
      </w:r>
      <w:r w:rsidR="00E64C8C" w:rsidRPr="001C7716">
        <w:rPr>
          <w:rFonts w:ascii="Times New Roman" w:hAnsi="Times New Roman" w:cs="Times New Roman"/>
          <w:color w:val="000000" w:themeColor="text1"/>
          <w:sz w:val="28"/>
          <w:szCs w:val="28"/>
        </w:rPr>
        <w:t>озробити рекомендації щодо впровадження іпотерапії у програми фізичної реабілітації військовослужбовців.</w:t>
      </w:r>
    </w:p>
    <w:p w:rsidR="00400232" w:rsidRDefault="00400232" w:rsidP="001225EC">
      <w:pPr>
        <w:spacing w:after="0" w:line="360" w:lineRule="auto"/>
        <w:ind w:firstLine="851"/>
        <w:jc w:val="both"/>
        <w:rPr>
          <w:rFonts w:ascii="Times New Roman" w:hAnsi="Times New Roman" w:cs="Times New Roman"/>
          <w:b/>
          <w:bCs/>
          <w:color w:val="000000" w:themeColor="text1"/>
          <w:sz w:val="28"/>
          <w:szCs w:val="28"/>
        </w:rPr>
      </w:pPr>
    </w:p>
    <w:p w:rsidR="0073369B"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73369B"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73369B"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73369B"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73369B"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73369B"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73369B"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73369B"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73369B"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73369B"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73369B" w:rsidRPr="001C7716" w:rsidRDefault="0073369B" w:rsidP="001225EC">
      <w:pPr>
        <w:spacing w:after="0" w:line="360" w:lineRule="auto"/>
        <w:ind w:firstLine="851"/>
        <w:jc w:val="both"/>
        <w:rPr>
          <w:rFonts w:ascii="Times New Roman" w:hAnsi="Times New Roman" w:cs="Times New Roman"/>
          <w:b/>
          <w:bCs/>
          <w:color w:val="000000" w:themeColor="text1"/>
          <w:sz w:val="28"/>
          <w:szCs w:val="28"/>
        </w:rPr>
      </w:pPr>
    </w:p>
    <w:p w:rsidR="00400232" w:rsidRPr="001C7716" w:rsidRDefault="00400232" w:rsidP="001225EC">
      <w:pPr>
        <w:spacing w:after="0" w:line="360" w:lineRule="auto"/>
        <w:ind w:firstLine="851"/>
        <w:jc w:val="both"/>
        <w:rPr>
          <w:rFonts w:ascii="Times New Roman" w:hAnsi="Times New Roman" w:cs="Times New Roman"/>
          <w:b/>
          <w:bCs/>
          <w:color w:val="000000" w:themeColor="text1"/>
          <w:sz w:val="28"/>
          <w:szCs w:val="28"/>
        </w:rPr>
      </w:pPr>
    </w:p>
    <w:p w:rsidR="00400232" w:rsidRPr="001C7716" w:rsidRDefault="00400232" w:rsidP="00A05D6F">
      <w:pPr>
        <w:spacing w:line="360" w:lineRule="auto"/>
        <w:jc w:val="both"/>
        <w:rPr>
          <w:rFonts w:ascii="Times New Roman" w:hAnsi="Times New Roman" w:cs="Times New Roman"/>
          <w:b/>
          <w:bCs/>
          <w:color w:val="000000" w:themeColor="text1"/>
          <w:sz w:val="28"/>
          <w:szCs w:val="28"/>
        </w:rPr>
      </w:pPr>
    </w:p>
    <w:p w:rsidR="00227945" w:rsidRPr="001225EC" w:rsidRDefault="00227945" w:rsidP="00942A53">
      <w:pPr>
        <w:spacing w:line="360" w:lineRule="auto"/>
        <w:jc w:val="center"/>
        <w:rPr>
          <w:rFonts w:ascii="Times New Roman" w:hAnsi="Times New Roman" w:cs="Times New Roman"/>
          <w:b/>
          <w:color w:val="000000" w:themeColor="text1"/>
          <w:sz w:val="28"/>
          <w:szCs w:val="28"/>
        </w:rPr>
      </w:pPr>
      <w:r w:rsidRPr="001225EC">
        <w:rPr>
          <w:rFonts w:ascii="Times New Roman" w:hAnsi="Times New Roman" w:cs="Times New Roman"/>
          <w:b/>
          <w:color w:val="000000" w:themeColor="text1"/>
          <w:sz w:val="28"/>
          <w:szCs w:val="28"/>
        </w:rPr>
        <w:lastRenderedPageBreak/>
        <w:t>Список використаних джерел</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w:t>
      </w:r>
      <w:r w:rsidRPr="001C7716">
        <w:rPr>
          <w:rFonts w:ascii="Times New Roman" w:hAnsi="Times New Roman" w:cs="Times New Roman"/>
          <w:color w:val="000000" w:themeColor="text1"/>
          <w:sz w:val="28"/>
          <w:szCs w:val="28"/>
        </w:rPr>
        <w:tab/>
        <w:t>Герцик А. М. Вступ до спеціальності «Фізична терапія, ерготерапія» : підручник. Львів : ЛДУФК ім. Івана Боберського, 2021. 312 с.</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w:t>
      </w:r>
      <w:r w:rsidRPr="001C7716">
        <w:rPr>
          <w:rFonts w:ascii="Times New Roman" w:hAnsi="Times New Roman" w:cs="Times New Roman"/>
          <w:color w:val="000000" w:themeColor="text1"/>
          <w:sz w:val="28"/>
          <w:szCs w:val="28"/>
        </w:rPr>
        <w:tab/>
        <w:t>Голубков К. В. Механізми рухової пам</w:t>
      </w:r>
      <w:r w:rsidR="00E97960">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яті в нейрореабілітації. Київ : Здоров</w:t>
      </w:r>
      <w:r w:rsidR="00A15580"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я, 2011. 184 с.</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w:t>
      </w:r>
      <w:r w:rsidRPr="001C7716">
        <w:rPr>
          <w:rFonts w:ascii="Times New Roman" w:hAnsi="Times New Roman" w:cs="Times New Roman"/>
          <w:color w:val="000000" w:themeColor="text1"/>
          <w:sz w:val="28"/>
          <w:szCs w:val="28"/>
        </w:rPr>
        <w:tab/>
        <w:t xml:space="preserve">Д.В. ШЛЯХОВА </w:t>
      </w:r>
      <w:r w:rsidR="00DF7424">
        <w:rPr>
          <w:rFonts w:ascii="Times New Roman" w:hAnsi="Times New Roman" w:cs="Times New Roman"/>
          <w:color w:val="000000" w:themeColor="text1"/>
          <w:sz w:val="28"/>
          <w:szCs w:val="28"/>
        </w:rPr>
        <w:t>Д</w:t>
      </w:r>
      <w:r w:rsidR="00DF7424" w:rsidRPr="001C7716">
        <w:rPr>
          <w:rFonts w:ascii="Times New Roman" w:hAnsi="Times New Roman" w:cs="Times New Roman"/>
          <w:color w:val="000000" w:themeColor="text1"/>
          <w:sz w:val="28"/>
          <w:szCs w:val="28"/>
        </w:rPr>
        <w:t xml:space="preserve">ослідження окремих порід коней на можливість використання їх в іпотерапії </w:t>
      </w:r>
      <w:r w:rsidRPr="001C7716">
        <w:rPr>
          <w:rFonts w:ascii="Times New Roman" w:hAnsi="Times New Roman" w:cs="Times New Roman"/>
          <w:color w:val="000000" w:themeColor="text1"/>
          <w:sz w:val="28"/>
          <w:szCs w:val="28"/>
        </w:rPr>
        <w:t>02 06 – ДР.285-м 20 08 18. 017</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4.</w:t>
      </w:r>
      <w:r w:rsidRPr="001C7716">
        <w:rPr>
          <w:rFonts w:ascii="Times New Roman" w:hAnsi="Times New Roman" w:cs="Times New Roman"/>
          <w:color w:val="000000" w:themeColor="text1"/>
          <w:sz w:val="28"/>
          <w:szCs w:val="28"/>
        </w:rPr>
        <w:tab/>
        <w:t>Іпотерапія. Вікіпедія : вільна енциклопедія. URL: wikipedia.org</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5.</w:t>
      </w:r>
      <w:r w:rsidRPr="001C7716">
        <w:rPr>
          <w:rFonts w:ascii="Times New Roman" w:hAnsi="Times New Roman" w:cs="Times New Roman"/>
          <w:color w:val="000000" w:themeColor="text1"/>
          <w:sz w:val="28"/>
          <w:szCs w:val="28"/>
        </w:rPr>
        <w:tab/>
      </w:r>
      <w:r w:rsidR="001225EC">
        <w:rPr>
          <w:rFonts w:ascii="Times New Roman" w:hAnsi="Times New Roman" w:cs="Times New Roman"/>
          <w:color w:val="000000" w:themeColor="text1"/>
          <w:sz w:val="28"/>
          <w:szCs w:val="28"/>
        </w:rPr>
        <w:t>І</w:t>
      </w:r>
      <w:r w:rsidR="001225EC" w:rsidRPr="001C7716">
        <w:rPr>
          <w:rFonts w:ascii="Times New Roman" w:hAnsi="Times New Roman" w:cs="Times New Roman"/>
          <w:color w:val="000000" w:themeColor="text1"/>
          <w:sz w:val="28"/>
          <w:szCs w:val="28"/>
        </w:rPr>
        <w:t xml:space="preserve">потерапія: біомеханічне і морфофункціональне обгрунтування деяких адаптаційних та лікувально-реабілітаційних аспектів </w:t>
      </w:r>
      <w:r w:rsidRPr="001C7716">
        <w:rPr>
          <w:rFonts w:ascii="Times New Roman" w:hAnsi="Times New Roman" w:cs="Times New Roman"/>
          <w:color w:val="000000" w:themeColor="text1"/>
          <w:sz w:val="28"/>
          <w:szCs w:val="28"/>
        </w:rPr>
        <w:t>(методичні вказівки) Автори: Шелухова І. В., Вергун А. Р.</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6.</w:t>
      </w:r>
      <w:r w:rsidRPr="001C7716">
        <w:rPr>
          <w:rFonts w:ascii="Times New Roman" w:hAnsi="Times New Roman" w:cs="Times New Roman"/>
          <w:color w:val="000000" w:themeColor="text1"/>
          <w:sz w:val="28"/>
          <w:szCs w:val="28"/>
        </w:rPr>
        <w:tab/>
        <w:t>Іпотерапія: їзда верхи як метод лікування. HUBZ Inform: інформаційна медична платформа. 2023. URL: hubz.ua</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7.</w:t>
      </w:r>
      <w:r w:rsidRPr="001C7716">
        <w:rPr>
          <w:rFonts w:ascii="Times New Roman" w:hAnsi="Times New Roman" w:cs="Times New Roman"/>
          <w:color w:val="000000" w:themeColor="text1"/>
          <w:sz w:val="28"/>
          <w:szCs w:val="28"/>
        </w:rPr>
        <w:tab/>
        <w:t>Клесенко О. В. Фізіологічні механізми адаптації вегетативних систем організму до фізичних навантажень. Фізіологічний журнал. 2019. Т. 65, № 4. С. 52–59.</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8.</w:t>
      </w:r>
      <w:r w:rsidRPr="001C7716">
        <w:rPr>
          <w:rFonts w:ascii="Times New Roman" w:hAnsi="Times New Roman" w:cs="Times New Roman"/>
          <w:color w:val="000000" w:themeColor="text1"/>
          <w:sz w:val="28"/>
          <w:szCs w:val="28"/>
        </w:rPr>
        <w:tab/>
        <w:t>Комплексна реабілітація. Рожищенський навчально-реабілітаційний центр: офіційний сайт.</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9.</w:t>
      </w:r>
      <w:r w:rsidRPr="001C7716">
        <w:rPr>
          <w:rFonts w:ascii="Times New Roman" w:hAnsi="Times New Roman" w:cs="Times New Roman"/>
          <w:color w:val="000000" w:themeColor="text1"/>
          <w:sz w:val="28"/>
          <w:szCs w:val="28"/>
        </w:rPr>
        <w:tab/>
        <w:t>Кравцов Л. Л ., Пополітов Р. А. Дослідження ефективності застосування іпотерапії як засобу корекції функціональної активності мозку у дітей, які страждають на ДЦП : матеріали регіональної науково-практичної конференції (18 травня 2011 г). – Севастополь,2011. – С. 178- 182.</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10.</w:t>
      </w:r>
      <w:r w:rsidRPr="001C7716">
        <w:rPr>
          <w:rFonts w:ascii="Times New Roman" w:hAnsi="Times New Roman" w:cs="Times New Roman"/>
          <w:color w:val="000000" w:themeColor="text1"/>
          <w:sz w:val="28"/>
          <w:szCs w:val="28"/>
        </w:rPr>
        <w:tab/>
        <w:t>Кравченко О. О. Особливості соціалізації та реабілітації дітей з особливими потребами засобами іпотерапії. Науковий часопис НПУ імені М. П. Драгоманова. Серія 19: Корекційна педагогіка та спеціальна психологія. 2021. Вип. 41. С. 78–85.</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11.</w:t>
      </w:r>
      <w:r w:rsidRPr="001C7716">
        <w:rPr>
          <w:rFonts w:ascii="Times New Roman" w:hAnsi="Times New Roman" w:cs="Times New Roman"/>
          <w:color w:val="000000" w:themeColor="text1"/>
          <w:sz w:val="28"/>
          <w:szCs w:val="28"/>
        </w:rPr>
        <w:tab/>
        <w:t>Марушко Ю. В., Тодика Ю. І. Роль симпато-адреналової системи в адаптації організму до фізичних навантажень. Спортивна медицина і фізична реабілітація. 2016. № 1. С. 34–41.</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12.</w:t>
      </w:r>
      <w:r w:rsidRPr="001C7716">
        <w:rPr>
          <w:rFonts w:ascii="Times New Roman" w:hAnsi="Times New Roman" w:cs="Times New Roman"/>
          <w:color w:val="000000" w:themeColor="text1"/>
          <w:sz w:val="28"/>
          <w:szCs w:val="28"/>
        </w:rPr>
        <w:tab/>
        <w:t>Моісеєнко Р. О., Педан В. Б., Бережний В. В., Мартинюк В. Ю. та ін. Терапія розвитку дитини (стандарти медико-соціальної реабілітації дітей з органічним ураженням нервової системи). Соціальна педіатрія і реабілітологія : зб. наук. праць. Київ : Інтермед, 2007. Вип. 1 (ІV). С. 14–22.</w:t>
      </w:r>
    </w:p>
    <w:p w:rsidR="00E70F01" w:rsidRPr="001C7716" w:rsidRDefault="00DF7424" w:rsidP="001225EC">
      <w:pPr>
        <w:pStyle w:val="a4"/>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Pr>
          <w:rFonts w:ascii="Times New Roman" w:hAnsi="Times New Roman" w:cs="Times New Roman"/>
          <w:color w:val="000000" w:themeColor="text1"/>
          <w:sz w:val="28"/>
          <w:szCs w:val="28"/>
        </w:rPr>
        <w:tab/>
        <w:t xml:space="preserve">Мухін В. </w:t>
      </w:r>
      <w:r w:rsidR="00E70F01" w:rsidRPr="001C7716">
        <w:rPr>
          <w:rFonts w:ascii="Times New Roman" w:hAnsi="Times New Roman" w:cs="Times New Roman"/>
          <w:color w:val="000000" w:themeColor="text1"/>
          <w:sz w:val="28"/>
          <w:szCs w:val="28"/>
        </w:rPr>
        <w:t xml:space="preserve"> Фізична реабілітація: підручник / В. М Мухін. </w:t>
      </w:r>
      <w:r w:rsidR="001225EC">
        <w:rPr>
          <w:rFonts w:ascii="Times New Roman" w:hAnsi="Times New Roman" w:cs="Times New Roman"/>
          <w:color w:val="000000" w:themeColor="text1"/>
          <w:sz w:val="28"/>
          <w:szCs w:val="28"/>
        </w:rPr>
        <w:t>-</w:t>
      </w:r>
      <w:r w:rsidR="00E70F01" w:rsidRPr="001C7716">
        <w:rPr>
          <w:rFonts w:ascii="Times New Roman" w:hAnsi="Times New Roman" w:cs="Times New Roman"/>
          <w:color w:val="000000" w:themeColor="text1"/>
          <w:sz w:val="28"/>
          <w:szCs w:val="28"/>
        </w:rPr>
        <w:t xml:space="preserve"> 3-тє вид.,переробл. та доповн. К.: Олімп, л-ра, 2009. </w:t>
      </w:r>
      <w:r>
        <w:rPr>
          <w:rFonts w:ascii="Times New Roman" w:hAnsi="Times New Roman" w:cs="Times New Roman"/>
          <w:color w:val="000000" w:themeColor="text1"/>
          <w:sz w:val="28"/>
          <w:szCs w:val="28"/>
        </w:rPr>
        <w:t>С</w:t>
      </w:r>
      <w:r w:rsidR="00E70F01" w:rsidRPr="001C7716">
        <w:rPr>
          <w:rFonts w:ascii="Times New Roman" w:hAnsi="Times New Roman" w:cs="Times New Roman"/>
          <w:color w:val="000000" w:themeColor="text1"/>
          <w:sz w:val="28"/>
          <w:szCs w:val="28"/>
        </w:rPr>
        <w:t>.17</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14.</w:t>
      </w:r>
      <w:r w:rsidRPr="001C7716">
        <w:rPr>
          <w:rFonts w:ascii="Times New Roman" w:hAnsi="Times New Roman" w:cs="Times New Roman"/>
          <w:color w:val="000000" w:themeColor="text1"/>
          <w:sz w:val="28"/>
          <w:szCs w:val="28"/>
        </w:rPr>
        <w:tab/>
        <w:t>Мухін В.М., Козлова Ю.М. Застосування іпотерапії в комплексі відновних заходів осіб з церебральним паралічем. Педагогіка, психологія та медико-біологічні проблеми фізичного виховання і спорту. 2009. № 2. С. 104–108.</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15.</w:t>
      </w:r>
      <w:r w:rsidRPr="001C7716">
        <w:rPr>
          <w:rFonts w:ascii="Times New Roman" w:hAnsi="Times New Roman" w:cs="Times New Roman"/>
          <w:color w:val="000000" w:themeColor="text1"/>
          <w:sz w:val="28"/>
          <w:szCs w:val="28"/>
        </w:rPr>
        <w:tab/>
        <w:t xml:space="preserve">Науковий часопис НПУ імені М. П. Драгоманова Завітренко Д. Ж., Радченко М. Р., Завітренко А. М. </w:t>
      </w:r>
      <w:r w:rsidR="001225EC">
        <w:rPr>
          <w:rFonts w:ascii="Times New Roman" w:hAnsi="Times New Roman" w:cs="Times New Roman"/>
          <w:color w:val="000000" w:themeColor="text1"/>
          <w:sz w:val="28"/>
          <w:szCs w:val="28"/>
        </w:rPr>
        <w:t>І</w:t>
      </w:r>
      <w:bookmarkStart w:id="12" w:name="_GoBack"/>
      <w:bookmarkEnd w:id="12"/>
      <w:r w:rsidR="001225EC" w:rsidRPr="001C7716">
        <w:rPr>
          <w:rFonts w:ascii="Times New Roman" w:hAnsi="Times New Roman" w:cs="Times New Roman"/>
          <w:color w:val="000000" w:themeColor="text1"/>
          <w:sz w:val="28"/>
          <w:szCs w:val="28"/>
        </w:rPr>
        <w:t>потерапія як метод реабілітації дітей із відхиленнями в розвитку</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16.</w:t>
      </w:r>
      <w:r w:rsidRPr="001C7716">
        <w:rPr>
          <w:rFonts w:ascii="Times New Roman" w:hAnsi="Times New Roman" w:cs="Times New Roman"/>
          <w:color w:val="000000" w:themeColor="text1"/>
          <w:sz w:val="28"/>
          <w:szCs w:val="28"/>
        </w:rPr>
        <w:tab/>
        <w:t>Попадинець О. Г., Островська Г. В. Застосування методів анімалотерапії у комплексному лікуванні синдрому вертеброгенного болю. Український морфологічний альманах. 2012. Т. 10, № 3. С. 115–118.</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17.</w:t>
      </w:r>
      <w:r w:rsidRPr="001C7716">
        <w:rPr>
          <w:rFonts w:ascii="Times New Roman" w:hAnsi="Times New Roman" w:cs="Times New Roman"/>
          <w:color w:val="000000" w:themeColor="text1"/>
          <w:sz w:val="28"/>
          <w:szCs w:val="28"/>
        </w:rPr>
        <w:tab/>
        <w:t>Пополітов Р. А. Принципові відмінності іпотерапії від інших фізіотерапевтичних методів лікування та реабілітації / Р.А. Пополітов, К.А. Росінський // Гуманітарний альманах. – Севастополь, 2009. –Вип.3. – С.133- 135.</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18.</w:t>
      </w:r>
      <w:r w:rsidRPr="001C7716">
        <w:rPr>
          <w:rFonts w:ascii="Times New Roman" w:hAnsi="Times New Roman" w:cs="Times New Roman"/>
          <w:color w:val="000000" w:themeColor="text1"/>
          <w:sz w:val="28"/>
          <w:szCs w:val="28"/>
        </w:rPr>
        <w:tab/>
        <w:t>ПОСТАНОВА від 31 жовтня 2018 р. № 910 м.Київ «Про затвердження Воєнно-медичної доктрини України».</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19.</w:t>
      </w:r>
      <w:r w:rsidRPr="001C7716">
        <w:rPr>
          <w:rFonts w:ascii="Times New Roman" w:hAnsi="Times New Roman" w:cs="Times New Roman"/>
          <w:color w:val="000000" w:themeColor="text1"/>
          <w:sz w:val="28"/>
          <w:szCs w:val="28"/>
        </w:rPr>
        <w:tab/>
        <w:t>Прихода І. В. Розвиток загальної витривалості та рухової активності в процесі фізичної реабілітації. Вісник Чернігівського національного педагогічного університету. 2015. Вип. 129. С. 142–146.</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20.</w:t>
      </w:r>
      <w:r w:rsidRPr="001C7716">
        <w:rPr>
          <w:rFonts w:ascii="Times New Roman" w:hAnsi="Times New Roman" w:cs="Times New Roman"/>
          <w:color w:val="000000" w:themeColor="text1"/>
          <w:sz w:val="28"/>
          <w:szCs w:val="28"/>
        </w:rPr>
        <w:tab/>
        <w:t>Реабілітація військовослужбовців в Україні. Загальні проблеми та особливості організації під час воєнного стану. Київ. ВД «Професіонал», 2022. 406 с.3</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21.</w:t>
      </w:r>
      <w:r w:rsidRPr="001C7716">
        <w:rPr>
          <w:rFonts w:ascii="Times New Roman" w:hAnsi="Times New Roman" w:cs="Times New Roman"/>
          <w:color w:val="000000" w:themeColor="text1"/>
          <w:sz w:val="28"/>
          <w:szCs w:val="28"/>
        </w:rPr>
        <w:tab/>
        <w:t>Реабілітація військовослужбовців в Україні. Загальні проблеми та особливості організації під час воєнного стану. Київ. ВД «Професіонал», 2022. 406 с. стор.4</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22.</w:t>
      </w:r>
      <w:r w:rsidRPr="001C7716">
        <w:rPr>
          <w:rFonts w:ascii="Times New Roman" w:hAnsi="Times New Roman" w:cs="Times New Roman"/>
          <w:color w:val="000000" w:themeColor="text1"/>
          <w:sz w:val="28"/>
          <w:szCs w:val="28"/>
        </w:rPr>
        <w:tab/>
        <w:t>Ровний А. С., Ільїн В. М. Фізіологія рухової активності : підручник. Харків : ХНАДУ, 2014. 364 с.</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23.</w:t>
      </w:r>
      <w:r w:rsidRPr="001C7716">
        <w:rPr>
          <w:rFonts w:ascii="Times New Roman" w:hAnsi="Times New Roman" w:cs="Times New Roman"/>
          <w:color w:val="000000" w:themeColor="text1"/>
          <w:sz w:val="28"/>
          <w:szCs w:val="28"/>
        </w:rPr>
        <w:tab/>
        <w:t>Слепченко Ю. А. Адаптивна верхова їзда (іпотерапія) : метод. посіб. Київ : БФ «Спіріт», 2017. 84 с.</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24.</w:t>
      </w:r>
      <w:r w:rsidRPr="001C7716">
        <w:rPr>
          <w:rFonts w:ascii="Times New Roman" w:hAnsi="Times New Roman" w:cs="Times New Roman"/>
          <w:color w:val="000000" w:themeColor="text1"/>
          <w:sz w:val="28"/>
          <w:szCs w:val="28"/>
        </w:rPr>
        <w:tab/>
        <w:t>Строка З. М. Особливості психологічної реабілітації осіб з обмеженими можливостями засобами іпотерапії : кваліфікаційна робота магістра. Київ : КІСПП, 2023. 84 с.</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25.</w:t>
      </w:r>
      <w:r w:rsidRPr="001C7716">
        <w:rPr>
          <w:rFonts w:ascii="Times New Roman" w:hAnsi="Times New Roman" w:cs="Times New Roman"/>
          <w:color w:val="000000" w:themeColor="text1"/>
          <w:sz w:val="28"/>
          <w:szCs w:val="28"/>
        </w:rPr>
        <w:tab/>
        <w:t>Штраус І. Іпотерапія. Нейрофізіологічне лікування з використанням верхової їзди / Інгрид Штраус [пер. с нім.]. 2000. – 240 с</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26.</w:t>
      </w:r>
      <w:r w:rsidRPr="001C7716">
        <w:rPr>
          <w:rFonts w:ascii="Times New Roman" w:hAnsi="Times New Roman" w:cs="Times New Roman"/>
          <w:color w:val="000000" w:themeColor="text1"/>
          <w:sz w:val="28"/>
          <w:szCs w:val="28"/>
        </w:rPr>
        <w:tab/>
        <w:t>Alm,K.,etal.(2021).</w:t>
      </w:r>
      <w:r w:rsidR="00B77C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Optimal</w:t>
      </w:r>
      <w:r w:rsidR="00B77C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Terminology</w:t>
      </w:r>
      <w:r w:rsidR="00B77C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w:t>
      </w:r>
      <w:r w:rsidR="00B77C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Services</w:t>
      </w:r>
      <w:r w:rsidR="00B77C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That</w:t>
      </w:r>
      <w:r w:rsidR="00B77C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Incorporate</w:t>
      </w:r>
      <w:r w:rsidR="00B77C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Horsesto</w:t>
      </w:r>
      <w:r w:rsidR="00B77C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Benefit</w:t>
      </w:r>
      <w:r w:rsidR="00B77C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People:</w:t>
      </w:r>
      <w:r w:rsidR="00B77C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 Consensus Document.</w:t>
      </w:r>
      <w:r w:rsidR="00E47CC5">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w:t>
      </w:r>
      <w:r w:rsidR="00E47CC5">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Journal</w:t>
      </w:r>
      <w:r w:rsidR="00E47CC5">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E47CC5">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Alternative</w:t>
      </w:r>
      <w:r w:rsidR="00E47CC5">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and</w:t>
      </w:r>
      <w:r w:rsidR="00E47CC5">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Complementary</w:t>
      </w:r>
      <w:r w:rsidR="00E47CC5">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Medicine. (опубліковано на основі роботи PATH Intl.).</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27.</w:t>
      </w:r>
      <w:r w:rsidRPr="001C7716">
        <w:rPr>
          <w:rFonts w:ascii="Times New Roman" w:hAnsi="Times New Roman" w:cs="Times New Roman"/>
          <w:color w:val="000000" w:themeColor="text1"/>
          <w:sz w:val="28"/>
          <w:szCs w:val="28"/>
        </w:rPr>
        <w:tab/>
        <w:t>AmericanHippotherapyAssociation</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(2019). Medical</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Precautionsand</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Contraindications</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Hippotherapy. FortCollins, CO: AHA.</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28.</w:t>
      </w:r>
      <w:r w:rsidRPr="001C7716">
        <w:rPr>
          <w:rFonts w:ascii="Times New Roman" w:hAnsi="Times New Roman" w:cs="Times New Roman"/>
          <w:color w:val="000000" w:themeColor="text1"/>
          <w:sz w:val="28"/>
          <w:szCs w:val="28"/>
        </w:rPr>
        <w:tab/>
        <w:t>Beck A.T., Ward C.H., Mendelson M., Mock J., Erbaugh J. Aninventoryformeasuringdepression. Archives of</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General</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Psychiatry. 1961;4:561‑571.</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29.</w:t>
      </w:r>
      <w:r w:rsidRPr="001C7716">
        <w:rPr>
          <w:rFonts w:ascii="Times New Roman" w:hAnsi="Times New Roman" w:cs="Times New Roman"/>
          <w:color w:val="000000" w:themeColor="text1"/>
          <w:sz w:val="28"/>
          <w:szCs w:val="28"/>
        </w:rPr>
        <w:tab/>
        <w:t>Berg K.O., Wood-Dauphinee S., Williams J.I., Gayton D. Measuring</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balance</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w:t>
      </w:r>
      <w:r w:rsidR="005348F1">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elderly: preliminary</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development</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an</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instrument. Physiotherapy</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Canada. 1989;41(6):304-311.</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30.</w:t>
      </w:r>
      <w:r w:rsidRPr="001C7716">
        <w:rPr>
          <w:rFonts w:ascii="Times New Roman" w:hAnsi="Times New Roman" w:cs="Times New Roman"/>
          <w:color w:val="000000" w:themeColor="text1"/>
          <w:sz w:val="28"/>
          <w:szCs w:val="28"/>
        </w:rPr>
        <w:tab/>
        <w:t>Bohannon R.W. Reference</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values</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five-repetitionsit-to-standtest: a descriptivemeta-analysis</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data</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from</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elders. Perceptual</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and</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Motor</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Skills. 2006;103(1):215-222.</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31.</w:t>
      </w:r>
      <w:r w:rsidRPr="001C7716">
        <w:rPr>
          <w:rFonts w:ascii="Times New Roman" w:hAnsi="Times New Roman" w:cs="Times New Roman"/>
          <w:color w:val="000000" w:themeColor="text1"/>
          <w:sz w:val="28"/>
          <w:szCs w:val="28"/>
        </w:rPr>
        <w:tab/>
        <w:t>Bukowska-Johnson G., Hippotherapy as one of the form sof rehabilitation. J Health Promotion and Recreation. 2011; 3: 5-10</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32.</w:t>
      </w:r>
      <w:r w:rsidRPr="001C7716">
        <w:rPr>
          <w:rFonts w:ascii="Times New Roman" w:hAnsi="Times New Roman" w:cs="Times New Roman"/>
          <w:color w:val="000000" w:themeColor="text1"/>
          <w:sz w:val="28"/>
          <w:szCs w:val="28"/>
        </w:rPr>
        <w:tab/>
        <w:t>Buysse D.J., Reynolds C.F., Monk T.H., Berman S.R., Kupfer D.J. The</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Pittsburgh</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Sleep</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Quality</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Index: a New instrument</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psychiatric</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practice</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and</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research. Psychiatry</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Research. 1989;28(2):193‑213.</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33.</w:t>
      </w:r>
      <w:r w:rsidRPr="001C7716">
        <w:rPr>
          <w:rFonts w:ascii="Times New Roman" w:hAnsi="Times New Roman" w:cs="Times New Roman"/>
          <w:color w:val="000000" w:themeColor="text1"/>
          <w:sz w:val="28"/>
          <w:szCs w:val="28"/>
        </w:rPr>
        <w:tab/>
        <w:t>Debuse, D., Chandler, C., &amp;amp;Gibb, C. (2005). An</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exploration</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German</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and</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British</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physiotherapists’ view</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son</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hippotherapy. Physiotherapy</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Theoryand</w:t>
      </w:r>
      <w:r w:rsidR="007D6946">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Practice, 21(4), 219–242.</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34.</w:t>
      </w:r>
      <w:r w:rsidRPr="001C7716">
        <w:rPr>
          <w:rFonts w:ascii="Times New Roman" w:hAnsi="Times New Roman" w:cs="Times New Roman"/>
          <w:color w:val="000000" w:themeColor="text1"/>
          <w:sz w:val="28"/>
          <w:szCs w:val="28"/>
        </w:rPr>
        <w:tab/>
        <w:t>Duncan P.W., Weiner D.K., Chandler J., Studenski S. Functional</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reach: a new</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clinical</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measure</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balance. Journal</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Gerontology. 1990;45(6):M192- M197.</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35.</w:t>
      </w:r>
      <w:r w:rsidRPr="001C7716">
        <w:rPr>
          <w:rFonts w:ascii="Times New Roman" w:hAnsi="Times New Roman" w:cs="Times New Roman"/>
          <w:color w:val="000000" w:themeColor="text1"/>
          <w:sz w:val="28"/>
          <w:szCs w:val="28"/>
        </w:rPr>
        <w:tab/>
        <w:t>Federation</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Horses</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Education</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and</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Therapy</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International. Guidelines</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Therapeutic</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Riding</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and</w:t>
      </w:r>
      <w:r w:rsidR="000175A7">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Hippotherapy. HETI, 2018.</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36.</w:t>
      </w:r>
      <w:r w:rsidRPr="001C7716">
        <w:rPr>
          <w:rFonts w:ascii="Times New Roman" w:hAnsi="Times New Roman" w:cs="Times New Roman"/>
          <w:color w:val="000000" w:themeColor="text1"/>
          <w:sz w:val="28"/>
          <w:szCs w:val="28"/>
        </w:rPr>
        <w:tab/>
        <w:t>Folstein M.F., Folstein S.E., McHugh P.R.“Mini-mentalstate”. A practical method for grading the cognitive state of</w:t>
      </w:r>
      <w:r w:rsidR="00BC6A34">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patients</w:t>
      </w:r>
      <w:r w:rsidR="00BC6A34">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w:t>
      </w:r>
      <w:r w:rsidR="00BC6A34">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w:t>
      </w:r>
      <w:r w:rsidR="00BC6A34">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clinician.</w:t>
      </w:r>
      <w:r w:rsidR="00BC6A34">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Journal</w:t>
      </w:r>
      <w:r w:rsidR="00BC6A34">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BC6A34">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Psychiatric</w:t>
      </w:r>
      <w:r w:rsidR="00BC6A34">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Research. 1975;12(3):189–198.</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37.</w:t>
      </w:r>
      <w:r w:rsidRPr="001C7716">
        <w:rPr>
          <w:rFonts w:ascii="Times New Roman" w:hAnsi="Times New Roman" w:cs="Times New Roman"/>
          <w:color w:val="000000" w:themeColor="text1"/>
          <w:sz w:val="28"/>
          <w:szCs w:val="28"/>
        </w:rPr>
        <w:tab/>
        <w:t>Fugl-Meyer A.R., Jääskö L., Leyman I., Olsson S., Steglind S. Thepost- stroke</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hemiplegic</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patient. I. A method</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evaluation</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physical</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performance. Scandinavian</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Journal</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Rehabilitation</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Medicine. 1975;7(1):13-31. PubMed</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38.</w:t>
      </w:r>
      <w:r w:rsidRPr="001C7716">
        <w:rPr>
          <w:rFonts w:ascii="Times New Roman" w:hAnsi="Times New Roman" w:cs="Times New Roman"/>
          <w:color w:val="000000" w:themeColor="text1"/>
          <w:sz w:val="28"/>
          <w:szCs w:val="28"/>
        </w:rPr>
        <w:tab/>
        <w:t>Hagen C., Malkmus D., DurhamP.Levels</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Cognitive</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Functioning.</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Downey, CA: Rancho</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Los</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Amigos</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Hospital; 1972.</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39.</w:t>
      </w:r>
      <w:r w:rsidRPr="001C7716">
        <w:rPr>
          <w:rFonts w:ascii="Times New Roman" w:hAnsi="Times New Roman" w:cs="Times New Roman"/>
          <w:color w:val="000000" w:themeColor="text1"/>
          <w:sz w:val="28"/>
          <w:szCs w:val="28"/>
        </w:rPr>
        <w:tab/>
        <w:t>Harvey P.D., Greenberg B.R., Serper M. The</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Affective</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Lability</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Scales: development, reliability, and</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validity. Journal</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Clinical</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Psychology. 1989;45(5):786‑793.</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40.</w:t>
      </w:r>
      <w:r w:rsidRPr="001C7716">
        <w:rPr>
          <w:rFonts w:ascii="Times New Roman" w:hAnsi="Times New Roman" w:cs="Times New Roman"/>
          <w:color w:val="000000" w:themeColor="text1"/>
          <w:sz w:val="28"/>
          <w:szCs w:val="28"/>
        </w:rPr>
        <w:tab/>
        <w:t>Johnson, R. A., Albright, D. L., Marzolf, J. R., etal. (2018). Effects of therapeutic horse</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back riding</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on</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post-Traumatics tress</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disorderin</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military</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veterans. Journal</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Traumatic</w:t>
      </w:r>
      <w:r w:rsidR="001620B2">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Stress, 31(2), 1–9.</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41.</w:t>
      </w:r>
      <w:r w:rsidRPr="001C7716">
        <w:rPr>
          <w:rFonts w:ascii="Times New Roman" w:hAnsi="Times New Roman" w:cs="Times New Roman"/>
          <w:color w:val="000000" w:themeColor="text1"/>
          <w:sz w:val="28"/>
          <w:szCs w:val="28"/>
        </w:rPr>
        <w:tab/>
        <w:t>Matusiak-Wieczorek E., Dziankowska-Zaborszczyk E., Synder M., Borowski A. The Influence of Hippotherapy on the Body Posture in a Sitting Position among Children with Cerebral Palsy. International Journal of Environmental Research and Public Health. 2020. Vol. 17(18). 6846.</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lastRenderedPageBreak/>
        <w:t>42.</w:t>
      </w:r>
      <w:r w:rsidRPr="001C7716">
        <w:rPr>
          <w:rFonts w:ascii="Times New Roman" w:hAnsi="Times New Roman" w:cs="Times New Roman"/>
          <w:color w:val="000000" w:themeColor="text1"/>
          <w:sz w:val="28"/>
          <w:szCs w:val="28"/>
        </w:rPr>
        <w:tab/>
        <w:t>Macauley B. L., &amp;amp;Guiterrez, K. M. (2004). The</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Effectiveness</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Hippotherapy</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Children</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with</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Language-Learning</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Disabilities. Communication</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Disorders</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Quarterly, 25, 205-217.</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43.</w:t>
      </w:r>
      <w:r w:rsidRPr="001C7716">
        <w:rPr>
          <w:rFonts w:ascii="Times New Roman" w:hAnsi="Times New Roman" w:cs="Times New Roman"/>
          <w:color w:val="000000" w:themeColor="text1"/>
          <w:sz w:val="28"/>
          <w:szCs w:val="28"/>
        </w:rPr>
        <w:tab/>
        <w:t>Nasreddine Z.S., Phillips N.A., Bédirian V. etal.</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Montreal</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Cognitive</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Assessment, MoCA: a brief</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screen</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gtool</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formild</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cognitive</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impairment. Journal</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American</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Geriatrics</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Society. 2005;53(4):695–699.</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44.</w:t>
      </w:r>
      <w:r w:rsidRPr="001C7716">
        <w:rPr>
          <w:rFonts w:ascii="Times New Roman" w:hAnsi="Times New Roman" w:cs="Times New Roman"/>
          <w:color w:val="000000" w:themeColor="text1"/>
          <w:sz w:val="28"/>
          <w:szCs w:val="28"/>
        </w:rPr>
        <w:tab/>
        <w:t>O’Haire, M. E., Guerin, N. A.,amp;Kirkham, A. C. (2015). Animal-assisted</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tervention</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trauma: A systematic</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literature</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review. Frontiersin</w:t>
      </w:r>
      <w:r w:rsidR="002736CE">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Psychology, 6, 1121.</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45.</w:t>
      </w:r>
      <w:r w:rsidRPr="001C7716">
        <w:rPr>
          <w:rFonts w:ascii="Times New Roman" w:hAnsi="Times New Roman" w:cs="Times New Roman"/>
          <w:color w:val="000000" w:themeColor="text1"/>
          <w:sz w:val="28"/>
          <w:szCs w:val="28"/>
        </w:rPr>
        <w:tab/>
        <w:t>Pantera, E., Froment, P., &amp;amp;Vernay, D. (2022). Does Hippotherapy</w:t>
      </w:r>
      <w:r w:rsidR="00372A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Improve</w:t>
      </w:r>
      <w:r w:rsidR="00372A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 Functions in Children with Cerebral Palsy? A Systematic</w:t>
      </w:r>
      <w:r w:rsidR="00372A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Review</w:t>
      </w:r>
      <w:r w:rsidR="00372A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Basedon</w:t>
      </w:r>
      <w:r w:rsidR="00372A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w:t>
      </w:r>
      <w:r w:rsidR="00372A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International</w:t>
      </w:r>
      <w:r w:rsidR="00372A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Classification</w:t>
      </w:r>
      <w:r w:rsidR="00372A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372A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Functioning.</w:t>
      </w:r>
      <w:r w:rsidR="00372A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Jour nal of Integrative&amp;amp; Complementary Medicine, 28(9), 705–720</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46.</w:t>
      </w:r>
      <w:r w:rsidRPr="001C7716">
        <w:rPr>
          <w:rFonts w:ascii="Times New Roman" w:hAnsi="Times New Roman" w:cs="Times New Roman"/>
          <w:color w:val="000000" w:themeColor="text1"/>
          <w:sz w:val="28"/>
          <w:szCs w:val="28"/>
        </w:rPr>
        <w:tab/>
        <w:t>Professional Association</w:t>
      </w:r>
      <w:r w:rsidR="003858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of</w:t>
      </w:r>
      <w:r w:rsidR="003858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Therapeutic</w:t>
      </w:r>
      <w:r w:rsidR="003858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Horseman</w:t>
      </w:r>
      <w:r w:rsidR="003858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ship</w:t>
      </w:r>
      <w:r w:rsidR="003858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International. (2021). Standards for Certification and Accreditation. Denver, CO: PATH Intl.</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47.</w:t>
      </w:r>
      <w:r w:rsidRPr="001C7716">
        <w:rPr>
          <w:rFonts w:ascii="Times New Roman" w:hAnsi="Times New Roman" w:cs="Times New Roman"/>
          <w:color w:val="000000" w:themeColor="text1"/>
          <w:sz w:val="28"/>
          <w:szCs w:val="28"/>
        </w:rPr>
        <w:tab/>
        <w:t>Shumway-Cook A., Woollacott M. MotorControl: Theory</w:t>
      </w:r>
      <w:r w:rsidR="003858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and</w:t>
      </w:r>
      <w:r w:rsidR="003858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Practical</w:t>
      </w:r>
      <w:r w:rsidR="003858A3">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Applications. 2nd ed. Baltimore: Williams&amp;amp;Wilkins; 1995.</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48.</w:t>
      </w:r>
      <w:r w:rsidRPr="001C7716">
        <w:rPr>
          <w:rFonts w:ascii="Times New Roman" w:hAnsi="Times New Roman" w:cs="Times New Roman"/>
          <w:color w:val="000000" w:themeColor="text1"/>
          <w:sz w:val="28"/>
          <w:szCs w:val="28"/>
        </w:rPr>
        <w:tab/>
        <w:t>Spielberger C.D., Gorsuch R.L., Lushene R.E. Manual</w:t>
      </w:r>
      <w:r w:rsidR="009B3C4A">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for</w:t>
      </w:r>
      <w:r w:rsidR="009B3C4A">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the</w:t>
      </w:r>
      <w:r w:rsidR="009B3C4A">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State- Trait</w:t>
      </w:r>
      <w:r w:rsidR="009B3C4A">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Anxiety</w:t>
      </w:r>
      <w:r w:rsidR="009B3C4A">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Inventory. PaloAlto, CA: Consulting</w:t>
      </w:r>
      <w:r w:rsidR="009B3C4A">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Psychologists</w:t>
      </w:r>
      <w:r w:rsidR="009B3C4A">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Press; 1970.</w:t>
      </w:r>
    </w:p>
    <w:p w:rsidR="00E70F0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49.</w:t>
      </w:r>
      <w:r w:rsidRPr="001C7716">
        <w:rPr>
          <w:rFonts w:ascii="Times New Roman" w:hAnsi="Times New Roman" w:cs="Times New Roman"/>
          <w:color w:val="000000" w:themeColor="text1"/>
          <w:sz w:val="28"/>
          <w:szCs w:val="28"/>
        </w:rPr>
        <w:tab/>
        <w:t>Sterba J. A., Rogers B. T., France A. P., etal. (2002). Horse</w:t>
      </w:r>
      <w:r w:rsidR="009B3C4A">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back</w:t>
      </w:r>
      <w:r w:rsidR="009B3C4A">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riding</w:t>
      </w:r>
      <w:r w:rsidR="007F377C">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in</w:t>
      </w:r>
      <w:r w:rsidR="007F377C">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children</w:t>
      </w:r>
      <w:r w:rsidR="007F377C">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with</w:t>
      </w:r>
      <w:r w:rsidR="007F377C">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cerebral</w:t>
      </w:r>
      <w:r w:rsidR="007F377C">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palsy: effecton</w:t>
      </w:r>
      <w:r w:rsidR="007F377C">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grossmotor</w:t>
      </w:r>
      <w:r w:rsidR="007F377C">
        <w:rPr>
          <w:rFonts w:ascii="Times New Roman" w:hAnsi="Times New Roman" w:cs="Times New Roman"/>
          <w:color w:val="000000" w:themeColor="text1"/>
          <w:sz w:val="28"/>
          <w:szCs w:val="28"/>
        </w:rPr>
        <w:t xml:space="preserve"> </w:t>
      </w:r>
      <w:r w:rsidRPr="001C7716">
        <w:rPr>
          <w:rFonts w:ascii="Times New Roman" w:hAnsi="Times New Roman" w:cs="Times New Roman"/>
          <w:color w:val="000000" w:themeColor="text1"/>
          <w:sz w:val="28"/>
          <w:szCs w:val="28"/>
        </w:rPr>
        <w:t>function. DevMedChildNeurol. 2002:44(5):301-308.</w:t>
      </w:r>
    </w:p>
    <w:p w:rsidR="00E62E91" w:rsidRPr="001C7716" w:rsidRDefault="00E70F01" w:rsidP="001225EC">
      <w:pPr>
        <w:pStyle w:val="a4"/>
        <w:spacing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50.</w:t>
      </w:r>
      <w:r w:rsidRPr="001C7716">
        <w:rPr>
          <w:rFonts w:ascii="Times New Roman" w:hAnsi="Times New Roman" w:cs="Times New Roman"/>
          <w:color w:val="000000" w:themeColor="text1"/>
          <w:sz w:val="28"/>
          <w:szCs w:val="28"/>
        </w:rPr>
        <w:tab/>
        <w:t>Whalen&amp;amp;Case-Smith, 2012; Zadnikar&amp;amp;Kastrin, 2011)</w:t>
      </w:r>
    </w:p>
    <w:p w:rsidR="00C73EE8" w:rsidRPr="001C7716" w:rsidRDefault="00C73EE8" w:rsidP="00C73EE8">
      <w:pPr>
        <w:pStyle w:val="a4"/>
        <w:spacing w:line="360" w:lineRule="auto"/>
        <w:jc w:val="both"/>
        <w:rPr>
          <w:rFonts w:ascii="Times New Roman" w:hAnsi="Times New Roman" w:cs="Times New Roman"/>
          <w:color w:val="000000" w:themeColor="text1"/>
          <w:sz w:val="28"/>
          <w:szCs w:val="28"/>
        </w:rPr>
      </w:pPr>
    </w:p>
    <w:p w:rsidR="00C73EE8" w:rsidRDefault="00C73EE8" w:rsidP="00C73EE8">
      <w:pPr>
        <w:pStyle w:val="a4"/>
        <w:spacing w:line="360" w:lineRule="auto"/>
        <w:ind w:left="720"/>
        <w:jc w:val="both"/>
        <w:rPr>
          <w:rFonts w:ascii="Times New Roman" w:hAnsi="Times New Roman" w:cs="Times New Roman"/>
          <w:color w:val="000000" w:themeColor="text1"/>
          <w:sz w:val="28"/>
          <w:szCs w:val="28"/>
        </w:rPr>
      </w:pPr>
    </w:p>
    <w:p w:rsidR="001225EC" w:rsidRDefault="001225EC" w:rsidP="00C73EE8">
      <w:pPr>
        <w:pStyle w:val="a4"/>
        <w:spacing w:line="360" w:lineRule="auto"/>
        <w:ind w:left="720"/>
        <w:jc w:val="both"/>
        <w:rPr>
          <w:rFonts w:ascii="Times New Roman" w:hAnsi="Times New Roman" w:cs="Times New Roman"/>
          <w:color w:val="000000" w:themeColor="text1"/>
          <w:sz w:val="28"/>
          <w:szCs w:val="28"/>
        </w:rPr>
      </w:pPr>
    </w:p>
    <w:p w:rsidR="001225EC" w:rsidRDefault="001225EC" w:rsidP="00C73EE8">
      <w:pPr>
        <w:pStyle w:val="a4"/>
        <w:spacing w:line="360" w:lineRule="auto"/>
        <w:ind w:left="720"/>
        <w:jc w:val="both"/>
        <w:rPr>
          <w:rFonts w:ascii="Times New Roman" w:hAnsi="Times New Roman" w:cs="Times New Roman"/>
          <w:color w:val="000000" w:themeColor="text1"/>
          <w:sz w:val="28"/>
          <w:szCs w:val="28"/>
        </w:rPr>
      </w:pPr>
    </w:p>
    <w:p w:rsidR="00DF7424" w:rsidRDefault="00DF7424" w:rsidP="00C73EE8">
      <w:pPr>
        <w:pStyle w:val="a4"/>
        <w:spacing w:line="360" w:lineRule="auto"/>
        <w:ind w:left="720"/>
        <w:jc w:val="both"/>
        <w:rPr>
          <w:rFonts w:ascii="Times New Roman" w:hAnsi="Times New Roman" w:cs="Times New Roman"/>
          <w:color w:val="000000" w:themeColor="text1"/>
          <w:sz w:val="28"/>
          <w:szCs w:val="28"/>
        </w:rPr>
      </w:pPr>
    </w:p>
    <w:p w:rsidR="00DF7424" w:rsidRDefault="00DF7424" w:rsidP="00C73EE8">
      <w:pPr>
        <w:pStyle w:val="a4"/>
        <w:spacing w:line="360" w:lineRule="auto"/>
        <w:ind w:left="720"/>
        <w:jc w:val="both"/>
        <w:rPr>
          <w:rFonts w:ascii="Times New Roman" w:hAnsi="Times New Roman" w:cs="Times New Roman"/>
          <w:color w:val="000000" w:themeColor="text1"/>
          <w:sz w:val="28"/>
          <w:szCs w:val="28"/>
        </w:rPr>
      </w:pPr>
    </w:p>
    <w:p w:rsidR="001225EC" w:rsidRPr="001C7716" w:rsidRDefault="001225EC" w:rsidP="001225EC">
      <w:pPr>
        <w:pStyle w:val="a4"/>
        <w:spacing w:line="360" w:lineRule="auto"/>
        <w:ind w:left="720"/>
        <w:jc w:val="center"/>
        <w:rPr>
          <w:rFonts w:ascii="Times New Roman" w:hAnsi="Times New Roman" w:cs="Times New Roman"/>
          <w:color w:val="000000" w:themeColor="text1"/>
          <w:sz w:val="28"/>
          <w:szCs w:val="28"/>
        </w:rPr>
      </w:pPr>
    </w:p>
    <w:p w:rsidR="001225EC" w:rsidRPr="001C7716" w:rsidRDefault="001225EC" w:rsidP="001225EC">
      <w:pPr>
        <w:spacing w:after="0" w:line="360" w:lineRule="auto"/>
        <w:ind w:firstLine="851"/>
        <w:jc w:val="center"/>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lastRenderedPageBreak/>
        <w:t>Додаток А</w:t>
      </w:r>
    </w:p>
    <w:p w:rsidR="001225EC" w:rsidRPr="001C7716" w:rsidRDefault="001225EC" w:rsidP="001225EC">
      <w:pPr>
        <w:spacing w:after="0" w:line="360" w:lineRule="auto"/>
        <w:ind w:firstLine="851"/>
        <w:jc w:val="center"/>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Методика оцінки ситуативної та особистісної тривожності (STAI) Ч. Спілбергера – Ю. Ханіна</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Інструкція: Прочитайте наведені нижче твердження. Виберіть варіант відповіді, який найкраще описує ваш стан: 1 — зовсім ні; 2 — мабуть, ні; 3 — мабуть, так; 4 — точно так.</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ab/>
        <w:t>Твердження</w:t>
      </w:r>
      <w:r w:rsidRPr="001C7716">
        <w:rPr>
          <w:rFonts w:ascii="Times New Roman" w:hAnsi="Times New Roman" w:cs="Times New Roman"/>
          <w:color w:val="000000" w:themeColor="text1"/>
          <w:sz w:val="28"/>
          <w:szCs w:val="28"/>
        </w:rPr>
        <w:tab/>
        <w:t xml:space="preserve">                               1</w:t>
      </w:r>
      <w:r w:rsidRPr="001C7716">
        <w:rPr>
          <w:rFonts w:ascii="Times New Roman" w:hAnsi="Times New Roman" w:cs="Times New Roman"/>
          <w:color w:val="000000" w:themeColor="text1"/>
          <w:sz w:val="28"/>
          <w:szCs w:val="28"/>
        </w:rPr>
        <w:tab/>
        <w:t>2</w:t>
      </w:r>
      <w:r w:rsidRPr="001C7716">
        <w:rPr>
          <w:rFonts w:ascii="Times New Roman" w:hAnsi="Times New Roman" w:cs="Times New Roman"/>
          <w:color w:val="000000" w:themeColor="text1"/>
          <w:sz w:val="28"/>
          <w:szCs w:val="28"/>
        </w:rPr>
        <w:tab/>
        <w:t>3</w:t>
      </w:r>
      <w:r w:rsidRPr="001C7716">
        <w:rPr>
          <w:rFonts w:ascii="Times New Roman" w:hAnsi="Times New Roman" w:cs="Times New Roman"/>
          <w:color w:val="000000" w:themeColor="text1"/>
          <w:sz w:val="28"/>
          <w:szCs w:val="28"/>
        </w:rPr>
        <w:tab/>
        <w:t>4</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w:t>
      </w:r>
      <w:r w:rsidRPr="001C7716">
        <w:rPr>
          <w:rFonts w:ascii="Times New Roman" w:hAnsi="Times New Roman" w:cs="Times New Roman"/>
          <w:color w:val="000000" w:themeColor="text1"/>
          <w:sz w:val="28"/>
          <w:szCs w:val="28"/>
        </w:rPr>
        <w:tab/>
        <w:t>Я почуваюся спокійно</w:t>
      </w:r>
      <w:r w:rsidRPr="001C7716">
        <w:rPr>
          <w:rFonts w:ascii="Times New Roman" w:hAnsi="Times New Roman" w:cs="Times New Roman"/>
          <w:color w:val="000000" w:themeColor="text1"/>
          <w:sz w:val="28"/>
          <w:szCs w:val="28"/>
        </w:rPr>
        <w:tab/>
      </w:r>
      <w:r w:rsidRPr="001C7716">
        <w:rPr>
          <w:rFonts w:ascii="Times New Roman" w:hAnsi="Times New Roman" w:cs="Times New Roman"/>
          <w:color w:val="000000" w:themeColor="text1"/>
          <w:sz w:val="28"/>
          <w:szCs w:val="28"/>
        </w:rPr>
        <w:tab/>
      </w:r>
      <w:r w:rsidRPr="001C7716">
        <w:rPr>
          <w:rFonts w:ascii="Times New Roman" w:hAnsi="Times New Roman" w:cs="Times New Roman"/>
          <w:color w:val="000000" w:themeColor="text1"/>
          <w:sz w:val="28"/>
          <w:szCs w:val="28"/>
        </w:rPr>
        <w:tab/>
      </w:r>
      <w:r w:rsidRPr="001C7716">
        <w:rPr>
          <w:rFonts w:ascii="Times New Roman" w:hAnsi="Times New Roman" w:cs="Times New Roman"/>
          <w:color w:val="000000" w:themeColor="text1"/>
          <w:sz w:val="28"/>
          <w:szCs w:val="28"/>
        </w:rPr>
        <w:tab/>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w:t>
      </w:r>
      <w:r w:rsidRPr="001C7716">
        <w:rPr>
          <w:rFonts w:ascii="Times New Roman" w:hAnsi="Times New Roman" w:cs="Times New Roman"/>
          <w:color w:val="000000" w:themeColor="text1"/>
          <w:sz w:val="28"/>
          <w:szCs w:val="28"/>
        </w:rPr>
        <w:tab/>
        <w:t>Мені ніщо не загрожує</w:t>
      </w:r>
      <w:r w:rsidRPr="001C7716">
        <w:rPr>
          <w:rFonts w:ascii="Times New Roman" w:hAnsi="Times New Roman" w:cs="Times New Roman"/>
          <w:color w:val="000000" w:themeColor="text1"/>
          <w:sz w:val="28"/>
          <w:szCs w:val="28"/>
        </w:rPr>
        <w:tab/>
      </w:r>
      <w:r w:rsidRPr="001C7716">
        <w:rPr>
          <w:rFonts w:ascii="Times New Roman" w:hAnsi="Times New Roman" w:cs="Times New Roman"/>
          <w:color w:val="000000" w:themeColor="text1"/>
          <w:sz w:val="28"/>
          <w:szCs w:val="28"/>
        </w:rPr>
        <w:tab/>
      </w:r>
      <w:r w:rsidRPr="001C7716">
        <w:rPr>
          <w:rFonts w:ascii="Times New Roman" w:hAnsi="Times New Roman" w:cs="Times New Roman"/>
          <w:color w:val="000000" w:themeColor="text1"/>
          <w:sz w:val="28"/>
          <w:szCs w:val="28"/>
        </w:rPr>
        <w:tab/>
      </w:r>
      <w:r w:rsidRPr="001C7716">
        <w:rPr>
          <w:rFonts w:ascii="Times New Roman" w:hAnsi="Times New Roman" w:cs="Times New Roman"/>
          <w:color w:val="000000" w:themeColor="text1"/>
          <w:sz w:val="28"/>
          <w:szCs w:val="28"/>
        </w:rPr>
        <w:tab/>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w:t>
      </w:r>
      <w:r w:rsidRPr="001C7716">
        <w:rPr>
          <w:rFonts w:ascii="Times New Roman" w:hAnsi="Times New Roman" w:cs="Times New Roman"/>
          <w:color w:val="000000" w:themeColor="text1"/>
          <w:sz w:val="28"/>
          <w:szCs w:val="28"/>
        </w:rPr>
        <w:tab/>
        <w:t>(далі йдуть 40 тверджень методики)</w:t>
      </w:r>
      <w:r w:rsidRPr="001C7716">
        <w:rPr>
          <w:rFonts w:ascii="Times New Roman" w:hAnsi="Times New Roman" w:cs="Times New Roman"/>
          <w:color w:val="000000" w:themeColor="text1"/>
          <w:sz w:val="28"/>
          <w:szCs w:val="28"/>
        </w:rPr>
        <w:tab/>
      </w:r>
      <w:r w:rsidRPr="001C7716">
        <w:rPr>
          <w:rFonts w:ascii="Times New Roman" w:hAnsi="Times New Roman" w:cs="Times New Roman"/>
          <w:color w:val="000000" w:themeColor="text1"/>
          <w:sz w:val="28"/>
          <w:szCs w:val="28"/>
        </w:rPr>
        <w:tab/>
      </w:r>
      <w:r w:rsidRPr="001C7716">
        <w:rPr>
          <w:rFonts w:ascii="Times New Roman" w:hAnsi="Times New Roman" w:cs="Times New Roman"/>
          <w:color w:val="000000" w:themeColor="text1"/>
          <w:sz w:val="28"/>
          <w:szCs w:val="28"/>
        </w:rPr>
        <w:tab/>
      </w:r>
      <w:r w:rsidRPr="001C7716">
        <w:rPr>
          <w:rFonts w:ascii="Times New Roman" w:hAnsi="Times New Roman" w:cs="Times New Roman"/>
          <w:color w:val="000000" w:themeColor="text1"/>
          <w:sz w:val="28"/>
          <w:szCs w:val="28"/>
        </w:rPr>
        <w:tab/>
      </w:r>
    </w:p>
    <w:p w:rsidR="001225EC" w:rsidRPr="001C7716" w:rsidRDefault="001225EC" w:rsidP="001225EC">
      <w:pPr>
        <w:spacing w:after="0" w:line="360" w:lineRule="auto"/>
        <w:ind w:firstLine="851"/>
        <w:jc w:val="both"/>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Додаток Б</w:t>
      </w:r>
    </w:p>
    <w:p w:rsidR="001225EC" w:rsidRPr="001C7716" w:rsidRDefault="001225EC" w:rsidP="001225EC">
      <w:pPr>
        <w:spacing w:after="0" w:line="360" w:lineRule="auto"/>
        <w:ind w:firstLine="851"/>
        <w:jc w:val="center"/>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Опитувальник депресії Бека (BDI)</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Інструкція: У кожній групі тверджень оберіть одне, яке найкраще описує ваш стан протягом останнього тижня, включаючи сьогоднішній день.</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Група 1:</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0 — Я не почуваюся сумним.</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1 — Мені сумно.</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2 — Я весь час сумний і не можу з цим впоратися.</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3 — Я настільки сумний і нещасний, що не можу цього терпіти.</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(і так далі для всіх 21 груп питань)</w:t>
      </w:r>
    </w:p>
    <w:p w:rsidR="001225EC" w:rsidRPr="001C7716" w:rsidRDefault="001225EC" w:rsidP="001225EC">
      <w:pPr>
        <w:spacing w:after="0" w:line="360" w:lineRule="auto"/>
        <w:ind w:firstLine="851"/>
        <w:jc w:val="both"/>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t>Додаток В</w:t>
      </w:r>
    </w:p>
    <w:p w:rsidR="001225EC" w:rsidRPr="001C7716" w:rsidRDefault="001225EC" w:rsidP="001225EC">
      <w:pPr>
        <w:spacing w:after="0" w:line="360" w:lineRule="auto"/>
        <w:ind w:firstLine="851"/>
        <w:jc w:val="center"/>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Піттсбурзький індекс якості сну (PSQI)</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Інструкція: Будь ласка, дайте відповідь на запитання щодо вашого сну протягом останнього місяця.</w:t>
      </w:r>
    </w:p>
    <w:p w:rsidR="001225EC" w:rsidRPr="001C7716" w:rsidRDefault="001225EC" w:rsidP="001225EC">
      <w:pPr>
        <w:pStyle w:val="a3"/>
        <w:numPr>
          <w:ilvl w:val="0"/>
          <w:numId w:val="50"/>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 котрій годині ви зазвичай лягали спати? ________</w:t>
      </w:r>
    </w:p>
    <w:p w:rsidR="001225EC" w:rsidRPr="001C7716" w:rsidRDefault="001225EC" w:rsidP="001225EC">
      <w:pPr>
        <w:pStyle w:val="a3"/>
        <w:numPr>
          <w:ilvl w:val="0"/>
          <w:numId w:val="50"/>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Скільки хвилин у вас зазвичай займало засинання? ________</w:t>
      </w:r>
    </w:p>
    <w:p w:rsidR="001225EC" w:rsidRPr="001C7716" w:rsidRDefault="001225EC" w:rsidP="001225EC">
      <w:pPr>
        <w:pStyle w:val="a3"/>
        <w:numPr>
          <w:ilvl w:val="0"/>
          <w:numId w:val="50"/>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О котрій годині ви зазвичай прокидалися вранці? ________</w:t>
      </w:r>
    </w:p>
    <w:p w:rsidR="001225EC" w:rsidRPr="001C7716" w:rsidRDefault="001225EC" w:rsidP="001225EC">
      <w:pPr>
        <w:pStyle w:val="a3"/>
        <w:numPr>
          <w:ilvl w:val="0"/>
          <w:numId w:val="50"/>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Скільки годин фактичного сну ви отримували за ніч? ________</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(додаються таблиці з оцінкою труднощів сну від «ні разу» до «3 і більше разів на тиждень»)</w:t>
      </w:r>
    </w:p>
    <w:p w:rsidR="001225EC" w:rsidRPr="001C7716" w:rsidRDefault="001225EC" w:rsidP="001225EC">
      <w:pPr>
        <w:spacing w:after="0" w:line="360" w:lineRule="auto"/>
        <w:ind w:firstLine="851"/>
        <w:jc w:val="both"/>
        <w:rPr>
          <w:rFonts w:ascii="Times New Roman" w:hAnsi="Times New Roman" w:cs="Times New Roman"/>
          <w:b/>
          <w:bCs/>
          <w:color w:val="000000" w:themeColor="text1"/>
          <w:sz w:val="28"/>
          <w:szCs w:val="28"/>
        </w:rPr>
      </w:pPr>
      <w:r w:rsidRPr="001C7716">
        <w:rPr>
          <w:rFonts w:ascii="Times New Roman" w:hAnsi="Times New Roman" w:cs="Times New Roman"/>
          <w:b/>
          <w:bCs/>
          <w:color w:val="000000" w:themeColor="text1"/>
          <w:sz w:val="28"/>
          <w:szCs w:val="28"/>
        </w:rPr>
        <w:lastRenderedPageBreak/>
        <w:t>Додаток Г</w:t>
      </w:r>
    </w:p>
    <w:p w:rsidR="001225EC" w:rsidRPr="001C7716" w:rsidRDefault="001225EC" w:rsidP="001225EC">
      <w:pPr>
        <w:spacing w:after="0" w:line="360" w:lineRule="auto"/>
        <w:ind w:firstLine="851"/>
        <w:jc w:val="center"/>
        <w:rPr>
          <w:rFonts w:ascii="Times New Roman" w:hAnsi="Times New Roman" w:cs="Times New Roman"/>
          <w:b/>
          <w:bCs/>
          <w:i/>
          <w:iCs/>
          <w:color w:val="000000" w:themeColor="text1"/>
          <w:sz w:val="28"/>
          <w:szCs w:val="28"/>
        </w:rPr>
      </w:pPr>
      <w:r w:rsidRPr="001C7716">
        <w:rPr>
          <w:rFonts w:ascii="Times New Roman" w:hAnsi="Times New Roman" w:cs="Times New Roman"/>
          <w:b/>
          <w:bCs/>
          <w:i/>
          <w:iCs/>
          <w:color w:val="000000" w:themeColor="text1"/>
          <w:sz w:val="28"/>
          <w:szCs w:val="28"/>
        </w:rPr>
        <w:t>Шкала афективної лабільності (ALS)</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Інструкція: Оцініть, наскільки часто ви помічаєте у себе такі зміни настрою (від «ніколи» до «дуже часто»).</w:t>
      </w:r>
    </w:p>
    <w:p w:rsidR="001225EC" w:rsidRPr="001C7716" w:rsidRDefault="001225EC" w:rsidP="001225EC">
      <w:pPr>
        <w:pStyle w:val="a3"/>
        <w:numPr>
          <w:ilvl w:val="0"/>
          <w:numId w:val="51"/>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Мій настрій може змінитися від спокійного до дуже роздратованого без видимої причини.</w:t>
      </w:r>
    </w:p>
    <w:p w:rsidR="001225EC" w:rsidRPr="001C7716" w:rsidRDefault="001225EC" w:rsidP="001225EC">
      <w:pPr>
        <w:pStyle w:val="a3"/>
        <w:numPr>
          <w:ilvl w:val="0"/>
          <w:numId w:val="51"/>
        </w:numPr>
        <w:spacing w:after="0" w:line="360" w:lineRule="auto"/>
        <w:ind w:left="0"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Я часто відчуваю різкі переходи від радості до глибокого смутку.</w:t>
      </w:r>
    </w:p>
    <w:p w:rsidR="001225EC" w:rsidRPr="001C7716" w:rsidRDefault="001225EC" w:rsidP="001225EC">
      <w:pPr>
        <w:spacing w:after="0" w:line="360" w:lineRule="auto"/>
        <w:ind w:firstLine="851"/>
        <w:jc w:val="both"/>
        <w:rPr>
          <w:rFonts w:ascii="Times New Roman" w:hAnsi="Times New Roman" w:cs="Times New Roman"/>
          <w:color w:val="000000" w:themeColor="text1"/>
          <w:sz w:val="28"/>
          <w:szCs w:val="28"/>
        </w:rPr>
      </w:pPr>
      <w:r w:rsidRPr="001C7716">
        <w:rPr>
          <w:rFonts w:ascii="Times New Roman" w:hAnsi="Times New Roman" w:cs="Times New Roman"/>
          <w:color w:val="000000" w:themeColor="text1"/>
          <w:sz w:val="28"/>
          <w:szCs w:val="28"/>
        </w:rPr>
        <w:t>(далі за списком тверджень шкали)</w:t>
      </w:r>
    </w:p>
    <w:p w:rsidR="00C73EE8" w:rsidRPr="001C7716" w:rsidRDefault="00C73EE8" w:rsidP="00C73EE8">
      <w:pPr>
        <w:pStyle w:val="a4"/>
        <w:spacing w:line="360" w:lineRule="auto"/>
        <w:ind w:left="720"/>
        <w:jc w:val="both"/>
        <w:rPr>
          <w:rFonts w:ascii="Times New Roman" w:hAnsi="Times New Roman" w:cs="Times New Roman"/>
          <w:color w:val="000000" w:themeColor="text1"/>
          <w:sz w:val="28"/>
          <w:szCs w:val="28"/>
        </w:rPr>
      </w:pPr>
    </w:p>
    <w:p w:rsidR="00733BEA" w:rsidRPr="001C7716" w:rsidRDefault="00733BEA" w:rsidP="00B31E57">
      <w:pPr>
        <w:spacing w:line="360" w:lineRule="auto"/>
        <w:jc w:val="both"/>
        <w:rPr>
          <w:rFonts w:ascii="Times New Roman" w:hAnsi="Times New Roman" w:cs="Times New Roman"/>
          <w:b/>
          <w:bCs/>
          <w:color w:val="000000" w:themeColor="text1"/>
          <w:sz w:val="28"/>
          <w:szCs w:val="28"/>
        </w:rPr>
      </w:pPr>
    </w:p>
    <w:sectPr w:rsidR="00733BEA" w:rsidRPr="001C7716" w:rsidSect="008A58B4">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F65" w:rsidRDefault="00120F65" w:rsidP="0023423D">
      <w:pPr>
        <w:spacing w:after="0" w:line="240" w:lineRule="auto"/>
      </w:pPr>
      <w:r>
        <w:separator/>
      </w:r>
    </w:p>
  </w:endnote>
  <w:endnote w:type="continuationSeparator" w:id="0">
    <w:p w:rsidR="00120F65" w:rsidRDefault="00120F65" w:rsidP="00234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661189"/>
      <w:docPartObj>
        <w:docPartGallery w:val="Page Numbers (Bottom of Page)"/>
        <w:docPartUnique/>
      </w:docPartObj>
    </w:sdtPr>
    <w:sdtContent>
      <w:p w:rsidR="00CF7E8E" w:rsidRDefault="007A559F">
        <w:pPr>
          <w:pStyle w:val="a8"/>
          <w:jc w:val="right"/>
        </w:pPr>
        <w:fldSimple w:instr=" PAGE   \* MERGEFORMAT ">
          <w:r w:rsidR="005D2E05">
            <w:rPr>
              <w:noProof/>
            </w:rPr>
            <w:t>54</w:t>
          </w:r>
        </w:fldSimple>
      </w:p>
    </w:sdtContent>
  </w:sdt>
  <w:p w:rsidR="00CF7E8E" w:rsidRDefault="00CF7E8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F65" w:rsidRDefault="00120F65" w:rsidP="0023423D">
      <w:pPr>
        <w:spacing w:after="0" w:line="240" w:lineRule="auto"/>
      </w:pPr>
      <w:r>
        <w:separator/>
      </w:r>
    </w:p>
  </w:footnote>
  <w:footnote w:type="continuationSeparator" w:id="0">
    <w:p w:rsidR="00120F65" w:rsidRDefault="00120F65" w:rsidP="002342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3FD"/>
    <w:multiLevelType w:val="hybridMultilevel"/>
    <w:tmpl w:val="A690965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011413F9"/>
    <w:multiLevelType w:val="hybridMultilevel"/>
    <w:tmpl w:val="F88835EA"/>
    <w:lvl w:ilvl="0" w:tplc="0422000B">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
    <w:nsid w:val="029A6AE5"/>
    <w:multiLevelType w:val="hybridMultilevel"/>
    <w:tmpl w:val="61D0ED2C"/>
    <w:lvl w:ilvl="0" w:tplc="0419000B">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
    <w:nsid w:val="03C72806"/>
    <w:multiLevelType w:val="hybridMultilevel"/>
    <w:tmpl w:val="2D8A81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41A115D"/>
    <w:multiLevelType w:val="hybridMultilevel"/>
    <w:tmpl w:val="8D2C6E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5B6449C"/>
    <w:multiLevelType w:val="hybridMultilevel"/>
    <w:tmpl w:val="BE08E6C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D9C413F"/>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03021C9"/>
    <w:multiLevelType w:val="multilevel"/>
    <w:tmpl w:val="93DA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7C4637"/>
    <w:multiLevelType w:val="hybridMultilevel"/>
    <w:tmpl w:val="F4C4A8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4744A95"/>
    <w:multiLevelType w:val="hybridMultilevel"/>
    <w:tmpl w:val="00924C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EA25B9C"/>
    <w:multiLevelType w:val="multilevel"/>
    <w:tmpl w:val="8734519A"/>
    <w:lvl w:ilvl="0">
      <w:start w:val="1"/>
      <w:numFmt w:val="decimal"/>
      <w:lvlText w:val="%1."/>
      <w:lvlJc w:val="left"/>
      <w:pPr>
        <w:ind w:left="420" w:hanging="42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1">
    <w:nsid w:val="200510F7"/>
    <w:multiLevelType w:val="hybridMultilevel"/>
    <w:tmpl w:val="F13C3144"/>
    <w:lvl w:ilvl="0" w:tplc="0419000B">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2">
    <w:nsid w:val="293D3356"/>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C88168D"/>
    <w:multiLevelType w:val="hybridMultilevel"/>
    <w:tmpl w:val="A4A25AD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3238450A"/>
    <w:multiLevelType w:val="hybridMultilevel"/>
    <w:tmpl w:val="BAE42CDC"/>
    <w:lvl w:ilvl="0" w:tplc="0419000B">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5">
    <w:nsid w:val="3320133B"/>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5553A28"/>
    <w:multiLevelType w:val="multilevel"/>
    <w:tmpl w:val="82E2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B64492"/>
    <w:multiLevelType w:val="hybridMultilevel"/>
    <w:tmpl w:val="8B12D5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791776C"/>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C886E5E"/>
    <w:multiLevelType w:val="multilevel"/>
    <w:tmpl w:val="E062B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D1B78E1"/>
    <w:multiLevelType w:val="hybridMultilevel"/>
    <w:tmpl w:val="58AAD6D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3E045A9B"/>
    <w:multiLevelType w:val="hybridMultilevel"/>
    <w:tmpl w:val="7CDA38BE"/>
    <w:lvl w:ilvl="0" w:tplc="0422000B">
      <w:start w:val="1"/>
      <w:numFmt w:val="bullet"/>
      <w:lvlText w:val=""/>
      <w:lvlJc w:val="left"/>
      <w:pPr>
        <w:ind w:left="720" w:hanging="360"/>
      </w:pPr>
      <w:rPr>
        <w:rFonts w:ascii="Wingdings" w:hAnsi="Wingdings" w:hint="default"/>
      </w:rPr>
    </w:lvl>
    <w:lvl w:ilvl="1" w:tplc="58C04776">
      <w:numFmt w:val="bullet"/>
      <w:lvlText w:val="•"/>
      <w:lvlJc w:val="left"/>
      <w:pPr>
        <w:ind w:left="1788" w:hanging="708"/>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E0B6553"/>
    <w:multiLevelType w:val="hybridMultilevel"/>
    <w:tmpl w:val="E71E045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3E34196E"/>
    <w:multiLevelType w:val="hybridMultilevel"/>
    <w:tmpl w:val="33B4EBE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nsid w:val="454358D5"/>
    <w:multiLevelType w:val="multilevel"/>
    <w:tmpl w:val="4CFEFC0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474C6C68"/>
    <w:multiLevelType w:val="hybridMultilevel"/>
    <w:tmpl w:val="253E095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7AB1D5A"/>
    <w:multiLevelType w:val="hybridMultilevel"/>
    <w:tmpl w:val="13C6DC38"/>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7">
    <w:nsid w:val="480A68C2"/>
    <w:multiLevelType w:val="hybridMultilevel"/>
    <w:tmpl w:val="5F22F5E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8383E4B"/>
    <w:multiLevelType w:val="hybridMultilevel"/>
    <w:tmpl w:val="80FA85D8"/>
    <w:lvl w:ilvl="0" w:tplc="0422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AFE3C4E"/>
    <w:multiLevelType w:val="multilevel"/>
    <w:tmpl w:val="8B4C5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DA4673"/>
    <w:multiLevelType w:val="hybridMultilevel"/>
    <w:tmpl w:val="C83ACCAE"/>
    <w:lvl w:ilvl="0" w:tplc="0419000B">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1">
    <w:nsid w:val="549B7700"/>
    <w:multiLevelType w:val="hybridMultilevel"/>
    <w:tmpl w:val="CFC44EC4"/>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2">
    <w:nsid w:val="56764217"/>
    <w:multiLevelType w:val="hybridMultilevel"/>
    <w:tmpl w:val="6972D46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5E9B3A56"/>
    <w:multiLevelType w:val="hybridMultilevel"/>
    <w:tmpl w:val="5C163CF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603644B0"/>
    <w:multiLevelType w:val="hybridMultilevel"/>
    <w:tmpl w:val="7A22CC7A"/>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5">
    <w:nsid w:val="622C0BB8"/>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635A4ACA"/>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63FB5508"/>
    <w:multiLevelType w:val="hybridMultilevel"/>
    <w:tmpl w:val="C0B6820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6050C71"/>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nsid w:val="66DD6BCE"/>
    <w:multiLevelType w:val="hybridMultilevel"/>
    <w:tmpl w:val="29645CD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6EC4B2F"/>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nsid w:val="6B4D3F69"/>
    <w:multiLevelType w:val="hybridMultilevel"/>
    <w:tmpl w:val="CA4A2B9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6C3D2543"/>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nsid w:val="6C5A00A3"/>
    <w:multiLevelType w:val="hybridMultilevel"/>
    <w:tmpl w:val="14045854"/>
    <w:lvl w:ilvl="0" w:tplc="0419000B">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44">
    <w:nsid w:val="6ED0789B"/>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71422F4D"/>
    <w:multiLevelType w:val="hybridMultilevel"/>
    <w:tmpl w:val="C38C4A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73C8162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nsid w:val="785D54F8"/>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nsid w:val="79E05930"/>
    <w:multiLevelType w:val="hybridMultilevel"/>
    <w:tmpl w:val="7B9A297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7A30625C"/>
    <w:multiLevelType w:val="hybridMultilevel"/>
    <w:tmpl w:val="4FC6DE5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7CBB5CBD"/>
    <w:multiLevelType w:val="multilevel"/>
    <w:tmpl w:val="F6EC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892BD0"/>
    <w:multiLevelType w:val="multilevel"/>
    <w:tmpl w:val="CBB0CBAE"/>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abstractNumId w:val="5"/>
  </w:num>
  <w:num w:numId="2">
    <w:abstractNumId w:val="4"/>
  </w:num>
  <w:num w:numId="3">
    <w:abstractNumId w:val="25"/>
  </w:num>
  <w:num w:numId="4">
    <w:abstractNumId w:val="49"/>
  </w:num>
  <w:num w:numId="5">
    <w:abstractNumId w:val="17"/>
  </w:num>
  <w:num w:numId="6">
    <w:abstractNumId w:val="3"/>
  </w:num>
  <w:num w:numId="7">
    <w:abstractNumId w:val="27"/>
  </w:num>
  <w:num w:numId="8">
    <w:abstractNumId w:val="19"/>
  </w:num>
  <w:num w:numId="9">
    <w:abstractNumId w:val="33"/>
  </w:num>
  <w:num w:numId="10">
    <w:abstractNumId w:val="47"/>
  </w:num>
  <w:num w:numId="11">
    <w:abstractNumId w:val="35"/>
  </w:num>
  <w:num w:numId="12">
    <w:abstractNumId w:val="42"/>
  </w:num>
  <w:num w:numId="13">
    <w:abstractNumId w:val="12"/>
  </w:num>
  <w:num w:numId="14">
    <w:abstractNumId w:val="21"/>
  </w:num>
  <w:num w:numId="15">
    <w:abstractNumId w:val="6"/>
  </w:num>
  <w:num w:numId="16">
    <w:abstractNumId w:val="18"/>
  </w:num>
  <w:num w:numId="17">
    <w:abstractNumId w:val="40"/>
  </w:num>
  <w:num w:numId="18">
    <w:abstractNumId w:val="36"/>
  </w:num>
  <w:num w:numId="19">
    <w:abstractNumId w:val="15"/>
  </w:num>
  <w:num w:numId="20">
    <w:abstractNumId w:val="39"/>
  </w:num>
  <w:num w:numId="21">
    <w:abstractNumId w:val="8"/>
  </w:num>
  <w:num w:numId="22">
    <w:abstractNumId w:val="28"/>
  </w:num>
  <w:num w:numId="23">
    <w:abstractNumId w:val="10"/>
  </w:num>
  <w:num w:numId="24">
    <w:abstractNumId w:val="13"/>
  </w:num>
  <w:num w:numId="25">
    <w:abstractNumId w:val="22"/>
  </w:num>
  <w:num w:numId="26">
    <w:abstractNumId w:val="48"/>
  </w:num>
  <w:num w:numId="27">
    <w:abstractNumId w:val="24"/>
  </w:num>
  <w:num w:numId="28">
    <w:abstractNumId w:val="11"/>
  </w:num>
  <w:num w:numId="29">
    <w:abstractNumId w:val="14"/>
  </w:num>
  <w:num w:numId="30">
    <w:abstractNumId w:val="43"/>
  </w:num>
  <w:num w:numId="31">
    <w:abstractNumId w:val="2"/>
  </w:num>
  <w:num w:numId="32">
    <w:abstractNumId w:val="30"/>
  </w:num>
  <w:num w:numId="33">
    <w:abstractNumId w:val="20"/>
  </w:num>
  <w:num w:numId="34">
    <w:abstractNumId w:val="44"/>
  </w:num>
  <w:num w:numId="35">
    <w:abstractNumId w:val="46"/>
  </w:num>
  <w:num w:numId="36">
    <w:abstractNumId w:val="51"/>
  </w:num>
  <w:num w:numId="37">
    <w:abstractNumId w:val="7"/>
  </w:num>
  <w:num w:numId="38">
    <w:abstractNumId w:val="16"/>
  </w:num>
  <w:num w:numId="39">
    <w:abstractNumId w:val="50"/>
  </w:num>
  <w:num w:numId="40">
    <w:abstractNumId w:val="38"/>
  </w:num>
  <w:num w:numId="41">
    <w:abstractNumId w:val="41"/>
  </w:num>
  <w:num w:numId="42">
    <w:abstractNumId w:val="1"/>
  </w:num>
  <w:num w:numId="43">
    <w:abstractNumId w:val="26"/>
  </w:num>
  <w:num w:numId="44">
    <w:abstractNumId w:val="31"/>
  </w:num>
  <w:num w:numId="45">
    <w:abstractNumId w:val="23"/>
  </w:num>
  <w:num w:numId="46">
    <w:abstractNumId w:val="34"/>
  </w:num>
  <w:num w:numId="47">
    <w:abstractNumId w:val="0"/>
  </w:num>
  <w:num w:numId="48">
    <w:abstractNumId w:val="32"/>
  </w:num>
  <w:num w:numId="49">
    <w:abstractNumId w:val="37"/>
  </w:num>
  <w:num w:numId="50">
    <w:abstractNumId w:val="9"/>
  </w:num>
  <w:num w:numId="51">
    <w:abstractNumId w:val="45"/>
  </w:num>
  <w:num w:numId="52">
    <w:abstractNumId w:val="29"/>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00A66"/>
    <w:rsid w:val="00001AA8"/>
    <w:rsid w:val="00002B62"/>
    <w:rsid w:val="0001282C"/>
    <w:rsid w:val="000175A7"/>
    <w:rsid w:val="0001765E"/>
    <w:rsid w:val="00017BBF"/>
    <w:rsid w:val="00022810"/>
    <w:rsid w:val="00032CF7"/>
    <w:rsid w:val="00034E10"/>
    <w:rsid w:val="0003596C"/>
    <w:rsid w:val="00040CFD"/>
    <w:rsid w:val="0005393A"/>
    <w:rsid w:val="00054143"/>
    <w:rsid w:val="000567D9"/>
    <w:rsid w:val="000619F9"/>
    <w:rsid w:val="00061C8A"/>
    <w:rsid w:val="000645E4"/>
    <w:rsid w:val="00066A5B"/>
    <w:rsid w:val="00074589"/>
    <w:rsid w:val="00081633"/>
    <w:rsid w:val="00081939"/>
    <w:rsid w:val="00082564"/>
    <w:rsid w:val="000856D0"/>
    <w:rsid w:val="00087CD4"/>
    <w:rsid w:val="00097A73"/>
    <w:rsid w:val="000A5DB1"/>
    <w:rsid w:val="000B405F"/>
    <w:rsid w:val="000B5816"/>
    <w:rsid w:val="000B5F73"/>
    <w:rsid w:val="000C0245"/>
    <w:rsid w:val="000D6210"/>
    <w:rsid w:val="000F7218"/>
    <w:rsid w:val="001003D9"/>
    <w:rsid w:val="00100A86"/>
    <w:rsid w:val="00110EC2"/>
    <w:rsid w:val="001125A5"/>
    <w:rsid w:val="00114117"/>
    <w:rsid w:val="00120F65"/>
    <w:rsid w:val="001225EC"/>
    <w:rsid w:val="00125566"/>
    <w:rsid w:val="00131493"/>
    <w:rsid w:val="00134AB8"/>
    <w:rsid w:val="00142132"/>
    <w:rsid w:val="0014231A"/>
    <w:rsid w:val="00144CA5"/>
    <w:rsid w:val="00145B03"/>
    <w:rsid w:val="00145BA6"/>
    <w:rsid w:val="00147599"/>
    <w:rsid w:val="00147E7F"/>
    <w:rsid w:val="00150E32"/>
    <w:rsid w:val="0015601F"/>
    <w:rsid w:val="0015638F"/>
    <w:rsid w:val="001620B2"/>
    <w:rsid w:val="001648F9"/>
    <w:rsid w:val="00170AA6"/>
    <w:rsid w:val="00172B0E"/>
    <w:rsid w:val="00176B79"/>
    <w:rsid w:val="00177A90"/>
    <w:rsid w:val="00182CD4"/>
    <w:rsid w:val="00183ABB"/>
    <w:rsid w:val="001932BE"/>
    <w:rsid w:val="00193A44"/>
    <w:rsid w:val="001A5B26"/>
    <w:rsid w:val="001B6663"/>
    <w:rsid w:val="001C047E"/>
    <w:rsid w:val="001C4A62"/>
    <w:rsid w:val="001C7716"/>
    <w:rsid w:val="001D244C"/>
    <w:rsid w:val="001D24F2"/>
    <w:rsid w:val="001E29FC"/>
    <w:rsid w:val="001E6EA7"/>
    <w:rsid w:val="001F003D"/>
    <w:rsid w:val="001F1DE3"/>
    <w:rsid w:val="001F75E8"/>
    <w:rsid w:val="001F767A"/>
    <w:rsid w:val="00200A66"/>
    <w:rsid w:val="00200DC7"/>
    <w:rsid w:val="00203DA7"/>
    <w:rsid w:val="002059BA"/>
    <w:rsid w:val="00205B96"/>
    <w:rsid w:val="00205C92"/>
    <w:rsid w:val="00210572"/>
    <w:rsid w:val="0021270D"/>
    <w:rsid w:val="0022038B"/>
    <w:rsid w:val="00222024"/>
    <w:rsid w:val="002222AF"/>
    <w:rsid w:val="0022476E"/>
    <w:rsid w:val="002278A0"/>
    <w:rsid w:val="00227945"/>
    <w:rsid w:val="00232ECB"/>
    <w:rsid w:val="00233976"/>
    <w:rsid w:val="0023423D"/>
    <w:rsid w:val="00241519"/>
    <w:rsid w:val="0025163D"/>
    <w:rsid w:val="00251E7E"/>
    <w:rsid w:val="00255961"/>
    <w:rsid w:val="002561DA"/>
    <w:rsid w:val="00256766"/>
    <w:rsid w:val="00256A49"/>
    <w:rsid w:val="00256BD3"/>
    <w:rsid w:val="002619E8"/>
    <w:rsid w:val="00271576"/>
    <w:rsid w:val="00272EBC"/>
    <w:rsid w:val="002736CE"/>
    <w:rsid w:val="002760CE"/>
    <w:rsid w:val="00290425"/>
    <w:rsid w:val="00292BB6"/>
    <w:rsid w:val="002B424E"/>
    <w:rsid w:val="002B7A98"/>
    <w:rsid w:val="002C3E9C"/>
    <w:rsid w:val="002C4757"/>
    <w:rsid w:val="002C77A4"/>
    <w:rsid w:val="002D37D0"/>
    <w:rsid w:val="002D7573"/>
    <w:rsid w:val="002D7890"/>
    <w:rsid w:val="002D7EE5"/>
    <w:rsid w:val="002E2A49"/>
    <w:rsid w:val="002F7B64"/>
    <w:rsid w:val="002F7E62"/>
    <w:rsid w:val="00312C8C"/>
    <w:rsid w:val="0031371A"/>
    <w:rsid w:val="00315C2E"/>
    <w:rsid w:val="00322288"/>
    <w:rsid w:val="00322468"/>
    <w:rsid w:val="00325BFD"/>
    <w:rsid w:val="00332DC5"/>
    <w:rsid w:val="00333928"/>
    <w:rsid w:val="0034068E"/>
    <w:rsid w:val="00343E29"/>
    <w:rsid w:val="003453D2"/>
    <w:rsid w:val="0035712B"/>
    <w:rsid w:val="00360C8A"/>
    <w:rsid w:val="00370D39"/>
    <w:rsid w:val="00372AA3"/>
    <w:rsid w:val="003732C2"/>
    <w:rsid w:val="003849A0"/>
    <w:rsid w:val="003858A3"/>
    <w:rsid w:val="00392407"/>
    <w:rsid w:val="003A6854"/>
    <w:rsid w:val="003A78D7"/>
    <w:rsid w:val="003B329C"/>
    <w:rsid w:val="003B38FC"/>
    <w:rsid w:val="003C022C"/>
    <w:rsid w:val="003C639B"/>
    <w:rsid w:val="003D0F24"/>
    <w:rsid w:val="003D4D9C"/>
    <w:rsid w:val="003D554E"/>
    <w:rsid w:val="003D5AC2"/>
    <w:rsid w:val="003E2AB1"/>
    <w:rsid w:val="003E717B"/>
    <w:rsid w:val="003F7FAC"/>
    <w:rsid w:val="00400232"/>
    <w:rsid w:val="00405F1B"/>
    <w:rsid w:val="0041033B"/>
    <w:rsid w:val="00411A8A"/>
    <w:rsid w:val="0041772C"/>
    <w:rsid w:val="00417BB7"/>
    <w:rsid w:val="0042152A"/>
    <w:rsid w:val="00426BE0"/>
    <w:rsid w:val="00432763"/>
    <w:rsid w:val="00432F9C"/>
    <w:rsid w:val="0043637D"/>
    <w:rsid w:val="00441EBA"/>
    <w:rsid w:val="00446308"/>
    <w:rsid w:val="00451CFD"/>
    <w:rsid w:val="004521A3"/>
    <w:rsid w:val="00453210"/>
    <w:rsid w:val="00460D51"/>
    <w:rsid w:val="00462171"/>
    <w:rsid w:val="00463450"/>
    <w:rsid w:val="004643D3"/>
    <w:rsid w:val="00466BCE"/>
    <w:rsid w:val="00470598"/>
    <w:rsid w:val="00480299"/>
    <w:rsid w:val="00481E8E"/>
    <w:rsid w:val="00485638"/>
    <w:rsid w:val="0049028D"/>
    <w:rsid w:val="004912CC"/>
    <w:rsid w:val="004947B0"/>
    <w:rsid w:val="004A6374"/>
    <w:rsid w:val="004B10B5"/>
    <w:rsid w:val="004B1C99"/>
    <w:rsid w:val="004B3304"/>
    <w:rsid w:val="004B5408"/>
    <w:rsid w:val="004C2178"/>
    <w:rsid w:val="004D6B87"/>
    <w:rsid w:val="004E1032"/>
    <w:rsid w:val="004E1283"/>
    <w:rsid w:val="004E3EEE"/>
    <w:rsid w:val="004E5A1A"/>
    <w:rsid w:val="004E6127"/>
    <w:rsid w:val="004E7748"/>
    <w:rsid w:val="004E7F82"/>
    <w:rsid w:val="005023FB"/>
    <w:rsid w:val="00513032"/>
    <w:rsid w:val="00514AD2"/>
    <w:rsid w:val="00520DC8"/>
    <w:rsid w:val="00523E2A"/>
    <w:rsid w:val="00524D6C"/>
    <w:rsid w:val="00525B47"/>
    <w:rsid w:val="00532CC5"/>
    <w:rsid w:val="00533B30"/>
    <w:rsid w:val="005348F1"/>
    <w:rsid w:val="00534EFB"/>
    <w:rsid w:val="00540905"/>
    <w:rsid w:val="00545EA0"/>
    <w:rsid w:val="005520F4"/>
    <w:rsid w:val="00554340"/>
    <w:rsid w:val="00562582"/>
    <w:rsid w:val="00564C78"/>
    <w:rsid w:val="0056548D"/>
    <w:rsid w:val="00566398"/>
    <w:rsid w:val="005724E7"/>
    <w:rsid w:val="00575AF0"/>
    <w:rsid w:val="005762AB"/>
    <w:rsid w:val="0058074A"/>
    <w:rsid w:val="00581B97"/>
    <w:rsid w:val="00581F81"/>
    <w:rsid w:val="00587AEE"/>
    <w:rsid w:val="00591D6B"/>
    <w:rsid w:val="005942B7"/>
    <w:rsid w:val="005A1215"/>
    <w:rsid w:val="005A5173"/>
    <w:rsid w:val="005B41F1"/>
    <w:rsid w:val="005B7F5D"/>
    <w:rsid w:val="005C3BD5"/>
    <w:rsid w:val="005C697E"/>
    <w:rsid w:val="005D0927"/>
    <w:rsid w:val="005D1FF1"/>
    <w:rsid w:val="005D206E"/>
    <w:rsid w:val="005D2E05"/>
    <w:rsid w:val="005F2B14"/>
    <w:rsid w:val="005F2DBE"/>
    <w:rsid w:val="005F78B4"/>
    <w:rsid w:val="0060106C"/>
    <w:rsid w:val="00602262"/>
    <w:rsid w:val="0060431C"/>
    <w:rsid w:val="00610FEA"/>
    <w:rsid w:val="00614A3D"/>
    <w:rsid w:val="00617EEB"/>
    <w:rsid w:val="00622FEE"/>
    <w:rsid w:val="00630A36"/>
    <w:rsid w:val="006321D8"/>
    <w:rsid w:val="00632AA4"/>
    <w:rsid w:val="00635052"/>
    <w:rsid w:val="00635AC4"/>
    <w:rsid w:val="00642545"/>
    <w:rsid w:val="00644B83"/>
    <w:rsid w:val="00647C22"/>
    <w:rsid w:val="00653D45"/>
    <w:rsid w:val="006545C0"/>
    <w:rsid w:val="006615B5"/>
    <w:rsid w:val="00662BA1"/>
    <w:rsid w:val="00664AC0"/>
    <w:rsid w:val="00680016"/>
    <w:rsid w:val="00681285"/>
    <w:rsid w:val="00681BE8"/>
    <w:rsid w:val="0068740B"/>
    <w:rsid w:val="00692515"/>
    <w:rsid w:val="006A4AA9"/>
    <w:rsid w:val="006A6C77"/>
    <w:rsid w:val="006B1CE5"/>
    <w:rsid w:val="006B2BBB"/>
    <w:rsid w:val="006B7068"/>
    <w:rsid w:val="006C39C7"/>
    <w:rsid w:val="006C5598"/>
    <w:rsid w:val="006D171D"/>
    <w:rsid w:val="006D3C84"/>
    <w:rsid w:val="006D3DA6"/>
    <w:rsid w:val="006D62D3"/>
    <w:rsid w:val="006D7E24"/>
    <w:rsid w:val="006E079E"/>
    <w:rsid w:val="006E4846"/>
    <w:rsid w:val="006E4E2D"/>
    <w:rsid w:val="006E51EC"/>
    <w:rsid w:val="006F72D1"/>
    <w:rsid w:val="0070388F"/>
    <w:rsid w:val="00705C33"/>
    <w:rsid w:val="00712A00"/>
    <w:rsid w:val="00713A8B"/>
    <w:rsid w:val="00716EF6"/>
    <w:rsid w:val="00717D0E"/>
    <w:rsid w:val="00717D1D"/>
    <w:rsid w:val="00724519"/>
    <w:rsid w:val="00726594"/>
    <w:rsid w:val="0073369B"/>
    <w:rsid w:val="00733BEA"/>
    <w:rsid w:val="00734B6C"/>
    <w:rsid w:val="00743852"/>
    <w:rsid w:val="007469C8"/>
    <w:rsid w:val="00751EAE"/>
    <w:rsid w:val="00753638"/>
    <w:rsid w:val="00765B09"/>
    <w:rsid w:val="007743FB"/>
    <w:rsid w:val="00776344"/>
    <w:rsid w:val="007772BD"/>
    <w:rsid w:val="00793FF5"/>
    <w:rsid w:val="007A1F91"/>
    <w:rsid w:val="007A43D7"/>
    <w:rsid w:val="007A559F"/>
    <w:rsid w:val="007C4F81"/>
    <w:rsid w:val="007D547C"/>
    <w:rsid w:val="007D6715"/>
    <w:rsid w:val="007D6946"/>
    <w:rsid w:val="007D70CD"/>
    <w:rsid w:val="007D72D9"/>
    <w:rsid w:val="007E0D54"/>
    <w:rsid w:val="007E2FF3"/>
    <w:rsid w:val="007E5138"/>
    <w:rsid w:val="007F377C"/>
    <w:rsid w:val="008007F5"/>
    <w:rsid w:val="008042E3"/>
    <w:rsid w:val="00804735"/>
    <w:rsid w:val="00805626"/>
    <w:rsid w:val="008063A7"/>
    <w:rsid w:val="008167B0"/>
    <w:rsid w:val="00817C17"/>
    <w:rsid w:val="00822F45"/>
    <w:rsid w:val="00824CCC"/>
    <w:rsid w:val="008338B3"/>
    <w:rsid w:val="00833941"/>
    <w:rsid w:val="00835073"/>
    <w:rsid w:val="008406D1"/>
    <w:rsid w:val="00845D77"/>
    <w:rsid w:val="008506B6"/>
    <w:rsid w:val="008569C2"/>
    <w:rsid w:val="00856AAF"/>
    <w:rsid w:val="00857030"/>
    <w:rsid w:val="0085755F"/>
    <w:rsid w:val="008606E1"/>
    <w:rsid w:val="00863579"/>
    <w:rsid w:val="00867300"/>
    <w:rsid w:val="00872488"/>
    <w:rsid w:val="008732C1"/>
    <w:rsid w:val="0089323B"/>
    <w:rsid w:val="00893B36"/>
    <w:rsid w:val="00893EDC"/>
    <w:rsid w:val="00895ECC"/>
    <w:rsid w:val="00897AE4"/>
    <w:rsid w:val="008A2C06"/>
    <w:rsid w:val="008A339A"/>
    <w:rsid w:val="008A58B4"/>
    <w:rsid w:val="008A6E3D"/>
    <w:rsid w:val="008A7B9E"/>
    <w:rsid w:val="008B0851"/>
    <w:rsid w:val="008B12D3"/>
    <w:rsid w:val="008B2BEE"/>
    <w:rsid w:val="008B3DEF"/>
    <w:rsid w:val="008B6D3D"/>
    <w:rsid w:val="008C026D"/>
    <w:rsid w:val="008C64CA"/>
    <w:rsid w:val="008C6A74"/>
    <w:rsid w:val="008C7F63"/>
    <w:rsid w:val="008D1EF4"/>
    <w:rsid w:val="008D4573"/>
    <w:rsid w:val="008D5EB9"/>
    <w:rsid w:val="008E3746"/>
    <w:rsid w:val="008E4114"/>
    <w:rsid w:val="008E48FA"/>
    <w:rsid w:val="008F05EB"/>
    <w:rsid w:val="008F1BF4"/>
    <w:rsid w:val="008F23E9"/>
    <w:rsid w:val="008F480B"/>
    <w:rsid w:val="008F7CA4"/>
    <w:rsid w:val="009015BD"/>
    <w:rsid w:val="009064AD"/>
    <w:rsid w:val="009115F2"/>
    <w:rsid w:val="00911735"/>
    <w:rsid w:val="00912E76"/>
    <w:rsid w:val="00914F64"/>
    <w:rsid w:val="0091762B"/>
    <w:rsid w:val="00922A17"/>
    <w:rsid w:val="009271E0"/>
    <w:rsid w:val="00932BF8"/>
    <w:rsid w:val="00935470"/>
    <w:rsid w:val="0094005C"/>
    <w:rsid w:val="00940916"/>
    <w:rsid w:val="00942A53"/>
    <w:rsid w:val="00961EE3"/>
    <w:rsid w:val="00963060"/>
    <w:rsid w:val="00965430"/>
    <w:rsid w:val="0098560B"/>
    <w:rsid w:val="009969F5"/>
    <w:rsid w:val="0099714B"/>
    <w:rsid w:val="009978CA"/>
    <w:rsid w:val="009A2FBE"/>
    <w:rsid w:val="009A7C2D"/>
    <w:rsid w:val="009B3C4A"/>
    <w:rsid w:val="009B4970"/>
    <w:rsid w:val="009C4AF0"/>
    <w:rsid w:val="009C7238"/>
    <w:rsid w:val="009D0FF5"/>
    <w:rsid w:val="009D4F13"/>
    <w:rsid w:val="009D69E1"/>
    <w:rsid w:val="009D79C4"/>
    <w:rsid w:val="009E31B7"/>
    <w:rsid w:val="009E5D92"/>
    <w:rsid w:val="009F22B6"/>
    <w:rsid w:val="009F5D93"/>
    <w:rsid w:val="009F6285"/>
    <w:rsid w:val="009F7C99"/>
    <w:rsid w:val="00A00B41"/>
    <w:rsid w:val="00A00E8A"/>
    <w:rsid w:val="00A05D6F"/>
    <w:rsid w:val="00A120D9"/>
    <w:rsid w:val="00A13990"/>
    <w:rsid w:val="00A15580"/>
    <w:rsid w:val="00A201E4"/>
    <w:rsid w:val="00A22BCF"/>
    <w:rsid w:val="00A30992"/>
    <w:rsid w:val="00A34BA2"/>
    <w:rsid w:val="00A40128"/>
    <w:rsid w:val="00A42BE8"/>
    <w:rsid w:val="00A539FC"/>
    <w:rsid w:val="00A54FE1"/>
    <w:rsid w:val="00A560F0"/>
    <w:rsid w:val="00A63624"/>
    <w:rsid w:val="00A72ADF"/>
    <w:rsid w:val="00A734EA"/>
    <w:rsid w:val="00A73BE5"/>
    <w:rsid w:val="00A76472"/>
    <w:rsid w:val="00A8141B"/>
    <w:rsid w:val="00A81D1B"/>
    <w:rsid w:val="00A92725"/>
    <w:rsid w:val="00A927A2"/>
    <w:rsid w:val="00A9716E"/>
    <w:rsid w:val="00A97BA4"/>
    <w:rsid w:val="00AA5D65"/>
    <w:rsid w:val="00AC3323"/>
    <w:rsid w:val="00AD0353"/>
    <w:rsid w:val="00AD03BF"/>
    <w:rsid w:val="00AD0885"/>
    <w:rsid w:val="00AD390D"/>
    <w:rsid w:val="00AE1317"/>
    <w:rsid w:val="00AE475D"/>
    <w:rsid w:val="00AE4D60"/>
    <w:rsid w:val="00AF4F3D"/>
    <w:rsid w:val="00B023B1"/>
    <w:rsid w:val="00B04E22"/>
    <w:rsid w:val="00B1108B"/>
    <w:rsid w:val="00B20D8F"/>
    <w:rsid w:val="00B2781C"/>
    <w:rsid w:val="00B31E57"/>
    <w:rsid w:val="00B33692"/>
    <w:rsid w:val="00B3372E"/>
    <w:rsid w:val="00B37746"/>
    <w:rsid w:val="00B37BBD"/>
    <w:rsid w:val="00B400D9"/>
    <w:rsid w:val="00B51547"/>
    <w:rsid w:val="00B533D1"/>
    <w:rsid w:val="00B543C4"/>
    <w:rsid w:val="00B55970"/>
    <w:rsid w:val="00B61289"/>
    <w:rsid w:val="00B64A32"/>
    <w:rsid w:val="00B65FC7"/>
    <w:rsid w:val="00B6654A"/>
    <w:rsid w:val="00B73769"/>
    <w:rsid w:val="00B763C6"/>
    <w:rsid w:val="00B77CA3"/>
    <w:rsid w:val="00B80F52"/>
    <w:rsid w:val="00B83EC1"/>
    <w:rsid w:val="00B90641"/>
    <w:rsid w:val="00BA300D"/>
    <w:rsid w:val="00BA4774"/>
    <w:rsid w:val="00BB26F2"/>
    <w:rsid w:val="00BB3C7C"/>
    <w:rsid w:val="00BC3A21"/>
    <w:rsid w:val="00BC6A34"/>
    <w:rsid w:val="00BD388D"/>
    <w:rsid w:val="00BD3C6B"/>
    <w:rsid w:val="00BD6025"/>
    <w:rsid w:val="00BD777B"/>
    <w:rsid w:val="00BE0DC0"/>
    <w:rsid w:val="00BE53FF"/>
    <w:rsid w:val="00BE721E"/>
    <w:rsid w:val="00BF1E22"/>
    <w:rsid w:val="00C11E37"/>
    <w:rsid w:val="00C15B1C"/>
    <w:rsid w:val="00C16077"/>
    <w:rsid w:val="00C22B2E"/>
    <w:rsid w:val="00C26434"/>
    <w:rsid w:val="00C31D2F"/>
    <w:rsid w:val="00C34BA3"/>
    <w:rsid w:val="00C54209"/>
    <w:rsid w:val="00C542E7"/>
    <w:rsid w:val="00C54A3B"/>
    <w:rsid w:val="00C72494"/>
    <w:rsid w:val="00C73EE8"/>
    <w:rsid w:val="00C768BD"/>
    <w:rsid w:val="00C8346D"/>
    <w:rsid w:val="00C83900"/>
    <w:rsid w:val="00C86EC6"/>
    <w:rsid w:val="00CA0424"/>
    <w:rsid w:val="00CA473B"/>
    <w:rsid w:val="00CA5CF9"/>
    <w:rsid w:val="00CA6B02"/>
    <w:rsid w:val="00CA7098"/>
    <w:rsid w:val="00CB0817"/>
    <w:rsid w:val="00CB1DD0"/>
    <w:rsid w:val="00CB6E74"/>
    <w:rsid w:val="00CC3A3F"/>
    <w:rsid w:val="00CC6763"/>
    <w:rsid w:val="00CD254F"/>
    <w:rsid w:val="00CD41F5"/>
    <w:rsid w:val="00CE09AE"/>
    <w:rsid w:val="00CF11EB"/>
    <w:rsid w:val="00CF17D5"/>
    <w:rsid w:val="00CF17E7"/>
    <w:rsid w:val="00CF7E8E"/>
    <w:rsid w:val="00D0198E"/>
    <w:rsid w:val="00D02228"/>
    <w:rsid w:val="00D04FAB"/>
    <w:rsid w:val="00D06457"/>
    <w:rsid w:val="00D06463"/>
    <w:rsid w:val="00D07C4B"/>
    <w:rsid w:val="00D11D05"/>
    <w:rsid w:val="00D17332"/>
    <w:rsid w:val="00D22D01"/>
    <w:rsid w:val="00D24934"/>
    <w:rsid w:val="00D31699"/>
    <w:rsid w:val="00D35050"/>
    <w:rsid w:val="00D402F1"/>
    <w:rsid w:val="00D46D42"/>
    <w:rsid w:val="00D4772E"/>
    <w:rsid w:val="00D6042B"/>
    <w:rsid w:val="00D6433D"/>
    <w:rsid w:val="00D66A17"/>
    <w:rsid w:val="00D7074D"/>
    <w:rsid w:val="00D75CFB"/>
    <w:rsid w:val="00D84A9A"/>
    <w:rsid w:val="00D90EA6"/>
    <w:rsid w:val="00D94B0C"/>
    <w:rsid w:val="00D976B7"/>
    <w:rsid w:val="00DA2712"/>
    <w:rsid w:val="00DA6503"/>
    <w:rsid w:val="00DB0760"/>
    <w:rsid w:val="00DB3F7C"/>
    <w:rsid w:val="00DB4706"/>
    <w:rsid w:val="00DB4CCA"/>
    <w:rsid w:val="00DC0A1F"/>
    <w:rsid w:val="00DC4CB7"/>
    <w:rsid w:val="00DC705C"/>
    <w:rsid w:val="00DD5A55"/>
    <w:rsid w:val="00DE051F"/>
    <w:rsid w:val="00DE0C4C"/>
    <w:rsid w:val="00DE3DC6"/>
    <w:rsid w:val="00DE560F"/>
    <w:rsid w:val="00DE5C10"/>
    <w:rsid w:val="00DF389B"/>
    <w:rsid w:val="00DF5ACC"/>
    <w:rsid w:val="00DF7424"/>
    <w:rsid w:val="00E024B5"/>
    <w:rsid w:val="00E02B7E"/>
    <w:rsid w:val="00E057C2"/>
    <w:rsid w:val="00E114D9"/>
    <w:rsid w:val="00E11C09"/>
    <w:rsid w:val="00E233AD"/>
    <w:rsid w:val="00E25737"/>
    <w:rsid w:val="00E26055"/>
    <w:rsid w:val="00E26B29"/>
    <w:rsid w:val="00E26BB6"/>
    <w:rsid w:val="00E26DF2"/>
    <w:rsid w:val="00E30CB5"/>
    <w:rsid w:val="00E32834"/>
    <w:rsid w:val="00E33A08"/>
    <w:rsid w:val="00E35AB2"/>
    <w:rsid w:val="00E36F77"/>
    <w:rsid w:val="00E40551"/>
    <w:rsid w:val="00E43F3C"/>
    <w:rsid w:val="00E479E8"/>
    <w:rsid w:val="00E47CC5"/>
    <w:rsid w:val="00E54049"/>
    <w:rsid w:val="00E5529C"/>
    <w:rsid w:val="00E56C57"/>
    <w:rsid w:val="00E6064B"/>
    <w:rsid w:val="00E60CB1"/>
    <w:rsid w:val="00E62E91"/>
    <w:rsid w:val="00E64C8C"/>
    <w:rsid w:val="00E70F01"/>
    <w:rsid w:val="00E738C9"/>
    <w:rsid w:val="00E73FC8"/>
    <w:rsid w:val="00E74E90"/>
    <w:rsid w:val="00E80D46"/>
    <w:rsid w:val="00E85B6E"/>
    <w:rsid w:val="00E94756"/>
    <w:rsid w:val="00E97960"/>
    <w:rsid w:val="00EA3827"/>
    <w:rsid w:val="00EA5676"/>
    <w:rsid w:val="00EB1928"/>
    <w:rsid w:val="00EB63C0"/>
    <w:rsid w:val="00EB6577"/>
    <w:rsid w:val="00EC2536"/>
    <w:rsid w:val="00EC742B"/>
    <w:rsid w:val="00ED1FFA"/>
    <w:rsid w:val="00ED2484"/>
    <w:rsid w:val="00EE647A"/>
    <w:rsid w:val="00EF0DE7"/>
    <w:rsid w:val="00EF1E7B"/>
    <w:rsid w:val="00F02950"/>
    <w:rsid w:val="00F03134"/>
    <w:rsid w:val="00F03223"/>
    <w:rsid w:val="00F04EF0"/>
    <w:rsid w:val="00F055E7"/>
    <w:rsid w:val="00F06D8A"/>
    <w:rsid w:val="00F07CEC"/>
    <w:rsid w:val="00F11EC8"/>
    <w:rsid w:val="00F130A1"/>
    <w:rsid w:val="00F142FE"/>
    <w:rsid w:val="00F158A2"/>
    <w:rsid w:val="00F23A26"/>
    <w:rsid w:val="00F259E7"/>
    <w:rsid w:val="00F30BC6"/>
    <w:rsid w:val="00F34844"/>
    <w:rsid w:val="00F42D69"/>
    <w:rsid w:val="00F51DC5"/>
    <w:rsid w:val="00F53D97"/>
    <w:rsid w:val="00F5649D"/>
    <w:rsid w:val="00F56EF5"/>
    <w:rsid w:val="00F60F52"/>
    <w:rsid w:val="00F6664A"/>
    <w:rsid w:val="00F67766"/>
    <w:rsid w:val="00F6778B"/>
    <w:rsid w:val="00F7101F"/>
    <w:rsid w:val="00F74600"/>
    <w:rsid w:val="00F775E8"/>
    <w:rsid w:val="00F77D22"/>
    <w:rsid w:val="00F77D27"/>
    <w:rsid w:val="00F87F36"/>
    <w:rsid w:val="00F92F68"/>
    <w:rsid w:val="00FA0D8A"/>
    <w:rsid w:val="00FA16B1"/>
    <w:rsid w:val="00FA197D"/>
    <w:rsid w:val="00FA42F4"/>
    <w:rsid w:val="00FC0C32"/>
    <w:rsid w:val="00FC3158"/>
    <w:rsid w:val="00FC51E3"/>
    <w:rsid w:val="00FD427F"/>
    <w:rsid w:val="00FE2F33"/>
    <w:rsid w:val="00FE6544"/>
    <w:rsid w:val="00FE6866"/>
    <w:rsid w:val="00FF3CB5"/>
    <w:rsid w:val="00FF7E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8B"/>
  </w:style>
  <w:style w:type="paragraph" w:styleId="1">
    <w:name w:val="heading 1"/>
    <w:basedOn w:val="a"/>
    <w:next w:val="a"/>
    <w:link w:val="10"/>
    <w:uiPriority w:val="9"/>
    <w:qFormat/>
    <w:rsid w:val="00CF7E8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DC5"/>
    <w:pPr>
      <w:ind w:left="720"/>
      <w:contextualSpacing/>
    </w:pPr>
  </w:style>
  <w:style w:type="paragraph" w:styleId="a4">
    <w:name w:val="No Spacing"/>
    <w:uiPriority w:val="1"/>
    <w:qFormat/>
    <w:rsid w:val="001932BE"/>
    <w:pPr>
      <w:spacing w:after="0" w:line="240" w:lineRule="auto"/>
    </w:pPr>
  </w:style>
  <w:style w:type="table" w:styleId="a5">
    <w:name w:val="Table Grid"/>
    <w:basedOn w:val="a1"/>
    <w:uiPriority w:val="39"/>
    <w:rsid w:val="009117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23423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3423D"/>
  </w:style>
  <w:style w:type="paragraph" w:styleId="a8">
    <w:name w:val="footer"/>
    <w:basedOn w:val="a"/>
    <w:link w:val="a9"/>
    <w:uiPriority w:val="99"/>
    <w:unhideWhenUsed/>
    <w:rsid w:val="002342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423D"/>
  </w:style>
  <w:style w:type="paragraph" w:styleId="aa">
    <w:name w:val="Balloon Text"/>
    <w:basedOn w:val="a"/>
    <w:link w:val="ab"/>
    <w:uiPriority w:val="99"/>
    <w:semiHidden/>
    <w:unhideWhenUsed/>
    <w:rsid w:val="001225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25EC"/>
    <w:rPr>
      <w:rFonts w:ascii="Tahoma" w:hAnsi="Tahoma" w:cs="Tahoma"/>
      <w:sz w:val="16"/>
      <w:szCs w:val="16"/>
    </w:rPr>
  </w:style>
  <w:style w:type="character" w:customStyle="1" w:styleId="10">
    <w:name w:val="Заголовок 1 Знак"/>
    <w:basedOn w:val="a0"/>
    <w:link w:val="1"/>
    <w:uiPriority w:val="9"/>
    <w:rsid w:val="00CF7E8E"/>
    <w:rPr>
      <w:rFonts w:asciiTheme="majorHAnsi" w:eastAsiaTheme="majorEastAsia" w:hAnsiTheme="majorHAnsi" w:cstheme="majorBidi"/>
      <w:b/>
      <w:bCs/>
      <w:color w:val="2F5496" w:themeColor="accent1" w:themeShade="BF"/>
      <w:sz w:val="28"/>
      <w:szCs w:val="28"/>
    </w:rPr>
  </w:style>
  <w:style w:type="character" w:styleId="ac">
    <w:name w:val="Strong"/>
    <w:basedOn w:val="a0"/>
    <w:uiPriority w:val="22"/>
    <w:qFormat/>
    <w:rsid w:val="00CF7E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DC5"/>
    <w:pPr>
      <w:ind w:left="720"/>
      <w:contextualSpacing/>
    </w:pPr>
  </w:style>
  <w:style w:type="paragraph" w:styleId="a4">
    <w:name w:val="No Spacing"/>
    <w:uiPriority w:val="1"/>
    <w:qFormat/>
    <w:rsid w:val="001932BE"/>
    <w:pPr>
      <w:spacing w:after="0" w:line="240" w:lineRule="auto"/>
    </w:pPr>
  </w:style>
  <w:style w:type="table" w:styleId="a5">
    <w:name w:val="Table Grid"/>
    <w:basedOn w:val="a1"/>
    <w:uiPriority w:val="39"/>
    <w:rsid w:val="009117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23423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3423D"/>
  </w:style>
  <w:style w:type="paragraph" w:styleId="a8">
    <w:name w:val="footer"/>
    <w:basedOn w:val="a"/>
    <w:link w:val="a9"/>
    <w:uiPriority w:val="99"/>
    <w:unhideWhenUsed/>
    <w:rsid w:val="002342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423D"/>
  </w:style>
  <w:style w:type="paragraph" w:styleId="aa">
    <w:name w:val="Balloon Text"/>
    <w:basedOn w:val="a"/>
    <w:link w:val="ab"/>
    <w:uiPriority w:val="99"/>
    <w:semiHidden/>
    <w:unhideWhenUsed/>
    <w:rsid w:val="001225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25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ПАЦІЄНТ 2</a:t>
            </a:r>
          </a:p>
        </c:rich>
      </c:tx>
      <c:spPr>
        <a:noFill/>
        <a:ln>
          <a:noFill/>
        </a:ln>
        <a:effectLst/>
      </c:spPr>
    </c:title>
    <c:plotArea>
      <c:layout/>
      <c:barChart>
        <c:barDir val="col"/>
        <c:grouping val="clustered"/>
        <c:ser>
          <c:idx val="0"/>
          <c:order val="0"/>
          <c:tx>
            <c:strRef>
              <c:f>Аркуш1!$B$1</c:f>
              <c:strCache>
                <c:ptCount val="1"/>
                <c:pt idx="0">
                  <c:v>ДО</c:v>
                </c:pt>
              </c:strCache>
            </c:strRef>
          </c:tx>
          <c:spPr>
            <a:solidFill>
              <a:schemeClr val="accent1"/>
            </a:solidFill>
            <a:ln>
              <a:noFill/>
            </a:ln>
            <a:effectLst/>
          </c:spPr>
          <c:cat>
            <c:strRef>
              <c:f>Аркуш1!$A$2:$A$11</c:f>
              <c:strCache>
                <c:ptCount val="10"/>
                <c:pt idx="0">
                  <c:v>BBS</c:v>
                </c:pt>
                <c:pt idx="1">
                  <c:v>STS</c:v>
                </c:pt>
                <c:pt idx="2">
                  <c:v>DGI</c:v>
                </c:pt>
                <c:pt idx="3">
                  <c:v>FR</c:v>
                </c:pt>
                <c:pt idx="4">
                  <c:v>MoCA</c:v>
                </c:pt>
                <c:pt idx="5">
                  <c:v>MMSE</c:v>
                </c:pt>
                <c:pt idx="6">
                  <c:v>STAI</c:v>
                </c:pt>
                <c:pt idx="7">
                  <c:v>BDI</c:v>
                </c:pt>
                <c:pt idx="8">
                  <c:v>PSQI</c:v>
                </c:pt>
                <c:pt idx="9">
                  <c:v>ALS</c:v>
                </c:pt>
              </c:strCache>
            </c:strRef>
          </c:cat>
          <c:val>
            <c:numRef>
              <c:f>Аркуш1!$B$2:$B$11</c:f>
              <c:numCache>
                <c:formatCode>General</c:formatCode>
                <c:ptCount val="10"/>
                <c:pt idx="0">
                  <c:v>44</c:v>
                </c:pt>
                <c:pt idx="1">
                  <c:v>16</c:v>
                </c:pt>
                <c:pt idx="2">
                  <c:v>19</c:v>
                </c:pt>
                <c:pt idx="3">
                  <c:v>24</c:v>
                </c:pt>
                <c:pt idx="4">
                  <c:v>25</c:v>
                </c:pt>
                <c:pt idx="5">
                  <c:v>27</c:v>
                </c:pt>
                <c:pt idx="6">
                  <c:v>47</c:v>
                </c:pt>
                <c:pt idx="7">
                  <c:v>14</c:v>
                </c:pt>
                <c:pt idx="8">
                  <c:v>10</c:v>
                </c:pt>
                <c:pt idx="9">
                  <c:v>88</c:v>
                </c:pt>
              </c:numCache>
            </c:numRef>
          </c:val>
          <c:extLst xmlns:c16r2="http://schemas.microsoft.com/office/drawing/2015/06/chart">
            <c:ext xmlns:c16="http://schemas.microsoft.com/office/drawing/2014/chart" uri="{C3380CC4-5D6E-409C-BE32-E72D297353CC}">
              <c16:uniqueId val="{00000000-F27E-4CE2-B575-1C633AB04469}"/>
            </c:ext>
          </c:extLst>
        </c:ser>
        <c:ser>
          <c:idx val="1"/>
          <c:order val="1"/>
          <c:tx>
            <c:strRef>
              <c:f>Аркуш1!$C$1</c:f>
              <c:strCache>
                <c:ptCount val="1"/>
                <c:pt idx="0">
                  <c:v>ПІСЛЯ</c:v>
                </c:pt>
              </c:strCache>
            </c:strRef>
          </c:tx>
          <c:spPr>
            <a:solidFill>
              <a:schemeClr val="accent2"/>
            </a:solidFill>
            <a:ln>
              <a:noFill/>
            </a:ln>
            <a:effectLst/>
          </c:spPr>
          <c:cat>
            <c:strRef>
              <c:f>Аркуш1!$A$2:$A$11</c:f>
              <c:strCache>
                <c:ptCount val="10"/>
                <c:pt idx="0">
                  <c:v>BBS</c:v>
                </c:pt>
                <c:pt idx="1">
                  <c:v>STS</c:v>
                </c:pt>
                <c:pt idx="2">
                  <c:v>DGI</c:v>
                </c:pt>
                <c:pt idx="3">
                  <c:v>FR</c:v>
                </c:pt>
                <c:pt idx="4">
                  <c:v>MoCA</c:v>
                </c:pt>
                <c:pt idx="5">
                  <c:v>MMSE</c:v>
                </c:pt>
                <c:pt idx="6">
                  <c:v>STAI</c:v>
                </c:pt>
                <c:pt idx="7">
                  <c:v>BDI</c:v>
                </c:pt>
                <c:pt idx="8">
                  <c:v>PSQI</c:v>
                </c:pt>
                <c:pt idx="9">
                  <c:v>ALS</c:v>
                </c:pt>
              </c:strCache>
            </c:strRef>
          </c:cat>
          <c:val>
            <c:numRef>
              <c:f>Аркуш1!$C$2:$C$11</c:f>
              <c:numCache>
                <c:formatCode>General</c:formatCode>
                <c:ptCount val="10"/>
                <c:pt idx="0">
                  <c:v>53</c:v>
                </c:pt>
                <c:pt idx="1">
                  <c:v>11</c:v>
                </c:pt>
                <c:pt idx="2">
                  <c:v>23</c:v>
                </c:pt>
                <c:pt idx="3">
                  <c:v>32</c:v>
                </c:pt>
                <c:pt idx="4">
                  <c:v>28</c:v>
                </c:pt>
                <c:pt idx="5">
                  <c:v>30</c:v>
                </c:pt>
                <c:pt idx="6">
                  <c:v>35</c:v>
                </c:pt>
                <c:pt idx="7">
                  <c:v>7</c:v>
                </c:pt>
                <c:pt idx="8">
                  <c:v>5</c:v>
                </c:pt>
                <c:pt idx="9">
                  <c:v>55</c:v>
                </c:pt>
              </c:numCache>
            </c:numRef>
          </c:val>
          <c:extLst xmlns:c16r2="http://schemas.microsoft.com/office/drawing/2015/06/chart">
            <c:ext xmlns:c16="http://schemas.microsoft.com/office/drawing/2014/chart" uri="{C3380CC4-5D6E-409C-BE32-E72D297353CC}">
              <c16:uniqueId val="{00000001-F27E-4CE2-B575-1C633AB04469}"/>
            </c:ext>
          </c:extLst>
        </c:ser>
        <c:ser>
          <c:idx val="2"/>
          <c:order val="2"/>
          <c:tx>
            <c:strRef>
              <c:f>Аркуш1!$D$1</c:f>
              <c:strCache>
                <c:ptCount val="1"/>
                <c:pt idx="0">
                  <c:v>Стовпець1</c:v>
                </c:pt>
              </c:strCache>
            </c:strRef>
          </c:tx>
          <c:spPr>
            <a:solidFill>
              <a:schemeClr val="accent3"/>
            </a:solidFill>
            <a:ln>
              <a:noFill/>
            </a:ln>
            <a:effectLst/>
          </c:spPr>
          <c:cat>
            <c:strRef>
              <c:f>Аркуш1!$A$2:$A$11</c:f>
              <c:strCache>
                <c:ptCount val="10"/>
                <c:pt idx="0">
                  <c:v>BBS</c:v>
                </c:pt>
                <c:pt idx="1">
                  <c:v>STS</c:v>
                </c:pt>
                <c:pt idx="2">
                  <c:v>DGI</c:v>
                </c:pt>
                <c:pt idx="3">
                  <c:v>FR</c:v>
                </c:pt>
                <c:pt idx="4">
                  <c:v>MoCA</c:v>
                </c:pt>
                <c:pt idx="5">
                  <c:v>MMSE</c:v>
                </c:pt>
                <c:pt idx="6">
                  <c:v>STAI</c:v>
                </c:pt>
                <c:pt idx="7">
                  <c:v>BDI</c:v>
                </c:pt>
                <c:pt idx="8">
                  <c:v>PSQI</c:v>
                </c:pt>
                <c:pt idx="9">
                  <c:v>ALS</c:v>
                </c:pt>
              </c:strCache>
            </c:strRef>
          </c:cat>
          <c:val>
            <c:numRef>
              <c:f>Аркуш1!$D$2:$D$11</c:f>
              <c:numCache>
                <c:formatCode>General</c:formatCode>
                <c:ptCount val="10"/>
              </c:numCache>
            </c:numRef>
          </c:val>
          <c:extLst xmlns:c16r2="http://schemas.microsoft.com/office/drawing/2015/06/chart">
            <c:ext xmlns:c16="http://schemas.microsoft.com/office/drawing/2014/chart" uri="{C3380CC4-5D6E-409C-BE32-E72D297353CC}">
              <c16:uniqueId val="{00000002-F27E-4CE2-B575-1C633AB04469}"/>
            </c:ext>
          </c:extLst>
        </c:ser>
        <c:gapWidth val="219"/>
        <c:overlap val="-27"/>
        <c:axId val="85018112"/>
        <c:axId val="85019648"/>
      </c:barChart>
      <c:catAx>
        <c:axId val="850181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019648"/>
        <c:crosses val="autoZero"/>
        <c:auto val="1"/>
        <c:lblAlgn val="ctr"/>
        <c:lblOffset val="100"/>
      </c:catAx>
      <c:valAx>
        <c:axId val="850196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0181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ПАЦІЄНТ 3</a:t>
            </a:r>
          </a:p>
        </c:rich>
      </c:tx>
      <c:spPr>
        <a:noFill/>
        <a:ln>
          <a:noFill/>
        </a:ln>
        <a:effectLst/>
      </c:spPr>
    </c:title>
    <c:plotArea>
      <c:layout/>
      <c:barChart>
        <c:barDir val="col"/>
        <c:grouping val="clustered"/>
        <c:ser>
          <c:idx val="0"/>
          <c:order val="0"/>
          <c:tx>
            <c:strRef>
              <c:f>Аркуш1!$B$1</c:f>
              <c:strCache>
                <c:ptCount val="1"/>
                <c:pt idx="0">
                  <c:v>ДО</c:v>
                </c:pt>
              </c:strCache>
            </c:strRef>
          </c:tx>
          <c:spPr>
            <a:solidFill>
              <a:schemeClr val="accent1"/>
            </a:solidFill>
            <a:ln>
              <a:noFill/>
            </a:ln>
            <a:effectLst/>
          </c:spPr>
          <c:cat>
            <c:strRef>
              <c:f>Аркуш1!$A$2:$A$11</c:f>
              <c:strCache>
                <c:ptCount val="10"/>
                <c:pt idx="0">
                  <c:v>BBS</c:v>
                </c:pt>
                <c:pt idx="1">
                  <c:v>Sit-to-Stand</c:v>
                </c:pt>
                <c:pt idx="2">
                  <c:v>DGI</c:v>
                </c:pt>
                <c:pt idx="3">
                  <c:v>FR</c:v>
                </c:pt>
                <c:pt idx="4">
                  <c:v>MoCA</c:v>
                </c:pt>
                <c:pt idx="5">
                  <c:v>MMSE</c:v>
                </c:pt>
                <c:pt idx="6">
                  <c:v>STAI</c:v>
                </c:pt>
                <c:pt idx="7">
                  <c:v>BDI</c:v>
                </c:pt>
                <c:pt idx="8">
                  <c:v>PSQI</c:v>
                </c:pt>
                <c:pt idx="9">
                  <c:v>ALS</c:v>
                </c:pt>
              </c:strCache>
            </c:strRef>
          </c:cat>
          <c:val>
            <c:numRef>
              <c:f>Аркуш1!$B$2:$B$11</c:f>
              <c:numCache>
                <c:formatCode>General</c:formatCode>
                <c:ptCount val="10"/>
                <c:pt idx="0">
                  <c:v>44</c:v>
                </c:pt>
                <c:pt idx="1">
                  <c:v>16</c:v>
                </c:pt>
                <c:pt idx="2">
                  <c:v>19</c:v>
                </c:pt>
                <c:pt idx="3">
                  <c:v>24</c:v>
                </c:pt>
                <c:pt idx="4">
                  <c:v>25</c:v>
                </c:pt>
                <c:pt idx="5">
                  <c:v>27</c:v>
                </c:pt>
                <c:pt idx="6">
                  <c:v>47</c:v>
                </c:pt>
                <c:pt idx="7">
                  <c:v>14</c:v>
                </c:pt>
                <c:pt idx="8">
                  <c:v>10</c:v>
                </c:pt>
                <c:pt idx="9">
                  <c:v>88</c:v>
                </c:pt>
              </c:numCache>
            </c:numRef>
          </c:val>
          <c:extLst xmlns:c16r2="http://schemas.microsoft.com/office/drawing/2015/06/chart">
            <c:ext xmlns:c16="http://schemas.microsoft.com/office/drawing/2014/chart" uri="{C3380CC4-5D6E-409C-BE32-E72D297353CC}">
              <c16:uniqueId val="{00000000-D5F3-43A8-BAA2-A65BDC35B3E8}"/>
            </c:ext>
          </c:extLst>
        </c:ser>
        <c:ser>
          <c:idx val="1"/>
          <c:order val="1"/>
          <c:tx>
            <c:strRef>
              <c:f>Аркуш1!$C$1</c:f>
              <c:strCache>
                <c:ptCount val="1"/>
                <c:pt idx="0">
                  <c:v>ПІСЛЯ</c:v>
                </c:pt>
              </c:strCache>
            </c:strRef>
          </c:tx>
          <c:spPr>
            <a:solidFill>
              <a:schemeClr val="accent2"/>
            </a:solidFill>
            <a:ln>
              <a:noFill/>
            </a:ln>
            <a:effectLst/>
          </c:spPr>
          <c:cat>
            <c:strRef>
              <c:f>Аркуш1!$A$2:$A$11</c:f>
              <c:strCache>
                <c:ptCount val="10"/>
                <c:pt idx="0">
                  <c:v>BBS</c:v>
                </c:pt>
                <c:pt idx="1">
                  <c:v>Sit-to-Stand</c:v>
                </c:pt>
                <c:pt idx="2">
                  <c:v>DGI</c:v>
                </c:pt>
                <c:pt idx="3">
                  <c:v>FR</c:v>
                </c:pt>
                <c:pt idx="4">
                  <c:v>MoCA</c:v>
                </c:pt>
                <c:pt idx="5">
                  <c:v>MMSE</c:v>
                </c:pt>
                <c:pt idx="6">
                  <c:v>STAI</c:v>
                </c:pt>
                <c:pt idx="7">
                  <c:v>BDI</c:v>
                </c:pt>
                <c:pt idx="8">
                  <c:v>PSQI</c:v>
                </c:pt>
                <c:pt idx="9">
                  <c:v>ALS</c:v>
                </c:pt>
              </c:strCache>
            </c:strRef>
          </c:cat>
          <c:val>
            <c:numRef>
              <c:f>Аркуш1!$C$2:$C$11</c:f>
              <c:numCache>
                <c:formatCode>General</c:formatCode>
                <c:ptCount val="10"/>
                <c:pt idx="0">
                  <c:v>53</c:v>
                </c:pt>
                <c:pt idx="1">
                  <c:v>11</c:v>
                </c:pt>
                <c:pt idx="2">
                  <c:v>23</c:v>
                </c:pt>
                <c:pt idx="3">
                  <c:v>32</c:v>
                </c:pt>
                <c:pt idx="4">
                  <c:v>28</c:v>
                </c:pt>
                <c:pt idx="5">
                  <c:v>30</c:v>
                </c:pt>
                <c:pt idx="6">
                  <c:v>35</c:v>
                </c:pt>
                <c:pt idx="7">
                  <c:v>7</c:v>
                </c:pt>
                <c:pt idx="8">
                  <c:v>5</c:v>
                </c:pt>
                <c:pt idx="9">
                  <c:v>55</c:v>
                </c:pt>
              </c:numCache>
            </c:numRef>
          </c:val>
          <c:extLst xmlns:c16r2="http://schemas.microsoft.com/office/drawing/2015/06/chart">
            <c:ext xmlns:c16="http://schemas.microsoft.com/office/drawing/2014/chart" uri="{C3380CC4-5D6E-409C-BE32-E72D297353CC}">
              <c16:uniqueId val="{00000001-D5F3-43A8-BAA2-A65BDC35B3E8}"/>
            </c:ext>
          </c:extLst>
        </c:ser>
        <c:ser>
          <c:idx val="2"/>
          <c:order val="2"/>
          <c:tx>
            <c:strRef>
              <c:f>Аркуш1!$D$1</c:f>
              <c:strCache>
                <c:ptCount val="1"/>
                <c:pt idx="0">
                  <c:v>Стовпець1</c:v>
                </c:pt>
              </c:strCache>
            </c:strRef>
          </c:tx>
          <c:spPr>
            <a:solidFill>
              <a:schemeClr val="accent3"/>
            </a:solidFill>
            <a:ln>
              <a:noFill/>
            </a:ln>
            <a:effectLst/>
          </c:spPr>
          <c:cat>
            <c:strRef>
              <c:f>Аркуш1!$A$2:$A$11</c:f>
              <c:strCache>
                <c:ptCount val="10"/>
                <c:pt idx="0">
                  <c:v>BBS</c:v>
                </c:pt>
                <c:pt idx="1">
                  <c:v>Sit-to-Stand</c:v>
                </c:pt>
                <c:pt idx="2">
                  <c:v>DGI</c:v>
                </c:pt>
                <c:pt idx="3">
                  <c:v>FR</c:v>
                </c:pt>
                <c:pt idx="4">
                  <c:v>MoCA</c:v>
                </c:pt>
                <c:pt idx="5">
                  <c:v>MMSE</c:v>
                </c:pt>
                <c:pt idx="6">
                  <c:v>STAI</c:v>
                </c:pt>
                <c:pt idx="7">
                  <c:v>BDI</c:v>
                </c:pt>
                <c:pt idx="8">
                  <c:v>PSQI</c:v>
                </c:pt>
                <c:pt idx="9">
                  <c:v>ALS</c:v>
                </c:pt>
              </c:strCache>
            </c:strRef>
          </c:cat>
          <c:val>
            <c:numRef>
              <c:f>Аркуш1!$D$2:$D$11</c:f>
              <c:numCache>
                <c:formatCode>General</c:formatCode>
                <c:ptCount val="10"/>
              </c:numCache>
            </c:numRef>
          </c:val>
          <c:extLst xmlns:c16r2="http://schemas.microsoft.com/office/drawing/2015/06/chart">
            <c:ext xmlns:c16="http://schemas.microsoft.com/office/drawing/2014/chart" uri="{C3380CC4-5D6E-409C-BE32-E72D297353CC}">
              <c16:uniqueId val="{00000002-D5F3-43A8-BAA2-A65BDC35B3E8}"/>
            </c:ext>
          </c:extLst>
        </c:ser>
        <c:gapWidth val="219"/>
        <c:overlap val="-27"/>
        <c:axId val="85752448"/>
        <c:axId val="90071424"/>
      </c:barChart>
      <c:catAx>
        <c:axId val="857524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071424"/>
        <c:crosses val="autoZero"/>
        <c:auto val="1"/>
        <c:lblAlgn val="ctr"/>
        <c:lblOffset val="100"/>
      </c:catAx>
      <c:valAx>
        <c:axId val="900714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7524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ПАЦІЄНТ 4</a:t>
            </a:r>
          </a:p>
        </c:rich>
      </c:tx>
      <c:spPr>
        <a:noFill/>
        <a:ln>
          <a:noFill/>
        </a:ln>
        <a:effectLst/>
      </c:spPr>
    </c:title>
    <c:plotArea>
      <c:layout>
        <c:manualLayout>
          <c:layoutTarget val="inner"/>
          <c:xMode val="edge"/>
          <c:yMode val="edge"/>
          <c:x val="5.63437113464266E-2"/>
          <c:y val="0.12337301587301597"/>
          <c:w val="0.91661399882234329"/>
          <c:h val="0.66998656417947822"/>
        </c:manualLayout>
      </c:layout>
      <c:barChart>
        <c:barDir val="col"/>
        <c:grouping val="clustered"/>
        <c:ser>
          <c:idx val="0"/>
          <c:order val="0"/>
          <c:tx>
            <c:strRef>
              <c:f>Аркуш1!$B$1</c:f>
              <c:strCache>
                <c:ptCount val="1"/>
                <c:pt idx="0">
                  <c:v>ДО</c:v>
                </c:pt>
              </c:strCache>
            </c:strRef>
          </c:tx>
          <c:spPr>
            <a:solidFill>
              <a:schemeClr val="accent1"/>
            </a:solidFill>
            <a:ln>
              <a:noFill/>
            </a:ln>
            <a:effectLst/>
          </c:spPr>
          <c:cat>
            <c:strRef>
              <c:f>Аркуш1!$A$2:$A$11</c:f>
              <c:strCache>
                <c:ptCount val="10"/>
                <c:pt idx="0">
                  <c:v>BBS</c:v>
                </c:pt>
                <c:pt idx="1">
                  <c:v>Sit-to-Stand</c:v>
                </c:pt>
                <c:pt idx="2">
                  <c:v>DGI</c:v>
                </c:pt>
                <c:pt idx="3">
                  <c:v>FR</c:v>
                </c:pt>
                <c:pt idx="4">
                  <c:v>MoCA</c:v>
                </c:pt>
                <c:pt idx="5">
                  <c:v>MMSE</c:v>
                </c:pt>
                <c:pt idx="6">
                  <c:v>STAI</c:v>
                </c:pt>
                <c:pt idx="7">
                  <c:v>BDI</c:v>
                </c:pt>
                <c:pt idx="8">
                  <c:v>PSQI</c:v>
                </c:pt>
                <c:pt idx="9">
                  <c:v>ALS</c:v>
                </c:pt>
              </c:strCache>
            </c:strRef>
          </c:cat>
          <c:val>
            <c:numRef>
              <c:f>Аркуш1!$B$2:$B$11</c:f>
              <c:numCache>
                <c:formatCode>General</c:formatCode>
                <c:ptCount val="10"/>
                <c:pt idx="0">
                  <c:v>41</c:v>
                </c:pt>
                <c:pt idx="1">
                  <c:v>18</c:v>
                </c:pt>
                <c:pt idx="2">
                  <c:v>18</c:v>
                </c:pt>
                <c:pt idx="3">
                  <c:v>22</c:v>
                </c:pt>
                <c:pt idx="4">
                  <c:v>24</c:v>
                </c:pt>
                <c:pt idx="5">
                  <c:v>26</c:v>
                </c:pt>
                <c:pt idx="6">
                  <c:v>51</c:v>
                </c:pt>
                <c:pt idx="7">
                  <c:v>17</c:v>
                </c:pt>
                <c:pt idx="8">
                  <c:v>12</c:v>
                </c:pt>
                <c:pt idx="9">
                  <c:v>97</c:v>
                </c:pt>
              </c:numCache>
            </c:numRef>
          </c:val>
          <c:extLst xmlns:c16r2="http://schemas.microsoft.com/office/drawing/2015/06/chart">
            <c:ext xmlns:c16="http://schemas.microsoft.com/office/drawing/2014/chart" uri="{C3380CC4-5D6E-409C-BE32-E72D297353CC}">
              <c16:uniqueId val="{00000000-E5DB-451E-B5F4-1E00E69DFC21}"/>
            </c:ext>
          </c:extLst>
        </c:ser>
        <c:ser>
          <c:idx val="1"/>
          <c:order val="1"/>
          <c:tx>
            <c:strRef>
              <c:f>Аркуш1!$C$1</c:f>
              <c:strCache>
                <c:ptCount val="1"/>
                <c:pt idx="0">
                  <c:v>ПІСЛЯ</c:v>
                </c:pt>
              </c:strCache>
            </c:strRef>
          </c:tx>
          <c:spPr>
            <a:solidFill>
              <a:schemeClr val="accent2"/>
            </a:solidFill>
            <a:ln>
              <a:noFill/>
            </a:ln>
            <a:effectLst/>
          </c:spPr>
          <c:cat>
            <c:strRef>
              <c:f>Аркуш1!$A$2:$A$11</c:f>
              <c:strCache>
                <c:ptCount val="10"/>
                <c:pt idx="0">
                  <c:v>BBS</c:v>
                </c:pt>
                <c:pt idx="1">
                  <c:v>Sit-to-Stand</c:v>
                </c:pt>
                <c:pt idx="2">
                  <c:v>DGI</c:v>
                </c:pt>
                <c:pt idx="3">
                  <c:v>FR</c:v>
                </c:pt>
                <c:pt idx="4">
                  <c:v>MoCA</c:v>
                </c:pt>
                <c:pt idx="5">
                  <c:v>MMSE</c:v>
                </c:pt>
                <c:pt idx="6">
                  <c:v>STAI</c:v>
                </c:pt>
                <c:pt idx="7">
                  <c:v>BDI</c:v>
                </c:pt>
                <c:pt idx="8">
                  <c:v>PSQI</c:v>
                </c:pt>
                <c:pt idx="9">
                  <c:v>ALS</c:v>
                </c:pt>
              </c:strCache>
            </c:strRef>
          </c:cat>
          <c:val>
            <c:numRef>
              <c:f>Аркуш1!$C$2:$C$11</c:f>
              <c:numCache>
                <c:formatCode>General</c:formatCode>
                <c:ptCount val="10"/>
                <c:pt idx="0">
                  <c:v>49</c:v>
                </c:pt>
                <c:pt idx="1">
                  <c:v>13</c:v>
                </c:pt>
                <c:pt idx="2">
                  <c:v>21</c:v>
                </c:pt>
                <c:pt idx="3">
                  <c:v>29</c:v>
                </c:pt>
                <c:pt idx="4">
                  <c:v>27</c:v>
                </c:pt>
                <c:pt idx="5">
                  <c:v>29</c:v>
                </c:pt>
                <c:pt idx="6">
                  <c:v>39</c:v>
                </c:pt>
                <c:pt idx="7">
                  <c:v>10</c:v>
                </c:pt>
                <c:pt idx="8">
                  <c:v>7</c:v>
                </c:pt>
                <c:pt idx="9">
                  <c:v>65</c:v>
                </c:pt>
              </c:numCache>
            </c:numRef>
          </c:val>
          <c:extLst xmlns:c16r2="http://schemas.microsoft.com/office/drawing/2015/06/chart">
            <c:ext xmlns:c16="http://schemas.microsoft.com/office/drawing/2014/chart" uri="{C3380CC4-5D6E-409C-BE32-E72D297353CC}">
              <c16:uniqueId val="{00000001-E5DB-451E-B5F4-1E00E69DFC21}"/>
            </c:ext>
          </c:extLst>
        </c:ser>
        <c:ser>
          <c:idx val="2"/>
          <c:order val="2"/>
          <c:tx>
            <c:strRef>
              <c:f>Аркуш1!$D$1</c:f>
              <c:strCache>
                <c:ptCount val="1"/>
                <c:pt idx="0">
                  <c:v>Стовпець1</c:v>
                </c:pt>
              </c:strCache>
            </c:strRef>
          </c:tx>
          <c:spPr>
            <a:solidFill>
              <a:schemeClr val="accent3"/>
            </a:solidFill>
            <a:ln>
              <a:noFill/>
            </a:ln>
            <a:effectLst/>
          </c:spPr>
          <c:cat>
            <c:strRef>
              <c:f>Аркуш1!$A$2:$A$11</c:f>
              <c:strCache>
                <c:ptCount val="10"/>
                <c:pt idx="0">
                  <c:v>BBS</c:v>
                </c:pt>
                <c:pt idx="1">
                  <c:v>Sit-to-Stand</c:v>
                </c:pt>
                <c:pt idx="2">
                  <c:v>DGI</c:v>
                </c:pt>
                <c:pt idx="3">
                  <c:v>FR</c:v>
                </c:pt>
                <c:pt idx="4">
                  <c:v>MoCA</c:v>
                </c:pt>
                <c:pt idx="5">
                  <c:v>MMSE</c:v>
                </c:pt>
                <c:pt idx="6">
                  <c:v>STAI</c:v>
                </c:pt>
                <c:pt idx="7">
                  <c:v>BDI</c:v>
                </c:pt>
                <c:pt idx="8">
                  <c:v>PSQI</c:v>
                </c:pt>
                <c:pt idx="9">
                  <c:v>ALS</c:v>
                </c:pt>
              </c:strCache>
            </c:strRef>
          </c:cat>
          <c:val>
            <c:numRef>
              <c:f>Аркуш1!$D$2:$D$11</c:f>
              <c:numCache>
                <c:formatCode>General</c:formatCode>
                <c:ptCount val="10"/>
              </c:numCache>
            </c:numRef>
          </c:val>
          <c:extLst xmlns:c16r2="http://schemas.microsoft.com/office/drawing/2015/06/chart">
            <c:ext xmlns:c16="http://schemas.microsoft.com/office/drawing/2014/chart" uri="{C3380CC4-5D6E-409C-BE32-E72D297353CC}">
              <c16:uniqueId val="{00000002-E5DB-451E-B5F4-1E00E69DFC21}"/>
            </c:ext>
          </c:extLst>
        </c:ser>
        <c:gapWidth val="219"/>
        <c:overlap val="-27"/>
        <c:axId val="85920768"/>
        <c:axId val="90133248"/>
      </c:barChart>
      <c:catAx>
        <c:axId val="859207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133248"/>
        <c:crosses val="autoZero"/>
        <c:auto val="1"/>
        <c:lblAlgn val="ctr"/>
        <c:lblOffset val="100"/>
      </c:catAx>
      <c:valAx>
        <c:axId val="901332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9207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E2B5E-3406-478E-83A2-766EAB76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62</Pages>
  <Words>12811</Words>
  <Characters>73028</Characters>
  <Application>Microsoft Office Word</Application>
  <DocSecurity>0</DocSecurity>
  <Lines>608</Lines>
  <Paragraphs>171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Литвин</dc:creator>
  <cp:keywords/>
  <dc:description/>
  <cp:lastModifiedBy>User</cp:lastModifiedBy>
  <cp:revision>169</cp:revision>
  <dcterms:created xsi:type="dcterms:W3CDTF">2026-06-05T16:24:00Z</dcterms:created>
  <dcterms:modified xsi:type="dcterms:W3CDTF">2026-06-11T12:23:00Z</dcterms:modified>
</cp:coreProperties>
</file>