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C07" w:rsidRPr="00587DA9" w:rsidRDefault="00587DA9" w:rsidP="00C57C07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i/>
          <w:caps/>
          <w:sz w:val="28"/>
          <w:szCs w:val="28"/>
          <w:lang w:val="uk-UA"/>
        </w:rPr>
      </w:pPr>
      <w:r w:rsidRPr="00587DA9">
        <w:rPr>
          <w:b/>
          <w:caps/>
          <w:sz w:val="28"/>
          <w:szCs w:val="28"/>
        </w:rPr>
        <w:t>Сенсорне виховання дітей дошкільного віку засобами дидактичних ігор</w:t>
      </w:r>
    </w:p>
    <w:p w:rsidR="00AE10E7" w:rsidRPr="00C57C07" w:rsidRDefault="00C57C07" w:rsidP="00BA7AE8">
      <w:pPr>
        <w:pStyle w:val="a6"/>
        <w:tabs>
          <w:tab w:val="left" w:pos="2268"/>
          <w:tab w:val="right" w:pos="10204"/>
        </w:tabs>
        <w:spacing w:line="360" w:lineRule="auto"/>
        <w:ind w:firstLine="567"/>
        <w:jc w:val="right"/>
        <w:rPr>
          <w:b/>
          <w:lang w:val="uk-UA"/>
        </w:rPr>
      </w:pPr>
      <w:r>
        <w:rPr>
          <w:b/>
          <w:lang w:val="uk-UA"/>
        </w:rPr>
        <w:tab/>
      </w:r>
      <w:r w:rsidR="00BA7AE8">
        <w:rPr>
          <w:b/>
          <w:lang w:val="uk-UA"/>
        </w:rPr>
        <w:t>Трущенко</w:t>
      </w:r>
      <w:bookmarkStart w:id="0" w:name="_GoBack"/>
      <w:bookmarkEnd w:id="0"/>
      <w:r w:rsidR="004566B3" w:rsidRPr="00C57C07">
        <w:rPr>
          <w:b/>
          <w:lang w:val="uk-UA"/>
        </w:rPr>
        <w:t xml:space="preserve"> </w:t>
      </w:r>
      <w:r w:rsidR="00367ABD" w:rsidRPr="00C57C07">
        <w:rPr>
          <w:b/>
          <w:lang w:val="uk-UA"/>
        </w:rPr>
        <w:t>Юлія Олександрівна</w:t>
      </w:r>
    </w:p>
    <w:p w:rsidR="00367ABD" w:rsidRDefault="00367ABD" w:rsidP="00C57C07">
      <w:pPr>
        <w:pStyle w:val="a6"/>
        <w:spacing w:line="360" w:lineRule="auto"/>
        <w:ind w:left="0"/>
        <w:jc w:val="right"/>
        <w:rPr>
          <w:lang w:val="uk-UA"/>
        </w:rPr>
      </w:pPr>
      <w:r>
        <w:rPr>
          <w:lang w:val="uk-UA"/>
        </w:rPr>
        <w:t>здобувач вищої освіти факультету історії, педагогіки та психології</w:t>
      </w:r>
    </w:p>
    <w:p w:rsidR="00367ABD" w:rsidRDefault="00367ABD" w:rsidP="00C57C07">
      <w:pPr>
        <w:pStyle w:val="a6"/>
        <w:spacing w:line="360" w:lineRule="auto"/>
        <w:ind w:left="0"/>
        <w:jc w:val="right"/>
        <w:rPr>
          <w:lang w:val="uk-UA"/>
        </w:rPr>
      </w:pPr>
      <w:r>
        <w:rPr>
          <w:lang w:val="uk-UA"/>
        </w:rPr>
        <w:t>Дрогобицького державного педагогічного університету імені Івана Франка</w:t>
      </w:r>
      <w:r w:rsidR="00C57C07">
        <w:rPr>
          <w:lang w:val="uk-UA"/>
        </w:rPr>
        <w:t>, Україна</w:t>
      </w:r>
    </w:p>
    <w:p w:rsidR="00367ABD" w:rsidRPr="00C57C07" w:rsidRDefault="00C57C07" w:rsidP="00C57C07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  <w:lang w:val="uk-UA"/>
        </w:rPr>
      </w:pPr>
      <w:r w:rsidRPr="00C57C07">
        <w:rPr>
          <w:b/>
          <w:sz w:val="28"/>
          <w:szCs w:val="28"/>
          <w:lang w:val="uk-UA"/>
        </w:rPr>
        <w:t xml:space="preserve">Науковий керівник: </w:t>
      </w:r>
      <w:proofErr w:type="spellStart"/>
      <w:r w:rsidR="00367ABD" w:rsidRPr="00C57C07">
        <w:rPr>
          <w:b/>
          <w:sz w:val="28"/>
          <w:szCs w:val="28"/>
          <w:lang w:val="uk-UA"/>
        </w:rPr>
        <w:t>Гевко</w:t>
      </w:r>
      <w:proofErr w:type="spellEnd"/>
      <w:r w:rsidR="00367ABD" w:rsidRPr="00C57C07">
        <w:rPr>
          <w:b/>
          <w:sz w:val="28"/>
          <w:szCs w:val="28"/>
          <w:lang w:val="uk-UA"/>
        </w:rPr>
        <w:t xml:space="preserve"> Оксана Іванівна</w:t>
      </w:r>
    </w:p>
    <w:p w:rsidR="00C57C07" w:rsidRPr="00367ABD" w:rsidRDefault="00C57C07" w:rsidP="00C57C07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канд.пед.наук</w:t>
      </w:r>
      <w:proofErr w:type="spellEnd"/>
      <w:r>
        <w:rPr>
          <w:sz w:val="28"/>
          <w:szCs w:val="28"/>
          <w:lang w:val="uk-UA"/>
        </w:rPr>
        <w:t>, доцент, доцент кафедри загальної педагогіки та дошкільної освіти</w:t>
      </w:r>
    </w:p>
    <w:p w:rsidR="00C57C07" w:rsidRDefault="00C57C07" w:rsidP="00C57C07">
      <w:pPr>
        <w:pStyle w:val="a6"/>
        <w:spacing w:line="360" w:lineRule="auto"/>
        <w:ind w:left="0"/>
        <w:jc w:val="right"/>
        <w:rPr>
          <w:lang w:val="uk-UA"/>
        </w:rPr>
      </w:pPr>
      <w:r>
        <w:rPr>
          <w:lang w:val="uk-UA"/>
        </w:rPr>
        <w:t xml:space="preserve">Дрогобицького державного педагогічного університету імені Івана Франка, </w:t>
      </w:r>
      <w:r>
        <w:rPr>
          <w:lang w:val="uk-UA"/>
        </w:rPr>
        <w:t>Україна</w:t>
      </w:r>
    </w:p>
    <w:p w:rsidR="00C57C07" w:rsidRDefault="00C57C07" w:rsidP="00C57C07">
      <w:pPr>
        <w:pStyle w:val="a6"/>
        <w:spacing w:line="360" w:lineRule="auto"/>
        <w:ind w:left="0"/>
        <w:jc w:val="right"/>
        <w:rPr>
          <w:lang w:val="uk-UA"/>
        </w:rPr>
      </w:pPr>
    </w:p>
    <w:p w:rsidR="0058533A" w:rsidRDefault="00B50BC9" w:rsidP="00C57C07">
      <w:pPr>
        <w:spacing w:line="360" w:lineRule="auto"/>
        <w:ind w:left="1" w:right="20" w:firstLine="567"/>
        <w:jc w:val="both"/>
        <w:rPr>
          <w:lang w:val="uk-UA"/>
        </w:rPr>
      </w:pPr>
      <w:r w:rsidRPr="00B50BC9">
        <w:rPr>
          <w:lang w:val="uk-UA"/>
        </w:rPr>
        <w:t xml:space="preserve">Формування </w:t>
      </w:r>
      <w:r w:rsidR="007936B1">
        <w:rPr>
          <w:lang w:val="uk-UA"/>
        </w:rPr>
        <w:t>всебічно розвине</w:t>
      </w:r>
      <w:r w:rsidRPr="00B50BC9">
        <w:rPr>
          <w:lang w:val="uk-UA"/>
        </w:rPr>
        <w:t xml:space="preserve">ної особистості неможливе без </w:t>
      </w:r>
      <w:r w:rsidR="007936B1">
        <w:rPr>
          <w:lang w:val="uk-UA"/>
        </w:rPr>
        <w:t>удосконалення</w:t>
      </w:r>
      <w:r w:rsidRPr="00B50BC9">
        <w:rPr>
          <w:lang w:val="uk-UA"/>
        </w:rPr>
        <w:t xml:space="preserve"> </w:t>
      </w:r>
      <w:r w:rsidR="007936B1">
        <w:rPr>
          <w:lang w:val="uk-UA"/>
        </w:rPr>
        <w:t xml:space="preserve">органів чуття, адже </w:t>
      </w:r>
      <w:r w:rsidRPr="00B50BC9">
        <w:rPr>
          <w:lang w:val="uk-UA"/>
        </w:rPr>
        <w:t xml:space="preserve">сприймання </w:t>
      </w:r>
      <w:r w:rsidR="007936B1">
        <w:rPr>
          <w:lang w:val="uk-UA"/>
        </w:rPr>
        <w:t>довколишньої інформації, пропущені через органи чуття людини, складають основу її інтелекту, морально-духовного досвіду та відображаються у спілкуванні людини із іншими членами суспільства.</w:t>
      </w:r>
      <w:r w:rsidRPr="00B50BC9">
        <w:rPr>
          <w:lang w:val="uk-UA"/>
        </w:rPr>
        <w:t xml:space="preserve"> </w:t>
      </w:r>
      <w:r w:rsidR="007936B1">
        <w:rPr>
          <w:lang w:val="uk-UA"/>
        </w:rPr>
        <w:t>Тобто</w:t>
      </w:r>
      <w:r w:rsidRPr="00B50BC9">
        <w:rPr>
          <w:lang w:val="uk-UA"/>
        </w:rPr>
        <w:t xml:space="preserve">, </w:t>
      </w:r>
      <w:r w:rsidR="007936B1">
        <w:rPr>
          <w:lang w:val="uk-UA"/>
        </w:rPr>
        <w:t xml:space="preserve">високий рівень </w:t>
      </w:r>
      <w:proofErr w:type="spellStart"/>
      <w:r w:rsidR="007936B1">
        <w:rPr>
          <w:lang w:val="uk-UA"/>
        </w:rPr>
        <w:t>відчуттєво</w:t>
      </w:r>
      <w:proofErr w:type="spellEnd"/>
      <w:r w:rsidR="007936B1">
        <w:rPr>
          <w:lang w:val="uk-UA"/>
        </w:rPr>
        <w:t>-сенсорни</w:t>
      </w:r>
      <w:r w:rsidR="0058533A">
        <w:rPr>
          <w:lang w:val="uk-UA"/>
        </w:rPr>
        <w:t>х властивостей індивіда</w:t>
      </w:r>
      <w:r w:rsidRPr="00B50BC9">
        <w:rPr>
          <w:lang w:val="uk-UA"/>
        </w:rPr>
        <w:t xml:space="preserve"> </w:t>
      </w:r>
      <w:r w:rsidR="0058533A">
        <w:rPr>
          <w:lang w:val="uk-UA"/>
        </w:rPr>
        <w:t>складає його розумовий, виховний та діяльнісний потенціал</w:t>
      </w:r>
      <w:r w:rsidR="006920FD">
        <w:rPr>
          <w:lang w:val="uk-UA"/>
        </w:rPr>
        <w:t xml:space="preserve"> </w:t>
      </w:r>
      <w:r w:rsidR="006920FD" w:rsidRPr="006920FD">
        <w:t>[</w:t>
      </w:r>
      <w:r w:rsidR="006920FD">
        <w:t>1</w:t>
      </w:r>
      <w:r w:rsidR="006920FD" w:rsidRPr="006920FD">
        <w:t>]</w:t>
      </w:r>
      <w:r w:rsidR="0058533A">
        <w:rPr>
          <w:lang w:val="uk-UA"/>
        </w:rPr>
        <w:t>.</w:t>
      </w:r>
    </w:p>
    <w:p w:rsidR="00B50BC9" w:rsidRPr="007B5B97" w:rsidRDefault="00B50BC9" w:rsidP="00C57C07">
      <w:pPr>
        <w:spacing w:line="360" w:lineRule="auto"/>
        <w:ind w:left="1" w:right="20" w:firstLine="567"/>
        <w:jc w:val="both"/>
        <w:rPr>
          <w:lang w:val="uk-UA"/>
        </w:rPr>
      </w:pPr>
      <w:r w:rsidRPr="00F87DF1">
        <w:rPr>
          <w:rStyle w:val="a5"/>
          <w:b w:val="0"/>
          <w:color w:val="000000"/>
          <w:lang w:val="uk-UA"/>
        </w:rPr>
        <w:t>Сенсорний розвиток науковці розглядають як</w:t>
      </w:r>
      <w:r w:rsidRPr="00F87DF1">
        <w:rPr>
          <w:color w:val="000000"/>
          <w:lang w:val="uk-UA"/>
        </w:rPr>
        <w:t xml:space="preserve"> чуттєве сприй</w:t>
      </w:r>
      <w:r w:rsidR="00F87DF1" w:rsidRPr="00F87DF1">
        <w:rPr>
          <w:color w:val="000000"/>
          <w:lang w:val="uk-UA"/>
        </w:rPr>
        <w:t>мання навколишнього середовища</w:t>
      </w:r>
      <w:r w:rsidRPr="00F87DF1">
        <w:rPr>
          <w:color w:val="000000"/>
          <w:lang w:val="uk-UA"/>
        </w:rPr>
        <w:t xml:space="preserve">, іншими словами, </w:t>
      </w:r>
      <w:r w:rsidR="00F87DF1" w:rsidRPr="00F87DF1">
        <w:rPr>
          <w:color w:val="000000"/>
          <w:lang w:val="uk-UA"/>
        </w:rPr>
        <w:t>відчуття</w:t>
      </w:r>
      <w:r w:rsidRPr="00F87DF1">
        <w:rPr>
          <w:color w:val="000000"/>
          <w:lang w:val="uk-UA"/>
        </w:rPr>
        <w:t xml:space="preserve"> за допомогою органів чуття: зору, слуху</w:t>
      </w:r>
      <w:r w:rsidRPr="00B50BC9">
        <w:rPr>
          <w:color w:val="000000"/>
          <w:lang w:val="uk-UA"/>
        </w:rPr>
        <w:t xml:space="preserve">, дотику, нюху; </w:t>
      </w:r>
      <w:r w:rsidRPr="00B50BC9">
        <w:rPr>
          <w:iCs/>
          <w:color w:val="000000"/>
          <w:lang w:val="uk-UA"/>
        </w:rPr>
        <w:t xml:space="preserve">удосконалення </w:t>
      </w:r>
      <w:r w:rsidR="00F87DF1">
        <w:rPr>
          <w:iCs/>
          <w:color w:val="000000"/>
          <w:lang w:val="uk-UA"/>
        </w:rPr>
        <w:t xml:space="preserve">сприймання, наочних уявлень, </w:t>
      </w:r>
      <w:r w:rsidRPr="00B50BC9">
        <w:rPr>
          <w:lang w:val="uk-UA"/>
        </w:rPr>
        <w:t>вдосконалення всіх видів діяльності</w:t>
      </w:r>
      <w:r w:rsidR="0058533A">
        <w:rPr>
          <w:lang w:val="uk-UA"/>
        </w:rPr>
        <w:t xml:space="preserve"> молодшого дошкільника</w:t>
      </w:r>
      <w:r w:rsidRPr="00B50BC9">
        <w:rPr>
          <w:lang w:val="uk-UA"/>
        </w:rPr>
        <w:t xml:space="preserve">, </w:t>
      </w:r>
      <w:r w:rsidR="0058533A">
        <w:rPr>
          <w:lang w:val="uk-UA"/>
        </w:rPr>
        <w:t xml:space="preserve">сприяючи до подальшого використання цих знань у </w:t>
      </w:r>
      <w:r w:rsidRPr="00B50BC9">
        <w:rPr>
          <w:lang w:val="uk-UA"/>
        </w:rPr>
        <w:t>самостійні</w:t>
      </w:r>
      <w:r w:rsidR="0058533A">
        <w:rPr>
          <w:lang w:val="uk-UA"/>
        </w:rPr>
        <w:t>й</w:t>
      </w:r>
      <w:r w:rsidRPr="00B50BC9">
        <w:rPr>
          <w:lang w:val="uk-UA"/>
        </w:rPr>
        <w:t xml:space="preserve"> </w:t>
      </w:r>
      <w:proofErr w:type="spellStart"/>
      <w:r w:rsidR="0058533A">
        <w:rPr>
          <w:lang w:val="uk-UA"/>
        </w:rPr>
        <w:t>пізнавальннєво</w:t>
      </w:r>
      <w:proofErr w:type="spellEnd"/>
      <w:r w:rsidR="0058533A">
        <w:rPr>
          <w:lang w:val="uk-UA"/>
        </w:rPr>
        <w:t>-науковій, ігровій, побутовій,</w:t>
      </w:r>
      <w:r w:rsidRPr="00B50BC9">
        <w:rPr>
          <w:lang w:val="uk-UA"/>
        </w:rPr>
        <w:t xml:space="preserve"> практичній діяльності. </w:t>
      </w:r>
      <w:r w:rsidR="0058533A">
        <w:rPr>
          <w:lang w:val="uk-UA"/>
        </w:rPr>
        <w:t>Малюки</w:t>
      </w:r>
      <w:r w:rsidRPr="00B50BC9">
        <w:rPr>
          <w:lang w:val="uk-UA"/>
        </w:rPr>
        <w:t xml:space="preserve">, які оволоділи сенсорною культурою вміють </w:t>
      </w:r>
      <w:r w:rsidRPr="00F87DF1">
        <w:rPr>
          <w:lang w:val="uk-UA"/>
        </w:rPr>
        <w:t xml:space="preserve">виокремлювати </w:t>
      </w:r>
      <w:r w:rsidR="00F87DF1" w:rsidRPr="00F87DF1">
        <w:rPr>
          <w:lang w:val="uk-UA"/>
        </w:rPr>
        <w:t>певні властивості об’єктів та</w:t>
      </w:r>
      <w:r w:rsidRPr="00F87DF1">
        <w:rPr>
          <w:lang w:val="uk-UA"/>
        </w:rPr>
        <w:t xml:space="preserve"> явищ </w:t>
      </w:r>
      <w:r w:rsidR="00F87DF1" w:rsidRPr="00F87DF1">
        <w:rPr>
          <w:lang w:val="uk-UA"/>
        </w:rPr>
        <w:t>довко</w:t>
      </w:r>
      <w:r w:rsidRPr="00F87DF1">
        <w:rPr>
          <w:lang w:val="uk-UA"/>
        </w:rPr>
        <w:t>лишнього світу, аналізувати</w:t>
      </w:r>
      <w:r w:rsidR="00F87DF1" w:rsidRPr="00F87DF1">
        <w:rPr>
          <w:lang w:val="uk-UA"/>
        </w:rPr>
        <w:t>, класифікувати</w:t>
      </w:r>
      <w:r w:rsidRPr="00F87DF1">
        <w:rPr>
          <w:lang w:val="uk-UA"/>
        </w:rPr>
        <w:t xml:space="preserve"> й синтезувати </w:t>
      </w:r>
      <w:r w:rsidR="00F87DF1" w:rsidRPr="00F87DF1">
        <w:rPr>
          <w:lang w:val="uk-UA"/>
        </w:rPr>
        <w:t>предме</w:t>
      </w:r>
      <w:r w:rsidRPr="00F87DF1">
        <w:rPr>
          <w:lang w:val="uk-UA"/>
        </w:rPr>
        <w:t xml:space="preserve">ти, </w:t>
      </w:r>
      <w:r w:rsidR="00F87DF1" w:rsidRPr="00F87DF1">
        <w:rPr>
          <w:lang w:val="uk-UA"/>
        </w:rPr>
        <w:t>класифікувати їх за певними властивостями чи ознаками</w:t>
      </w:r>
      <w:r w:rsidR="00F87DF1">
        <w:rPr>
          <w:lang w:val="uk-UA"/>
        </w:rPr>
        <w:t xml:space="preserve">, визначати словесно через інтерпретацію у </w:t>
      </w:r>
      <w:r w:rsidR="00F87DF1" w:rsidRPr="007B5B97">
        <w:rPr>
          <w:lang w:val="uk-UA"/>
        </w:rPr>
        <w:t xml:space="preserve">зв’язному мовленні. </w:t>
      </w:r>
      <w:r w:rsidRPr="007B5B97">
        <w:rPr>
          <w:lang w:val="uk-UA"/>
        </w:rPr>
        <w:t xml:space="preserve">Сенсорне виховання сприяє розвитку спостережливості, вмінню самостійно </w:t>
      </w:r>
      <w:r w:rsidR="00F87DF1" w:rsidRPr="007B5B97">
        <w:rPr>
          <w:lang w:val="uk-UA"/>
        </w:rPr>
        <w:t>одержувати</w:t>
      </w:r>
      <w:r w:rsidRPr="007B5B97">
        <w:rPr>
          <w:lang w:val="uk-UA"/>
        </w:rPr>
        <w:t xml:space="preserve"> </w:t>
      </w:r>
      <w:r w:rsidR="00F87DF1" w:rsidRPr="007B5B97">
        <w:rPr>
          <w:lang w:val="uk-UA"/>
        </w:rPr>
        <w:t>та удосконалювати сенсорну інформацію з різних джерел</w:t>
      </w:r>
      <w:r w:rsidRPr="007B5B97">
        <w:rPr>
          <w:lang w:val="uk-UA"/>
        </w:rPr>
        <w:t>.</w:t>
      </w:r>
    </w:p>
    <w:p w:rsidR="007B5B97" w:rsidRDefault="00B50BC9" w:rsidP="00C57C07">
      <w:pPr>
        <w:spacing w:line="360" w:lineRule="auto"/>
        <w:ind w:firstLine="567"/>
        <w:jc w:val="both"/>
        <w:rPr>
          <w:lang w:val="uk-UA"/>
        </w:rPr>
      </w:pPr>
      <w:r w:rsidRPr="007B5B97">
        <w:rPr>
          <w:lang w:val="uk-UA"/>
        </w:rPr>
        <w:t>Вітчизняна система сенсорного виховання опирається на теорію сприймання, розроблену</w:t>
      </w:r>
      <w:r w:rsidR="007B5B97" w:rsidRPr="007B5B97">
        <w:rPr>
          <w:lang w:val="uk-UA"/>
        </w:rPr>
        <w:t xml:space="preserve"> </w:t>
      </w:r>
      <w:proofErr w:type="spellStart"/>
      <w:r w:rsidR="007B5B97" w:rsidRPr="007B5B97">
        <w:rPr>
          <w:lang w:val="uk-UA"/>
        </w:rPr>
        <w:t>В.Бутенко</w:t>
      </w:r>
      <w:proofErr w:type="spellEnd"/>
      <w:r w:rsidR="007B5B97" w:rsidRPr="007B5B97">
        <w:rPr>
          <w:lang w:val="uk-UA"/>
        </w:rPr>
        <w:t xml:space="preserve">, </w:t>
      </w:r>
      <w:proofErr w:type="spellStart"/>
      <w:r w:rsidR="007B5B97" w:rsidRPr="007B5B97">
        <w:rPr>
          <w:lang w:val="uk-UA"/>
        </w:rPr>
        <w:t>О.Гевко</w:t>
      </w:r>
      <w:proofErr w:type="spellEnd"/>
      <w:r w:rsidR="007B5B97" w:rsidRPr="007B5B97">
        <w:rPr>
          <w:lang w:val="uk-UA"/>
        </w:rPr>
        <w:t>,</w:t>
      </w:r>
      <w:r w:rsidRPr="007B5B97">
        <w:rPr>
          <w:lang w:val="uk-UA"/>
        </w:rPr>
        <w:t xml:space="preserve"> </w:t>
      </w:r>
      <w:proofErr w:type="spellStart"/>
      <w:r w:rsidR="007B5B97" w:rsidRPr="007B5B97">
        <w:rPr>
          <w:lang w:val="uk-UA"/>
        </w:rPr>
        <w:t>Т.Касіян</w:t>
      </w:r>
      <w:proofErr w:type="spellEnd"/>
      <w:r w:rsidR="007B5B97" w:rsidRPr="007B5B97">
        <w:rPr>
          <w:lang w:val="uk-UA"/>
        </w:rPr>
        <w:t xml:space="preserve">, </w:t>
      </w:r>
      <w:proofErr w:type="spellStart"/>
      <w:r w:rsidR="00F87DF1" w:rsidRPr="007B5B97">
        <w:rPr>
          <w:lang w:val="uk-UA"/>
        </w:rPr>
        <w:t>В.Кошель</w:t>
      </w:r>
      <w:proofErr w:type="spellEnd"/>
      <w:r w:rsidR="007B5B97" w:rsidRPr="007B5B97">
        <w:rPr>
          <w:lang w:val="uk-UA"/>
        </w:rPr>
        <w:t xml:space="preserve">, </w:t>
      </w:r>
      <w:proofErr w:type="spellStart"/>
      <w:r w:rsidR="007B5B97" w:rsidRPr="007B5B97">
        <w:rPr>
          <w:lang w:val="uk-UA"/>
        </w:rPr>
        <w:t>А.Линнік</w:t>
      </w:r>
      <w:proofErr w:type="spellEnd"/>
      <w:r w:rsidR="007B5B97" w:rsidRPr="007B5B97">
        <w:rPr>
          <w:lang w:val="uk-UA"/>
        </w:rPr>
        <w:t xml:space="preserve">, </w:t>
      </w:r>
      <w:proofErr w:type="spellStart"/>
      <w:r w:rsidR="007B5B97" w:rsidRPr="007B5B97">
        <w:rPr>
          <w:lang w:val="uk-UA"/>
        </w:rPr>
        <w:t>Д.Літуча</w:t>
      </w:r>
      <w:proofErr w:type="spellEnd"/>
      <w:r w:rsidR="007B5B97" w:rsidRPr="007B5B97">
        <w:rPr>
          <w:lang w:val="uk-UA"/>
        </w:rPr>
        <w:t xml:space="preserve">, </w:t>
      </w:r>
      <w:proofErr w:type="spellStart"/>
      <w:r w:rsidR="007B5B97" w:rsidRPr="007B5B97">
        <w:rPr>
          <w:lang w:val="uk-UA"/>
        </w:rPr>
        <w:t>Н.Максименко</w:t>
      </w:r>
      <w:proofErr w:type="spellEnd"/>
      <w:r w:rsidR="007B5B97" w:rsidRPr="007B5B97">
        <w:rPr>
          <w:lang w:val="uk-UA"/>
        </w:rPr>
        <w:t xml:space="preserve">, </w:t>
      </w:r>
      <w:proofErr w:type="spellStart"/>
      <w:r w:rsidR="007B5B97" w:rsidRPr="007B5B97">
        <w:rPr>
          <w:lang w:val="uk-UA"/>
        </w:rPr>
        <w:t>Н.Онищук</w:t>
      </w:r>
      <w:proofErr w:type="spellEnd"/>
      <w:r w:rsidR="007B5B97" w:rsidRPr="007B5B97">
        <w:rPr>
          <w:lang w:val="uk-UA"/>
        </w:rPr>
        <w:t xml:space="preserve">, </w:t>
      </w:r>
      <w:proofErr w:type="spellStart"/>
      <w:r w:rsidR="007B5B97" w:rsidRPr="007B5B97">
        <w:rPr>
          <w:lang w:val="uk-UA"/>
        </w:rPr>
        <w:t>Н.Русин</w:t>
      </w:r>
      <w:proofErr w:type="spellEnd"/>
      <w:r w:rsidR="007B5B97" w:rsidRPr="007B5B97">
        <w:rPr>
          <w:lang w:val="uk-UA"/>
        </w:rPr>
        <w:t xml:space="preserve">, </w:t>
      </w:r>
      <w:proofErr w:type="spellStart"/>
      <w:r w:rsidR="007B5B97" w:rsidRPr="007B5B97">
        <w:rPr>
          <w:lang w:val="uk-UA"/>
        </w:rPr>
        <w:t>С.Трикоз</w:t>
      </w:r>
      <w:proofErr w:type="spellEnd"/>
      <w:r w:rsidRPr="007B5B97">
        <w:rPr>
          <w:lang w:val="uk-UA"/>
        </w:rPr>
        <w:t xml:space="preserve"> та ін. Проблему сенсорного виховання </w:t>
      </w:r>
      <w:r w:rsidR="007B5B97" w:rsidRPr="007B5B97">
        <w:rPr>
          <w:lang w:val="uk-UA"/>
        </w:rPr>
        <w:t>молодших дошкільників</w:t>
      </w:r>
      <w:r w:rsidRPr="007B5B97">
        <w:rPr>
          <w:lang w:val="uk-UA"/>
        </w:rPr>
        <w:t xml:space="preserve"> розглядали </w:t>
      </w:r>
      <w:proofErr w:type="spellStart"/>
      <w:r w:rsidR="007B5B97" w:rsidRPr="007B5B97">
        <w:rPr>
          <w:lang w:val="uk-UA"/>
        </w:rPr>
        <w:t>В.Горох</w:t>
      </w:r>
      <w:proofErr w:type="spellEnd"/>
      <w:r w:rsidR="007B5B97" w:rsidRPr="007B5B97">
        <w:rPr>
          <w:lang w:val="uk-UA"/>
        </w:rPr>
        <w:t xml:space="preserve">, </w:t>
      </w:r>
      <w:proofErr w:type="spellStart"/>
      <w:r w:rsidR="007B5B97" w:rsidRPr="007B5B97">
        <w:rPr>
          <w:lang w:val="uk-UA"/>
        </w:rPr>
        <w:t>Г.Горшкова</w:t>
      </w:r>
      <w:proofErr w:type="spellEnd"/>
      <w:r w:rsidR="007B5B97" w:rsidRPr="007B5B97">
        <w:rPr>
          <w:lang w:val="uk-UA"/>
        </w:rPr>
        <w:t xml:space="preserve">, </w:t>
      </w:r>
      <w:proofErr w:type="spellStart"/>
      <w:r w:rsidR="007B5B97" w:rsidRPr="007B5B97">
        <w:rPr>
          <w:lang w:val="uk-UA"/>
        </w:rPr>
        <w:t>Н.Грама</w:t>
      </w:r>
      <w:proofErr w:type="spellEnd"/>
      <w:r w:rsidR="007B5B97" w:rsidRPr="007B5B97">
        <w:rPr>
          <w:lang w:val="uk-UA"/>
        </w:rPr>
        <w:t xml:space="preserve">, </w:t>
      </w:r>
      <w:proofErr w:type="spellStart"/>
      <w:r w:rsidR="007B5B97" w:rsidRPr="007B5B97">
        <w:rPr>
          <w:lang w:val="uk-UA"/>
        </w:rPr>
        <w:t>К.Крутій</w:t>
      </w:r>
      <w:proofErr w:type="spellEnd"/>
      <w:r w:rsidR="007B5B97" w:rsidRPr="007B5B97">
        <w:rPr>
          <w:lang w:val="uk-UA"/>
        </w:rPr>
        <w:t xml:space="preserve">, </w:t>
      </w:r>
      <w:proofErr w:type="spellStart"/>
      <w:r w:rsidR="007B5B97" w:rsidRPr="007B5B97">
        <w:rPr>
          <w:lang w:val="uk-UA"/>
        </w:rPr>
        <w:t>М.Павленко</w:t>
      </w:r>
      <w:proofErr w:type="spellEnd"/>
      <w:r w:rsidR="007B5B97" w:rsidRPr="007B5B97">
        <w:rPr>
          <w:lang w:val="uk-UA"/>
        </w:rPr>
        <w:t xml:space="preserve"> та</w:t>
      </w:r>
      <w:r w:rsidR="007B5B97">
        <w:rPr>
          <w:lang w:val="uk-UA"/>
        </w:rPr>
        <w:t xml:space="preserve"> </w:t>
      </w:r>
      <w:r w:rsidR="007B5B97" w:rsidRPr="007B5B97">
        <w:rPr>
          <w:lang w:val="uk-UA"/>
        </w:rPr>
        <w:t>інші.</w:t>
      </w:r>
      <w:r w:rsidRPr="00B50BC9">
        <w:rPr>
          <w:lang w:val="uk-UA"/>
        </w:rPr>
        <w:t xml:space="preserve"> </w:t>
      </w:r>
    </w:p>
    <w:p w:rsidR="001136C9" w:rsidRPr="001136C9" w:rsidRDefault="007B5B97" w:rsidP="00C57C07">
      <w:pPr>
        <w:spacing w:line="360" w:lineRule="auto"/>
        <w:ind w:firstLine="567"/>
        <w:jc w:val="both"/>
        <w:rPr>
          <w:lang w:val="uk-UA"/>
        </w:rPr>
      </w:pPr>
      <w:r w:rsidRPr="001136C9">
        <w:rPr>
          <w:lang w:val="uk-UA"/>
        </w:rPr>
        <w:lastRenderedPageBreak/>
        <w:t>Р</w:t>
      </w:r>
      <w:r w:rsidR="00B50BC9" w:rsidRPr="001136C9">
        <w:rPr>
          <w:lang w:val="uk-UA"/>
        </w:rPr>
        <w:t>озвит</w:t>
      </w:r>
      <w:r w:rsidRPr="001136C9">
        <w:rPr>
          <w:lang w:val="uk-UA"/>
        </w:rPr>
        <w:t>ок</w:t>
      </w:r>
      <w:r w:rsidR="00B50BC9" w:rsidRPr="001136C9">
        <w:rPr>
          <w:lang w:val="uk-UA"/>
        </w:rPr>
        <w:t xml:space="preserve"> інтелекту</w:t>
      </w:r>
      <w:r w:rsidRPr="001136C9">
        <w:rPr>
          <w:lang w:val="uk-UA"/>
        </w:rPr>
        <w:t xml:space="preserve">альних здібностей особистості </w:t>
      </w:r>
      <w:r w:rsidR="001136C9" w:rsidRPr="001136C9">
        <w:rPr>
          <w:lang w:val="uk-UA"/>
        </w:rPr>
        <w:t xml:space="preserve">базується на формуванні її чуттєвого досвіду і </w:t>
      </w:r>
      <w:r w:rsidRPr="001136C9">
        <w:rPr>
          <w:lang w:val="uk-UA"/>
        </w:rPr>
        <w:t>залежить від цілеспрямованого систематичного с</w:t>
      </w:r>
      <w:r w:rsidR="00B50BC9" w:rsidRPr="001136C9">
        <w:rPr>
          <w:lang w:val="uk-UA"/>
        </w:rPr>
        <w:t>енсорн</w:t>
      </w:r>
      <w:r w:rsidRPr="001136C9">
        <w:rPr>
          <w:lang w:val="uk-UA"/>
        </w:rPr>
        <w:t>ого виховання із раннього та молодшого віку дошкільників</w:t>
      </w:r>
      <w:r w:rsidR="001136C9" w:rsidRPr="001136C9">
        <w:rPr>
          <w:lang w:val="uk-UA"/>
        </w:rPr>
        <w:t>, що</w:t>
      </w:r>
      <w:r w:rsidRPr="001136C9">
        <w:rPr>
          <w:lang w:val="uk-UA"/>
        </w:rPr>
        <w:t xml:space="preserve"> є</w:t>
      </w:r>
      <w:r w:rsidR="00B50BC9" w:rsidRPr="001136C9">
        <w:rPr>
          <w:lang w:val="uk-UA"/>
        </w:rPr>
        <w:t xml:space="preserve"> основою світ</w:t>
      </w:r>
      <w:r w:rsidRPr="001136C9">
        <w:rPr>
          <w:lang w:val="uk-UA"/>
        </w:rPr>
        <w:t>осприймання</w:t>
      </w:r>
      <w:r w:rsidR="001136C9" w:rsidRPr="001136C9">
        <w:rPr>
          <w:lang w:val="uk-UA"/>
        </w:rPr>
        <w:t xml:space="preserve"> та будь-якої подальшої</w:t>
      </w:r>
      <w:r w:rsidR="00B50BC9" w:rsidRPr="001136C9">
        <w:rPr>
          <w:lang w:val="uk-UA"/>
        </w:rPr>
        <w:t xml:space="preserve"> практично</w:t>
      </w:r>
      <w:r w:rsidR="001136C9" w:rsidRPr="001136C9">
        <w:rPr>
          <w:lang w:val="uk-UA"/>
        </w:rPr>
        <w:t>ї</w:t>
      </w:r>
      <w:r w:rsidR="00B50BC9" w:rsidRPr="001136C9">
        <w:rPr>
          <w:lang w:val="uk-UA"/>
        </w:rPr>
        <w:t xml:space="preserve"> діяльн</w:t>
      </w:r>
      <w:r w:rsidR="001136C9" w:rsidRPr="001136C9">
        <w:rPr>
          <w:lang w:val="uk-UA"/>
        </w:rPr>
        <w:t>ості</w:t>
      </w:r>
      <w:r w:rsidR="00B50BC9" w:rsidRPr="001136C9">
        <w:rPr>
          <w:lang w:val="uk-UA"/>
        </w:rPr>
        <w:t xml:space="preserve">. </w:t>
      </w:r>
    </w:p>
    <w:p w:rsidR="00CF3495" w:rsidRPr="0087793F" w:rsidRDefault="001136C9" w:rsidP="00C57C07">
      <w:pPr>
        <w:spacing w:line="360" w:lineRule="auto"/>
        <w:ind w:firstLine="567"/>
        <w:jc w:val="both"/>
        <w:rPr>
          <w:lang w:val="uk-UA"/>
        </w:rPr>
      </w:pPr>
      <w:r w:rsidRPr="00CF3495">
        <w:rPr>
          <w:lang w:val="uk-UA"/>
        </w:rPr>
        <w:t>За допомогою налагодженої</w:t>
      </w:r>
      <w:r w:rsidR="00B50BC9" w:rsidRPr="00CF3495">
        <w:rPr>
          <w:lang w:val="uk-UA"/>
        </w:rPr>
        <w:t xml:space="preserve"> </w:t>
      </w:r>
      <w:r w:rsidRPr="00CF3495">
        <w:rPr>
          <w:lang w:val="uk-UA"/>
        </w:rPr>
        <w:t>системи</w:t>
      </w:r>
      <w:r w:rsidRPr="00CF3495">
        <w:rPr>
          <w:lang w:val="uk-UA"/>
        </w:rPr>
        <w:t xml:space="preserve"> </w:t>
      </w:r>
      <w:r w:rsidR="00B50BC9" w:rsidRPr="00CF3495">
        <w:rPr>
          <w:lang w:val="uk-UA"/>
        </w:rPr>
        <w:t xml:space="preserve">функціонування </w:t>
      </w:r>
      <w:r w:rsidRPr="00CF3495">
        <w:rPr>
          <w:lang w:val="uk-UA"/>
        </w:rPr>
        <w:t xml:space="preserve">зорових, слухових, нюхових, дотикових аналізаторів удосконалюється </w:t>
      </w:r>
      <w:r w:rsidR="00B50BC9" w:rsidRPr="00CF3495">
        <w:rPr>
          <w:lang w:val="uk-UA"/>
        </w:rPr>
        <w:t>сенсорн</w:t>
      </w:r>
      <w:r w:rsidRPr="00CF3495">
        <w:rPr>
          <w:lang w:val="uk-UA"/>
        </w:rPr>
        <w:t>ий, логіко-математичний</w:t>
      </w:r>
      <w:r w:rsidR="00B50BC9" w:rsidRPr="00CF3495">
        <w:rPr>
          <w:lang w:val="uk-UA"/>
        </w:rPr>
        <w:t xml:space="preserve"> розвит</w:t>
      </w:r>
      <w:r w:rsidRPr="00CF3495">
        <w:rPr>
          <w:lang w:val="uk-UA"/>
        </w:rPr>
        <w:t>ок</w:t>
      </w:r>
      <w:r w:rsidR="00B50BC9" w:rsidRPr="00CF3495">
        <w:rPr>
          <w:lang w:val="uk-UA"/>
        </w:rPr>
        <w:t xml:space="preserve"> </w:t>
      </w:r>
      <w:r w:rsidRPr="00CF3495">
        <w:rPr>
          <w:lang w:val="uk-UA"/>
        </w:rPr>
        <w:t>молодших дошкільників, накопичуються</w:t>
      </w:r>
      <w:r w:rsidR="00B50BC9" w:rsidRPr="00CF3495">
        <w:rPr>
          <w:lang w:val="uk-UA"/>
        </w:rPr>
        <w:t xml:space="preserve"> чуттєв</w:t>
      </w:r>
      <w:r w:rsidRPr="00CF3495">
        <w:rPr>
          <w:lang w:val="uk-UA"/>
        </w:rPr>
        <w:t>і показники. Через по</w:t>
      </w:r>
      <w:r w:rsidRPr="00CF3495">
        <w:rPr>
          <w:lang w:val="uk-UA"/>
        </w:rPr>
        <w:t xml:space="preserve">шук, </w:t>
      </w:r>
      <w:r w:rsidRPr="00CF3495">
        <w:rPr>
          <w:lang w:val="uk-UA"/>
        </w:rPr>
        <w:t xml:space="preserve">обстеження, </w:t>
      </w:r>
      <w:r w:rsidRPr="00CF3495">
        <w:rPr>
          <w:lang w:val="uk-UA"/>
        </w:rPr>
        <w:t>фікс</w:t>
      </w:r>
      <w:r w:rsidRPr="00CF3495">
        <w:rPr>
          <w:lang w:val="uk-UA"/>
        </w:rPr>
        <w:t>ацію та</w:t>
      </w:r>
      <w:r w:rsidRPr="00CF3495">
        <w:rPr>
          <w:lang w:val="uk-UA"/>
        </w:rPr>
        <w:t xml:space="preserve"> аналіз</w:t>
      </w:r>
      <w:r w:rsidRPr="00CF3495">
        <w:rPr>
          <w:lang w:val="uk-UA"/>
        </w:rPr>
        <w:t xml:space="preserve"> певних властивостей та ознак предметів, дитина </w:t>
      </w:r>
      <w:r w:rsidRPr="0087793F">
        <w:rPr>
          <w:lang w:val="uk-UA"/>
        </w:rPr>
        <w:t>оволодіває сенсорними еталонами та</w:t>
      </w:r>
      <w:r w:rsidRPr="0087793F">
        <w:rPr>
          <w:lang w:val="uk-UA"/>
        </w:rPr>
        <w:t xml:space="preserve"> </w:t>
      </w:r>
      <w:proofErr w:type="spellStart"/>
      <w:r w:rsidR="00CF3495" w:rsidRPr="0087793F">
        <w:rPr>
          <w:lang w:val="uk-UA"/>
        </w:rPr>
        <w:t>мисленнєво</w:t>
      </w:r>
      <w:proofErr w:type="spellEnd"/>
      <w:r w:rsidR="00CF3495" w:rsidRPr="0087793F">
        <w:rPr>
          <w:lang w:val="uk-UA"/>
        </w:rPr>
        <w:t xml:space="preserve"> </w:t>
      </w:r>
      <w:r w:rsidRPr="0087793F">
        <w:rPr>
          <w:lang w:val="uk-UA"/>
        </w:rPr>
        <w:t>інтерпрету</w:t>
      </w:r>
      <w:r w:rsidRPr="0087793F">
        <w:rPr>
          <w:lang w:val="uk-UA"/>
        </w:rPr>
        <w:t>є сприйняту інформацію про довколишнє середовище, перетворюючи її на власний досвід та знання.</w:t>
      </w:r>
      <w:r w:rsidR="00CF3495" w:rsidRPr="0087793F">
        <w:rPr>
          <w:lang w:val="uk-UA"/>
        </w:rPr>
        <w:t xml:space="preserve"> Від рівня</w:t>
      </w:r>
      <w:r w:rsidR="00B50BC9" w:rsidRPr="0087793F">
        <w:rPr>
          <w:lang w:val="uk-UA"/>
        </w:rPr>
        <w:t xml:space="preserve"> сенсорн</w:t>
      </w:r>
      <w:r w:rsidR="00CF3495" w:rsidRPr="0087793F">
        <w:rPr>
          <w:lang w:val="uk-UA"/>
        </w:rPr>
        <w:t>ого</w:t>
      </w:r>
      <w:r w:rsidR="00B50BC9" w:rsidRPr="0087793F">
        <w:rPr>
          <w:lang w:val="uk-UA"/>
        </w:rPr>
        <w:t xml:space="preserve"> розвитк</w:t>
      </w:r>
      <w:r w:rsidR="00CF3495" w:rsidRPr="0087793F">
        <w:rPr>
          <w:lang w:val="uk-UA"/>
        </w:rPr>
        <w:t>у молодших дошкільнят</w:t>
      </w:r>
      <w:r w:rsidR="00B50BC9" w:rsidRPr="0087793F">
        <w:rPr>
          <w:lang w:val="uk-UA"/>
        </w:rPr>
        <w:t xml:space="preserve"> </w:t>
      </w:r>
      <w:r w:rsidR="00CF3495" w:rsidRPr="0087793F">
        <w:rPr>
          <w:lang w:val="uk-UA"/>
        </w:rPr>
        <w:t>залежить сприймання дитиною</w:t>
      </w:r>
      <w:r w:rsidR="00B50BC9" w:rsidRPr="0087793F">
        <w:rPr>
          <w:lang w:val="uk-UA"/>
        </w:rPr>
        <w:t xml:space="preserve"> фактів</w:t>
      </w:r>
      <w:r w:rsidR="00CF3495" w:rsidRPr="0087793F">
        <w:rPr>
          <w:lang w:val="uk-UA"/>
        </w:rPr>
        <w:t>, зображень, властивостей, їх функціональних особливостей та ознак, а також</w:t>
      </w:r>
      <w:r w:rsidR="00B50BC9" w:rsidRPr="0087793F">
        <w:rPr>
          <w:lang w:val="uk-UA"/>
        </w:rPr>
        <w:t xml:space="preserve"> явищ </w:t>
      </w:r>
      <w:r w:rsidR="00CF3495" w:rsidRPr="0087793F">
        <w:rPr>
          <w:lang w:val="uk-UA"/>
        </w:rPr>
        <w:t>природи</w:t>
      </w:r>
      <w:r w:rsidR="00B50BC9" w:rsidRPr="0087793F">
        <w:rPr>
          <w:lang w:val="uk-UA"/>
        </w:rPr>
        <w:t xml:space="preserve">. </w:t>
      </w:r>
    </w:p>
    <w:p w:rsidR="00AF5B0A" w:rsidRPr="000D40CC" w:rsidRDefault="00CF3495" w:rsidP="00C57C07">
      <w:pPr>
        <w:spacing w:line="360" w:lineRule="auto"/>
        <w:ind w:firstLine="567"/>
        <w:jc w:val="both"/>
        <w:rPr>
          <w:lang w:val="uk-UA"/>
        </w:rPr>
      </w:pPr>
      <w:r w:rsidRPr="0087793F">
        <w:rPr>
          <w:lang w:val="uk-UA"/>
        </w:rPr>
        <w:t xml:space="preserve">Сенсорне виховання дітей </w:t>
      </w:r>
      <w:r w:rsidR="006920FD" w:rsidRPr="0087793F">
        <w:rPr>
          <w:lang w:val="uk-UA"/>
        </w:rPr>
        <w:t>молодшого</w:t>
      </w:r>
      <w:r w:rsidRPr="0087793F">
        <w:rPr>
          <w:lang w:val="uk-UA"/>
        </w:rPr>
        <w:t xml:space="preserve"> дошкільного віку відбувається у повсякденному житті під керівництвом дорослих (педагогів, батьків, старших сестер, братів, дідусів, бабусь, інших старших людей)</w:t>
      </w:r>
      <w:r w:rsidR="00AF5B0A" w:rsidRPr="0087793F">
        <w:rPr>
          <w:lang w:val="uk-UA"/>
        </w:rPr>
        <w:t>, під час проведення занять</w:t>
      </w:r>
      <w:r w:rsidR="00AF5B0A" w:rsidRPr="000D40CC">
        <w:rPr>
          <w:lang w:val="uk-UA"/>
        </w:rPr>
        <w:t xml:space="preserve"> у закладі дошкільної освіти, і ігровій та </w:t>
      </w:r>
      <w:proofErr w:type="spellStart"/>
      <w:r w:rsidR="00AF5B0A" w:rsidRPr="000D40CC">
        <w:rPr>
          <w:lang w:val="uk-UA"/>
        </w:rPr>
        <w:t>дозвіллєвій</w:t>
      </w:r>
      <w:proofErr w:type="spellEnd"/>
      <w:r w:rsidR="00AF5B0A" w:rsidRPr="000D40CC">
        <w:rPr>
          <w:lang w:val="uk-UA"/>
        </w:rPr>
        <w:t xml:space="preserve"> діяльності молодших дошкільників. Особливої ваги для сенсорного розвитку молодших дошкільнят має </w:t>
      </w:r>
      <w:r w:rsidR="000D40CC" w:rsidRPr="000D40CC">
        <w:rPr>
          <w:lang w:val="uk-UA"/>
        </w:rPr>
        <w:t xml:space="preserve">ігрова діяльність, зокрема, </w:t>
      </w:r>
      <w:r w:rsidR="00AF5B0A" w:rsidRPr="000D40CC">
        <w:rPr>
          <w:lang w:val="uk-UA"/>
        </w:rPr>
        <w:t>дидактична гра</w:t>
      </w:r>
      <w:r w:rsidR="006920FD" w:rsidRPr="006920FD">
        <w:t xml:space="preserve"> [4]</w:t>
      </w:r>
      <w:r w:rsidR="00AF5B0A" w:rsidRPr="000D40CC">
        <w:rPr>
          <w:lang w:val="uk-UA"/>
        </w:rPr>
        <w:t>.</w:t>
      </w:r>
    </w:p>
    <w:p w:rsidR="00B50BC9" w:rsidRPr="00DC4C81" w:rsidRDefault="00B50BC9" w:rsidP="00C57C07">
      <w:pPr>
        <w:spacing w:line="360" w:lineRule="auto"/>
        <w:ind w:left="1" w:right="20" w:firstLine="567"/>
        <w:jc w:val="both"/>
        <w:rPr>
          <w:lang w:val="uk-UA"/>
        </w:rPr>
      </w:pPr>
      <w:r w:rsidRPr="00DC4C81">
        <w:rPr>
          <w:color w:val="000000"/>
          <w:shd w:val="clear" w:color="auto" w:fill="FFFFFF"/>
          <w:lang w:val="uk-UA"/>
        </w:rPr>
        <w:t xml:space="preserve">Дидактична гра </w:t>
      </w:r>
      <w:r w:rsidR="000D40CC" w:rsidRPr="00DC4C81">
        <w:rPr>
          <w:color w:val="000000"/>
          <w:shd w:val="clear" w:color="auto" w:fill="FFFFFF"/>
          <w:lang w:val="uk-UA"/>
        </w:rPr>
        <w:t>є</w:t>
      </w:r>
      <w:r w:rsidRPr="00DC4C81">
        <w:rPr>
          <w:color w:val="000000"/>
          <w:shd w:val="clear" w:color="auto" w:fill="FFFFFF"/>
          <w:lang w:val="uk-UA"/>
        </w:rPr>
        <w:t xml:space="preserve"> практичн</w:t>
      </w:r>
      <w:r w:rsidR="000D40CC" w:rsidRPr="00DC4C81">
        <w:rPr>
          <w:color w:val="000000"/>
          <w:shd w:val="clear" w:color="auto" w:fill="FFFFFF"/>
          <w:lang w:val="uk-UA"/>
        </w:rPr>
        <w:t>ою</w:t>
      </w:r>
      <w:r w:rsidRPr="00DC4C81">
        <w:rPr>
          <w:color w:val="000000"/>
          <w:shd w:val="clear" w:color="auto" w:fill="FFFFFF"/>
          <w:lang w:val="uk-UA"/>
        </w:rPr>
        <w:t xml:space="preserve"> групов</w:t>
      </w:r>
      <w:r w:rsidR="000D40CC" w:rsidRPr="00DC4C81">
        <w:rPr>
          <w:color w:val="000000"/>
          <w:shd w:val="clear" w:color="auto" w:fill="FFFFFF"/>
          <w:lang w:val="uk-UA"/>
        </w:rPr>
        <w:t>ою діяльністю дітей дошкільного віку, в тому числі й молодшого, під час якої діти виконують різноманітні завдання,</w:t>
      </w:r>
      <w:r w:rsidRPr="00DC4C81">
        <w:rPr>
          <w:color w:val="000000"/>
          <w:shd w:val="clear" w:color="auto" w:fill="FFFFFF"/>
          <w:lang w:val="uk-UA"/>
        </w:rPr>
        <w:t xml:space="preserve"> вправ</w:t>
      </w:r>
      <w:r w:rsidR="000D40CC" w:rsidRPr="00DC4C81">
        <w:rPr>
          <w:color w:val="000000"/>
          <w:shd w:val="clear" w:color="auto" w:fill="FFFFFF"/>
          <w:lang w:val="uk-UA"/>
        </w:rPr>
        <w:t>и, розв’язують задачі, досягаючи</w:t>
      </w:r>
      <w:r w:rsidRPr="00DC4C81">
        <w:rPr>
          <w:color w:val="000000"/>
          <w:shd w:val="clear" w:color="auto" w:fill="FFFFFF"/>
          <w:lang w:val="uk-UA"/>
        </w:rPr>
        <w:t xml:space="preserve"> оптимальних рішень</w:t>
      </w:r>
      <w:r w:rsidR="000D40CC" w:rsidRPr="00DC4C81">
        <w:rPr>
          <w:color w:val="000000"/>
          <w:shd w:val="clear" w:color="auto" w:fill="FFFFFF"/>
          <w:lang w:val="uk-UA"/>
        </w:rPr>
        <w:t xml:space="preserve"> та висновків. Саме під час</w:t>
      </w:r>
      <w:r w:rsidRPr="00DC4C81">
        <w:rPr>
          <w:color w:val="000000"/>
          <w:shd w:val="clear" w:color="auto" w:fill="FFFFFF"/>
          <w:lang w:val="uk-UA"/>
        </w:rPr>
        <w:t xml:space="preserve"> </w:t>
      </w:r>
      <w:r w:rsidR="000D40CC" w:rsidRPr="00DC4C81">
        <w:rPr>
          <w:color w:val="000000"/>
          <w:shd w:val="clear" w:color="auto" w:fill="FFFFFF"/>
          <w:lang w:val="uk-UA"/>
        </w:rPr>
        <w:t>проведення дидактичних ігор</w:t>
      </w:r>
      <w:r w:rsidRPr="00DC4C81">
        <w:rPr>
          <w:lang w:val="uk-UA"/>
        </w:rPr>
        <w:t xml:space="preserve"> розви</w:t>
      </w:r>
      <w:r w:rsidR="000D40CC" w:rsidRPr="00DC4C81">
        <w:rPr>
          <w:lang w:val="uk-UA"/>
        </w:rPr>
        <w:t>ваються</w:t>
      </w:r>
      <w:r w:rsidRPr="00DC4C81">
        <w:rPr>
          <w:lang w:val="uk-UA"/>
        </w:rPr>
        <w:t xml:space="preserve"> </w:t>
      </w:r>
      <w:r w:rsidR="000D40CC" w:rsidRPr="00DC4C81">
        <w:rPr>
          <w:lang w:val="uk-UA"/>
        </w:rPr>
        <w:t xml:space="preserve">усі </w:t>
      </w:r>
      <w:r w:rsidRPr="00DC4C81">
        <w:rPr>
          <w:lang w:val="uk-UA"/>
        </w:rPr>
        <w:t>орган</w:t>
      </w:r>
      <w:r w:rsidR="000D40CC" w:rsidRPr="00DC4C81">
        <w:rPr>
          <w:lang w:val="uk-UA"/>
        </w:rPr>
        <w:t>и</w:t>
      </w:r>
      <w:r w:rsidRPr="00DC4C81">
        <w:rPr>
          <w:lang w:val="uk-UA"/>
        </w:rPr>
        <w:t xml:space="preserve"> </w:t>
      </w:r>
      <w:proofErr w:type="spellStart"/>
      <w:r w:rsidR="000D40CC" w:rsidRPr="00DC4C81">
        <w:rPr>
          <w:lang w:val="uk-UA"/>
        </w:rPr>
        <w:t>від</w:t>
      </w:r>
      <w:r w:rsidRPr="00DC4C81">
        <w:rPr>
          <w:lang w:val="uk-UA"/>
        </w:rPr>
        <w:t>чутт</w:t>
      </w:r>
      <w:r w:rsidR="000D40CC" w:rsidRPr="00DC4C81">
        <w:rPr>
          <w:lang w:val="uk-UA"/>
        </w:rPr>
        <w:t>ів</w:t>
      </w:r>
      <w:proofErr w:type="spellEnd"/>
      <w:r w:rsidRPr="00DC4C81">
        <w:rPr>
          <w:lang w:val="uk-UA"/>
        </w:rPr>
        <w:t xml:space="preserve"> д</w:t>
      </w:r>
      <w:r w:rsidR="000D40CC" w:rsidRPr="00DC4C81">
        <w:rPr>
          <w:lang w:val="uk-UA"/>
        </w:rPr>
        <w:t>ошкільника</w:t>
      </w:r>
      <w:r w:rsidRPr="00DC4C81">
        <w:rPr>
          <w:lang w:val="uk-UA"/>
        </w:rPr>
        <w:t xml:space="preserve">, </w:t>
      </w:r>
      <w:r w:rsidR="000D40CC" w:rsidRPr="00DC4C81">
        <w:rPr>
          <w:lang w:val="uk-UA"/>
        </w:rPr>
        <w:t xml:space="preserve">у дитини зосереджується </w:t>
      </w:r>
      <w:r w:rsidRPr="00DC4C81">
        <w:rPr>
          <w:lang w:val="uk-UA"/>
        </w:rPr>
        <w:t>уваг</w:t>
      </w:r>
      <w:r w:rsidR="000D40CC" w:rsidRPr="00DC4C81">
        <w:rPr>
          <w:lang w:val="uk-UA"/>
        </w:rPr>
        <w:t>а</w:t>
      </w:r>
      <w:r w:rsidRPr="00DC4C81">
        <w:rPr>
          <w:lang w:val="uk-UA"/>
        </w:rPr>
        <w:t xml:space="preserve">, </w:t>
      </w:r>
      <w:r w:rsidR="00DC4C81" w:rsidRPr="00DC4C81">
        <w:rPr>
          <w:lang w:val="uk-UA"/>
        </w:rPr>
        <w:t>удосконалюється</w:t>
      </w:r>
      <w:r w:rsidR="000D40CC" w:rsidRPr="00DC4C81">
        <w:rPr>
          <w:lang w:val="uk-UA"/>
        </w:rPr>
        <w:t xml:space="preserve"> </w:t>
      </w:r>
      <w:r w:rsidRPr="00DC4C81">
        <w:rPr>
          <w:lang w:val="uk-UA"/>
        </w:rPr>
        <w:t>пам’ят</w:t>
      </w:r>
      <w:r w:rsidR="000D40CC" w:rsidRPr="00DC4C81">
        <w:rPr>
          <w:lang w:val="uk-UA"/>
        </w:rPr>
        <w:t>ь</w:t>
      </w:r>
      <w:r w:rsidRPr="00DC4C81">
        <w:rPr>
          <w:lang w:val="uk-UA"/>
        </w:rPr>
        <w:t>,</w:t>
      </w:r>
      <w:r w:rsidR="000D40CC" w:rsidRPr="00DC4C81">
        <w:rPr>
          <w:lang w:val="uk-UA"/>
        </w:rPr>
        <w:t xml:space="preserve"> розвивається</w:t>
      </w:r>
      <w:r w:rsidRPr="00DC4C81">
        <w:rPr>
          <w:lang w:val="uk-UA"/>
        </w:rPr>
        <w:t xml:space="preserve"> </w:t>
      </w:r>
      <w:r w:rsidR="000D40CC" w:rsidRPr="00DC4C81">
        <w:rPr>
          <w:lang w:val="uk-UA"/>
        </w:rPr>
        <w:t>логік</w:t>
      </w:r>
      <w:r w:rsidRPr="00DC4C81">
        <w:rPr>
          <w:lang w:val="uk-UA"/>
        </w:rPr>
        <w:t>о</w:t>
      </w:r>
      <w:r w:rsidR="000D40CC" w:rsidRPr="00DC4C81">
        <w:rPr>
          <w:lang w:val="uk-UA"/>
        </w:rPr>
        <w:t>-математичне</w:t>
      </w:r>
      <w:r w:rsidRPr="00DC4C81">
        <w:rPr>
          <w:lang w:val="uk-UA"/>
        </w:rPr>
        <w:t xml:space="preserve"> мислення</w:t>
      </w:r>
      <w:r w:rsidR="000D40CC" w:rsidRPr="00DC4C81">
        <w:rPr>
          <w:lang w:val="uk-UA"/>
        </w:rPr>
        <w:t xml:space="preserve">, </w:t>
      </w:r>
      <w:r w:rsidR="00DC4C81" w:rsidRPr="00DC4C81">
        <w:rPr>
          <w:lang w:val="uk-UA"/>
        </w:rPr>
        <w:t>зв’язне</w:t>
      </w:r>
      <w:r w:rsidR="000D40CC" w:rsidRPr="00DC4C81">
        <w:rPr>
          <w:lang w:val="uk-UA"/>
        </w:rPr>
        <w:t xml:space="preserve"> мовлення, виникає потреба у спілкуванні, спільному </w:t>
      </w:r>
      <w:proofErr w:type="spellStart"/>
      <w:r w:rsidR="000D40CC" w:rsidRPr="00DC4C81">
        <w:rPr>
          <w:lang w:val="uk-UA"/>
        </w:rPr>
        <w:t>віднайденні</w:t>
      </w:r>
      <w:proofErr w:type="spellEnd"/>
      <w:r w:rsidR="000D40CC" w:rsidRPr="00DC4C81">
        <w:rPr>
          <w:lang w:val="uk-UA"/>
        </w:rPr>
        <w:t xml:space="preserve"> доцільних рішень</w:t>
      </w:r>
      <w:r w:rsidR="006920FD" w:rsidRPr="006920FD">
        <w:rPr>
          <w:lang w:val="uk-UA"/>
        </w:rPr>
        <w:t xml:space="preserve"> [3]</w:t>
      </w:r>
      <w:r w:rsidRPr="00DC4C81">
        <w:rPr>
          <w:lang w:val="uk-UA"/>
        </w:rPr>
        <w:t xml:space="preserve">. </w:t>
      </w:r>
    </w:p>
    <w:p w:rsidR="00DC4C81" w:rsidRPr="00DC4C81" w:rsidRDefault="00B50BC9" w:rsidP="00C57C07">
      <w:pPr>
        <w:spacing w:line="360" w:lineRule="auto"/>
        <w:ind w:left="1" w:right="20" w:firstLine="567"/>
        <w:jc w:val="both"/>
        <w:rPr>
          <w:lang w:val="uk-UA"/>
        </w:rPr>
      </w:pPr>
      <w:r w:rsidRPr="00DC4C81">
        <w:rPr>
          <w:lang w:val="uk-UA"/>
        </w:rPr>
        <w:t xml:space="preserve">Дидактична гра </w:t>
      </w:r>
      <w:r w:rsidR="00DC4C81" w:rsidRPr="00DC4C81">
        <w:rPr>
          <w:lang w:val="uk-UA"/>
        </w:rPr>
        <w:t>допомагає молодшим дошкільнятам закріпити та</w:t>
      </w:r>
      <w:r w:rsidRPr="00DC4C81">
        <w:rPr>
          <w:lang w:val="uk-UA"/>
        </w:rPr>
        <w:t xml:space="preserve"> уточн</w:t>
      </w:r>
      <w:r w:rsidR="00DC4C81" w:rsidRPr="00DC4C81">
        <w:rPr>
          <w:lang w:val="uk-UA"/>
        </w:rPr>
        <w:t>ити ту інформацію, яку діти отримали</w:t>
      </w:r>
      <w:r w:rsidR="00DC4C81" w:rsidRPr="00DC4C81">
        <w:rPr>
          <w:lang w:val="uk-UA"/>
        </w:rPr>
        <w:t xml:space="preserve"> на заняттях</w:t>
      </w:r>
      <w:r w:rsidRPr="00DC4C81">
        <w:rPr>
          <w:lang w:val="uk-UA"/>
        </w:rPr>
        <w:t xml:space="preserve"> </w:t>
      </w:r>
      <w:r w:rsidR="00DC4C81" w:rsidRPr="00DC4C81">
        <w:rPr>
          <w:lang w:val="uk-UA"/>
        </w:rPr>
        <w:t>та</w:t>
      </w:r>
      <w:r w:rsidRPr="00DC4C81">
        <w:rPr>
          <w:lang w:val="uk-UA"/>
        </w:rPr>
        <w:t xml:space="preserve"> розшир</w:t>
      </w:r>
      <w:r w:rsidR="00DC4C81" w:rsidRPr="00DC4C81">
        <w:rPr>
          <w:lang w:val="uk-UA"/>
        </w:rPr>
        <w:t>ити власні</w:t>
      </w:r>
      <w:r w:rsidRPr="00DC4C81">
        <w:rPr>
          <w:lang w:val="uk-UA"/>
        </w:rPr>
        <w:t xml:space="preserve"> знан</w:t>
      </w:r>
      <w:r w:rsidR="00DC4C81" w:rsidRPr="00DC4C81">
        <w:rPr>
          <w:lang w:val="uk-UA"/>
        </w:rPr>
        <w:t>ня, перетворюючи їх на власний практичний досвід.</w:t>
      </w:r>
      <w:r w:rsidR="00396991">
        <w:rPr>
          <w:lang w:val="uk-UA"/>
        </w:rPr>
        <w:t xml:space="preserve"> </w:t>
      </w:r>
    </w:p>
    <w:p w:rsidR="00B50BC9" w:rsidRPr="0039068E" w:rsidRDefault="00DC4C81" w:rsidP="00C57C07">
      <w:pPr>
        <w:spacing w:line="360" w:lineRule="auto"/>
        <w:ind w:left="1" w:right="20" w:firstLine="567"/>
        <w:jc w:val="both"/>
        <w:rPr>
          <w:lang w:val="uk-UA"/>
        </w:rPr>
      </w:pPr>
      <w:r w:rsidRPr="0039068E">
        <w:rPr>
          <w:lang w:val="uk-UA"/>
        </w:rPr>
        <w:t>Щоб одержувати найвищу навчально-виховну ефективність, вихователі мають ретельно продумувати кожну</w:t>
      </w:r>
      <w:r w:rsidR="00B50BC9" w:rsidRPr="0039068E">
        <w:rPr>
          <w:lang w:val="uk-UA"/>
        </w:rPr>
        <w:t xml:space="preserve"> дидактичн</w:t>
      </w:r>
      <w:r w:rsidRPr="0039068E">
        <w:rPr>
          <w:lang w:val="uk-UA"/>
        </w:rPr>
        <w:t>у</w:t>
      </w:r>
      <w:r w:rsidR="00B50BC9" w:rsidRPr="0039068E">
        <w:rPr>
          <w:lang w:val="uk-UA"/>
        </w:rPr>
        <w:t xml:space="preserve"> гр</w:t>
      </w:r>
      <w:r w:rsidRPr="0039068E">
        <w:rPr>
          <w:lang w:val="uk-UA"/>
        </w:rPr>
        <w:t xml:space="preserve">у, зокрема, постановку </w:t>
      </w:r>
      <w:r w:rsidR="00B50BC9" w:rsidRPr="0039068E">
        <w:rPr>
          <w:lang w:val="uk-UA"/>
        </w:rPr>
        <w:t>дидактичн</w:t>
      </w:r>
      <w:r w:rsidRPr="0039068E">
        <w:rPr>
          <w:lang w:val="uk-UA"/>
        </w:rPr>
        <w:t>ої</w:t>
      </w:r>
      <w:r w:rsidR="00B50BC9" w:rsidRPr="0039068E">
        <w:rPr>
          <w:lang w:val="uk-UA"/>
        </w:rPr>
        <w:t xml:space="preserve"> </w:t>
      </w:r>
      <w:r w:rsidR="00B50BC9" w:rsidRPr="0039068E">
        <w:rPr>
          <w:lang w:val="uk-UA"/>
        </w:rPr>
        <w:lastRenderedPageBreak/>
        <w:t>задач</w:t>
      </w:r>
      <w:r w:rsidRPr="0039068E">
        <w:rPr>
          <w:lang w:val="uk-UA"/>
        </w:rPr>
        <w:t>і</w:t>
      </w:r>
      <w:r w:rsidR="0039068E" w:rsidRPr="0039068E">
        <w:rPr>
          <w:lang w:val="uk-UA"/>
        </w:rPr>
        <w:t xml:space="preserve"> та</w:t>
      </w:r>
      <w:r w:rsidR="00B50BC9" w:rsidRPr="0039068E">
        <w:rPr>
          <w:lang w:val="uk-UA"/>
        </w:rPr>
        <w:t xml:space="preserve"> зміст</w:t>
      </w:r>
      <w:r w:rsidR="0039068E" w:rsidRPr="0039068E">
        <w:rPr>
          <w:lang w:val="uk-UA"/>
        </w:rPr>
        <w:t>у і наповненості навчального матеріалу у ній</w:t>
      </w:r>
      <w:r w:rsidR="00B50BC9" w:rsidRPr="0039068E">
        <w:rPr>
          <w:lang w:val="uk-UA"/>
        </w:rPr>
        <w:t xml:space="preserve">, </w:t>
      </w:r>
      <w:r w:rsidR="0039068E" w:rsidRPr="0039068E">
        <w:rPr>
          <w:lang w:val="uk-UA"/>
        </w:rPr>
        <w:t xml:space="preserve">а також те, як буде протікати сама дидактична гра, яких </w:t>
      </w:r>
      <w:r w:rsidR="00B50BC9" w:rsidRPr="0039068E">
        <w:rPr>
          <w:lang w:val="uk-UA"/>
        </w:rPr>
        <w:t>правил</w:t>
      </w:r>
      <w:r w:rsidR="0039068E" w:rsidRPr="0039068E">
        <w:rPr>
          <w:lang w:val="uk-UA"/>
        </w:rPr>
        <w:t>, послідовності</w:t>
      </w:r>
      <w:r w:rsidR="00B50BC9" w:rsidRPr="0039068E">
        <w:rPr>
          <w:lang w:val="uk-UA"/>
        </w:rPr>
        <w:t xml:space="preserve"> ігров</w:t>
      </w:r>
      <w:r w:rsidR="0039068E" w:rsidRPr="0039068E">
        <w:rPr>
          <w:lang w:val="uk-UA"/>
        </w:rPr>
        <w:t>их</w:t>
      </w:r>
      <w:r w:rsidR="00B50BC9" w:rsidRPr="0039068E">
        <w:rPr>
          <w:lang w:val="uk-UA"/>
        </w:rPr>
        <w:t xml:space="preserve"> ді</w:t>
      </w:r>
      <w:r w:rsidR="0039068E" w:rsidRPr="0039068E">
        <w:rPr>
          <w:lang w:val="uk-UA"/>
        </w:rPr>
        <w:t>й необхідно дотримуватися у дидактичній грі.</w:t>
      </w:r>
    </w:p>
    <w:p w:rsidR="00B50BC9" w:rsidRPr="00B50BC9" w:rsidRDefault="00B50BC9" w:rsidP="00C57C07">
      <w:pPr>
        <w:spacing w:line="360" w:lineRule="auto"/>
        <w:ind w:right="20" w:firstLine="567"/>
        <w:jc w:val="both"/>
        <w:rPr>
          <w:lang w:val="uk-UA"/>
        </w:rPr>
      </w:pPr>
      <w:r w:rsidRPr="0039068E">
        <w:rPr>
          <w:lang w:val="uk-UA"/>
        </w:rPr>
        <w:t xml:space="preserve">Ми визначили і рекомендували вихователям основні </w:t>
      </w:r>
      <w:r w:rsidR="00DC4C81" w:rsidRPr="0039068E">
        <w:rPr>
          <w:lang w:val="uk-UA"/>
        </w:rPr>
        <w:t xml:space="preserve">шляхи </w:t>
      </w:r>
      <w:r w:rsidRPr="0039068E">
        <w:rPr>
          <w:lang w:val="uk-UA"/>
        </w:rPr>
        <w:t>сенсорного виховання</w:t>
      </w:r>
      <w:r w:rsidR="00DC4C81" w:rsidRPr="0039068E">
        <w:rPr>
          <w:lang w:val="uk-UA"/>
        </w:rPr>
        <w:t xml:space="preserve"> у закладах дошкільної освіти, а саме</w:t>
      </w:r>
      <w:r w:rsidRPr="0039068E">
        <w:rPr>
          <w:lang w:val="uk-UA"/>
        </w:rPr>
        <w:t xml:space="preserve">: формування у </w:t>
      </w:r>
      <w:r w:rsidR="00DC4C81" w:rsidRPr="0039068E">
        <w:rPr>
          <w:lang w:val="uk-UA"/>
        </w:rPr>
        <w:t>молодших дошкільників</w:t>
      </w:r>
      <w:r w:rsidRPr="0039068E">
        <w:rPr>
          <w:lang w:val="uk-UA"/>
        </w:rPr>
        <w:t xml:space="preserve"> системи </w:t>
      </w:r>
      <w:proofErr w:type="spellStart"/>
      <w:r w:rsidRPr="0039068E">
        <w:rPr>
          <w:lang w:val="uk-UA"/>
        </w:rPr>
        <w:t>обстежувальн</w:t>
      </w:r>
      <w:r w:rsidR="00DC4C81" w:rsidRPr="0039068E">
        <w:rPr>
          <w:lang w:val="uk-UA"/>
        </w:rPr>
        <w:t>ої</w:t>
      </w:r>
      <w:proofErr w:type="spellEnd"/>
      <w:r w:rsidR="00DC4C81" w:rsidRPr="0039068E">
        <w:rPr>
          <w:lang w:val="uk-UA"/>
        </w:rPr>
        <w:t xml:space="preserve"> діяльності, здійснюваних дітьми із пояснювальним керівництвом педагогів</w:t>
      </w:r>
      <w:r w:rsidRPr="0039068E">
        <w:rPr>
          <w:lang w:val="uk-UA"/>
        </w:rPr>
        <w:t xml:space="preserve">; формування системи сенсорних еталонів; </w:t>
      </w:r>
      <w:r w:rsidR="00DC4C81" w:rsidRPr="0039068E">
        <w:rPr>
          <w:lang w:val="uk-UA"/>
        </w:rPr>
        <w:t>привчання дітей молодшого дошкільного віку до</w:t>
      </w:r>
      <w:r w:rsidRPr="0039068E">
        <w:rPr>
          <w:lang w:val="uk-UA"/>
        </w:rPr>
        <w:t xml:space="preserve"> самостійно</w:t>
      </w:r>
      <w:r w:rsidR="00DC4C81" w:rsidRPr="0039068E">
        <w:rPr>
          <w:lang w:val="uk-UA"/>
        </w:rPr>
        <w:t>го</w:t>
      </w:r>
      <w:r w:rsidRPr="0039068E">
        <w:rPr>
          <w:lang w:val="uk-UA"/>
        </w:rPr>
        <w:t xml:space="preserve"> використ</w:t>
      </w:r>
      <w:r w:rsidR="00DC4C81" w:rsidRPr="0039068E">
        <w:rPr>
          <w:lang w:val="uk-UA"/>
        </w:rPr>
        <w:t>ання сенсорних еталонів</w:t>
      </w:r>
      <w:r w:rsidRPr="0039068E">
        <w:rPr>
          <w:lang w:val="uk-UA"/>
        </w:rPr>
        <w:t xml:space="preserve"> у </w:t>
      </w:r>
      <w:r w:rsidR="00DC4C81" w:rsidRPr="0039068E">
        <w:rPr>
          <w:lang w:val="uk-UA"/>
        </w:rPr>
        <w:t xml:space="preserve">повсякденній </w:t>
      </w:r>
      <w:r w:rsidRPr="0039068E">
        <w:rPr>
          <w:lang w:val="uk-UA"/>
        </w:rPr>
        <w:t>діяльності</w:t>
      </w:r>
      <w:r w:rsidR="00DC4C81" w:rsidRPr="0039068E">
        <w:rPr>
          <w:lang w:val="uk-UA"/>
        </w:rPr>
        <w:t xml:space="preserve"> та нестандартних ситуаціях</w:t>
      </w:r>
      <w:r w:rsidRPr="0039068E">
        <w:rPr>
          <w:lang w:val="uk-UA"/>
        </w:rPr>
        <w:t>.</w:t>
      </w:r>
    </w:p>
    <w:p w:rsidR="0058533A" w:rsidRDefault="00B50BC9" w:rsidP="00C57C07">
      <w:pPr>
        <w:spacing w:line="360" w:lineRule="auto"/>
        <w:ind w:firstLine="567"/>
        <w:jc w:val="both"/>
        <w:rPr>
          <w:lang w:val="uk-UA"/>
        </w:rPr>
      </w:pPr>
      <w:r w:rsidRPr="0039068E">
        <w:rPr>
          <w:lang w:val="uk-UA"/>
        </w:rPr>
        <w:t xml:space="preserve">Здійснюючи реалізацію сенсорного виховання в закладах </w:t>
      </w:r>
      <w:r w:rsidR="0058533A">
        <w:rPr>
          <w:lang w:val="uk-UA"/>
        </w:rPr>
        <w:t xml:space="preserve">дошкільної освіти експериментального майданчика, </w:t>
      </w:r>
      <w:r w:rsidRPr="0039068E">
        <w:rPr>
          <w:lang w:val="uk-UA"/>
        </w:rPr>
        <w:t xml:space="preserve">ми рекомендували вихователям використовувати такі прийоми: </w:t>
      </w:r>
    </w:p>
    <w:p w:rsidR="0058533A" w:rsidRDefault="00B50BC9" w:rsidP="00E41FB4">
      <w:pPr>
        <w:pStyle w:val="a6"/>
        <w:numPr>
          <w:ilvl w:val="0"/>
          <w:numId w:val="5"/>
        </w:numPr>
        <w:spacing w:line="360" w:lineRule="auto"/>
        <w:ind w:hanging="294"/>
        <w:jc w:val="both"/>
        <w:rPr>
          <w:lang w:val="uk-UA"/>
        </w:rPr>
      </w:pPr>
      <w:r w:rsidRPr="0058533A">
        <w:rPr>
          <w:lang w:val="uk-UA"/>
        </w:rPr>
        <w:t>наочн</w:t>
      </w:r>
      <w:r w:rsidR="0058533A" w:rsidRPr="0058533A">
        <w:rPr>
          <w:lang w:val="uk-UA"/>
        </w:rPr>
        <w:t xml:space="preserve">е ознайомлювання малят із сенсорними еталонами за допомогою демонстрації </w:t>
      </w:r>
      <w:r w:rsidRPr="0058533A">
        <w:rPr>
          <w:lang w:val="uk-UA"/>
        </w:rPr>
        <w:t>зразк</w:t>
      </w:r>
      <w:r w:rsidR="0058533A" w:rsidRPr="0058533A">
        <w:rPr>
          <w:lang w:val="uk-UA"/>
        </w:rPr>
        <w:t>ів</w:t>
      </w:r>
      <w:r w:rsidRPr="0058533A">
        <w:rPr>
          <w:lang w:val="uk-UA"/>
        </w:rPr>
        <w:t xml:space="preserve">, </w:t>
      </w:r>
      <w:r w:rsidR="0058533A" w:rsidRPr="0058533A">
        <w:rPr>
          <w:lang w:val="uk-UA"/>
        </w:rPr>
        <w:t>готових іграшок із сенсорними властивостями, геометричних фігур, кубиків, блоків, елементів конструктора</w:t>
      </w:r>
      <w:r w:rsidRPr="0058533A">
        <w:rPr>
          <w:lang w:val="uk-UA"/>
        </w:rPr>
        <w:t xml:space="preserve">; </w:t>
      </w:r>
    </w:p>
    <w:p w:rsidR="0095687C" w:rsidRDefault="0058533A" w:rsidP="00E41FB4">
      <w:pPr>
        <w:pStyle w:val="a6"/>
        <w:numPr>
          <w:ilvl w:val="0"/>
          <w:numId w:val="5"/>
        </w:numPr>
        <w:spacing w:line="360" w:lineRule="auto"/>
        <w:ind w:hanging="294"/>
        <w:jc w:val="both"/>
        <w:rPr>
          <w:lang w:val="uk-UA"/>
        </w:rPr>
      </w:pPr>
      <w:r>
        <w:rPr>
          <w:lang w:val="uk-UA"/>
        </w:rPr>
        <w:t xml:space="preserve">словесне </w:t>
      </w:r>
      <w:r w:rsidR="00B50BC9" w:rsidRPr="0058533A">
        <w:rPr>
          <w:lang w:val="uk-UA"/>
        </w:rPr>
        <w:t xml:space="preserve">пояснення, </w:t>
      </w:r>
      <w:r>
        <w:rPr>
          <w:lang w:val="uk-UA"/>
        </w:rPr>
        <w:t>розповідання, спільний пошук різноманітних властивостей</w:t>
      </w:r>
      <w:r w:rsidR="0095687C">
        <w:rPr>
          <w:lang w:val="uk-UA"/>
        </w:rPr>
        <w:t>, використання прийомів</w:t>
      </w:r>
      <w:r>
        <w:rPr>
          <w:lang w:val="uk-UA"/>
        </w:rPr>
        <w:t xml:space="preserve"> </w:t>
      </w:r>
      <w:r w:rsidR="0095687C">
        <w:rPr>
          <w:lang w:val="uk-UA"/>
        </w:rPr>
        <w:t>«запитань та відповідей»;</w:t>
      </w:r>
    </w:p>
    <w:p w:rsidR="0095687C" w:rsidRDefault="0095687C" w:rsidP="00E41FB4">
      <w:pPr>
        <w:pStyle w:val="a6"/>
        <w:numPr>
          <w:ilvl w:val="0"/>
          <w:numId w:val="5"/>
        </w:numPr>
        <w:spacing w:line="360" w:lineRule="auto"/>
        <w:ind w:hanging="294"/>
        <w:jc w:val="both"/>
        <w:rPr>
          <w:lang w:val="uk-UA"/>
        </w:rPr>
      </w:pPr>
      <w:r>
        <w:rPr>
          <w:lang w:val="uk-UA"/>
        </w:rPr>
        <w:t xml:space="preserve"> оцінювання педагогом, батьками та </w:t>
      </w:r>
      <w:proofErr w:type="spellStart"/>
      <w:r>
        <w:rPr>
          <w:lang w:val="uk-UA"/>
        </w:rPr>
        <w:t>самооцінювання</w:t>
      </w:r>
      <w:proofErr w:type="spellEnd"/>
      <w:r>
        <w:rPr>
          <w:lang w:val="uk-UA"/>
        </w:rPr>
        <w:t xml:space="preserve"> знань, умінь та навичок молодших дошкільників</w:t>
      </w:r>
      <w:r w:rsidR="00B50BC9" w:rsidRPr="0058533A">
        <w:rPr>
          <w:lang w:val="uk-UA"/>
        </w:rPr>
        <w:t xml:space="preserve">; </w:t>
      </w:r>
    </w:p>
    <w:p w:rsidR="0095687C" w:rsidRDefault="0095687C" w:rsidP="00E41FB4">
      <w:pPr>
        <w:pStyle w:val="a6"/>
        <w:numPr>
          <w:ilvl w:val="0"/>
          <w:numId w:val="5"/>
        </w:numPr>
        <w:spacing w:line="360" w:lineRule="auto"/>
        <w:ind w:hanging="294"/>
        <w:jc w:val="both"/>
        <w:rPr>
          <w:lang w:val="uk-UA"/>
        </w:rPr>
      </w:pPr>
      <w:r>
        <w:rPr>
          <w:lang w:val="uk-UA"/>
        </w:rPr>
        <w:t xml:space="preserve">налагодження ігрової </w:t>
      </w:r>
      <w:r w:rsidR="00B50BC9" w:rsidRPr="0058533A">
        <w:rPr>
          <w:lang w:val="uk-UA"/>
        </w:rPr>
        <w:t>дія</w:t>
      </w:r>
      <w:r>
        <w:rPr>
          <w:lang w:val="uk-UA"/>
        </w:rPr>
        <w:t>льності молодших дошкільнят;</w:t>
      </w:r>
    </w:p>
    <w:p w:rsidR="0095687C" w:rsidRDefault="0095687C" w:rsidP="00E41FB4">
      <w:pPr>
        <w:pStyle w:val="a6"/>
        <w:numPr>
          <w:ilvl w:val="0"/>
          <w:numId w:val="5"/>
        </w:numPr>
        <w:spacing w:line="360" w:lineRule="auto"/>
        <w:ind w:hanging="294"/>
        <w:jc w:val="both"/>
        <w:rPr>
          <w:lang w:val="uk-UA"/>
        </w:rPr>
      </w:pPr>
      <w:r>
        <w:rPr>
          <w:lang w:val="uk-UA"/>
        </w:rPr>
        <w:t>створення</w:t>
      </w:r>
      <w:r w:rsidR="00B50BC9" w:rsidRPr="0058533A">
        <w:rPr>
          <w:lang w:val="uk-UA"/>
        </w:rPr>
        <w:t xml:space="preserve"> ігров</w:t>
      </w:r>
      <w:r>
        <w:rPr>
          <w:lang w:val="uk-UA"/>
        </w:rPr>
        <w:t>их нестандартних</w:t>
      </w:r>
      <w:r w:rsidR="00B50BC9" w:rsidRPr="0058533A">
        <w:rPr>
          <w:lang w:val="uk-UA"/>
        </w:rPr>
        <w:t xml:space="preserve"> ситуаці</w:t>
      </w:r>
      <w:r>
        <w:rPr>
          <w:lang w:val="uk-UA"/>
        </w:rPr>
        <w:t>й;</w:t>
      </w:r>
    </w:p>
    <w:p w:rsidR="00B50BC9" w:rsidRPr="0058533A" w:rsidRDefault="0095687C" w:rsidP="00E41FB4">
      <w:pPr>
        <w:pStyle w:val="a6"/>
        <w:numPr>
          <w:ilvl w:val="0"/>
          <w:numId w:val="5"/>
        </w:numPr>
        <w:spacing w:line="360" w:lineRule="auto"/>
        <w:ind w:hanging="294"/>
        <w:jc w:val="both"/>
        <w:rPr>
          <w:lang w:val="uk-UA"/>
        </w:rPr>
      </w:pPr>
      <w:r>
        <w:rPr>
          <w:lang w:val="uk-UA"/>
        </w:rPr>
        <w:t>стимулювання до особистісного пошуку молодших дошкільнят</w:t>
      </w:r>
      <w:r w:rsidR="00B50BC9" w:rsidRPr="0058533A">
        <w:rPr>
          <w:lang w:val="uk-UA"/>
        </w:rPr>
        <w:t>.</w:t>
      </w:r>
    </w:p>
    <w:p w:rsidR="00B50BC9" w:rsidRPr="00B50BC9" w:rsidRDefault="00B50BC9" w:rsidP="00C57C07">
      <w:pPr>
        <w:spacing w:line="360" w:lineRule="auto"/>
        <w:ind w:firstLine="567"/>
        <w:jc w:val="both"/>
        <w:rPr>
          <w:lang w:val="uk-UA"/>
        </w:rPr>
      </w:pPr>
      <w:r w:rsidRPr="00B50BC9">
        <w:rPr>
          <w:bCs/>
          <w:lang w:val="uk-UA"/>
        </w:rPr>
        <w:t xml:space="preserve">Серед </w:t>
      </w:r>
      <w:r w:rsidRPr="0039068E">
        <w:rPr>
          <w:bCs/>
          <w:lang w:val="uk-UA"/>
        </w:rPr>
        <w:t xml:space="preserve">методів сенсорного виховання ми виділили </w:t>
      </w:r>
      <w:r w:rsidRPr="0039068E">
        <w:rPr>
          <w:lang w:val="uk-UA"/>
        </w:rPr>
        <w:t>наочні (</w:t>
      </w:r>
      <w:proofErr w:type="spellStart"/>
      <w:r w:rsidR="006925AD">
        <w:rPr>
          <w:lang w:val="uk-UA"/>
        </w:rPr>
        <w:t>обстежування</w:t>
      </w:r>
      <w:proofErr w:type="spellEnd"/>
      <w:r w:rsidR="006925AD">
        <w:rPr>
          <w:lang w:val="uk-UA"/>
        </w:rPr>
        <w:t xml:space="preserve">, </w:t>
      </w:r>
      <w:r w:rsidRPr="0039068E">
        <w:rPr>
          <w:lang w:val="uk-UA"/>
        </w:rPr>
        <w:t xml:space="preserve">спостереження, </w:t>
      </w:r>
      <w:r w:rsidR="006925AD">
        <w:rPr>
          <w:lang w:val="uk-UA"/>
        </w:rPr>
        <w:t xml:space="preserve">накладання, прикладання, співставлення, </w:t>
      </w:r>
      <w:r w:rsidRPr="0039068E">
        <w:rPr>
          <w:lang w:val="uk-UA"/>
        </w:rPr>
        <w:t xml:space="preserve">екскурсія, демонстрування </w:t>
      </w:r>
      <w:r w:rsidR="006925AD">
        <w:rPr>
          <w:lang w:val="uk-UA"/>
        </w:rPr>
        <w:t>різноманітних іграшок, моделей, предметів та об’єктів</w:t>
      </w:r>
      <w:r w:rsidRPr="0039068E">
        <w:rPr>
          <w:lang w:val="uk-UA"/>
        </w:rPr>
        <w:t xml:space="preserve">, </w:t>
      </w:r>
      <w:r w:rsidR="006925AD">
        <w:rPr>
          <w:lang w:val="uk-UA"/>
        </w:rPr>
        <w:t>використання різноманітного дидактичного матеріалу) та словесні (розповідання педагогом різноманітних властивостей предметів, об’єктів та явищ; проведення спільних та індивідуальних</w:t>
      </w:r>
      <w:r w:rsidRPr="0039068E">
        <w:rPr>
          <w:lang w:val="uk-UA"/>
        </w:rPr>
        <w:t xml:space="preserve"> бесід</w:t>
      </w:r>
      <w:r w:rsidR="006925AD">
        <w:rPr>
          <w:lang w:val="uk-UA"/>
        </w:rPr>
        <w:t xml:space="preserve"> та </w:t>
      </w:r>
      <w:r w:rsidR="009900E4">
        <w:rPr>
          <w:lang w:val="uk-UA"/>
        </w:rPr>
        <w:t>роз’яснень</w:t>
      </w:r>
      <w:r w:rsidRPr="0039068E">
        <w:rPr>
          <w:lang w:val="uk-UA"/>
        </w:rPr>
        <w:t>; практичні (</w:t>
      </w:r>
      <w:r w:rsidR="009900E4">
        <w:rPr>
          <w:lang w:val="uk-UA"/>
        </w:rPr>
        <w:t xml:space="preserve">проведення дидактичних </w:t>
      </w:r>
      <w:r w:rsidRPr="0039068E">
        <w:rPr>
          <w:lang w:val="uk-UA"/>
        </w:rPr>
        <w:t>вправ,</w:t>
      </w:r>
      <w:r w:rsidR="009900E4">
        <w:rPr>
          <w:lang w:val="uk-UA"/>
        </w:rPr>
        <w:t xml:space="preserve"> завдань та задач; скеровування</w:t>
      </w:r>
      <w:r w:rsidRPr="0039068E">
        <w:rPr>
          <w:lang w:val="uk-UA"/>
        </w:rPr>
        <w:t xml:space="preserve"> ігр</w:t>
      </w:r>
      <w:r w:rsidR="009900E4">
        <w:rPr>
          <w:lang w:val="uk-UA"/>
        </w:rPr>
        <w:t>ової діяльності малюків;</w:t>
      </w:r>
      <w:r w:rsidRPr="0039068E">
        <w:rPr>
          <w:lang w:val="uk-UA"/>
        </w:rPr>
        <w:t xml:space="preserve"> </w:t>
      </w:r>
      <w:r w:rsidR="009900E4">
        <w:rPr>
          <w:lang w:val="uk-UA"/>
        </w:rPr>
        <w:t>проведення спостережень</w:t>
      </w:r>
      <w:r w:rsidRPr="0039068E">
        <w:rPr>
          <w:lang w:val="uk-UA"/>
        </w:rPr>
        <w:t xml:space="preserve"> </w:t>
      </w:r>
      <w:r w:rsidR="009900E4">
        <w:rPr>
          <w:lang w:val="uk-UA"/>
        </w:rPr>
        <w:t>за</w:t>
      </w:r>
      <w:r w:rsidRPr="0039068E">
        <w:rPr>
          <w:lang w:val="uk-UA"/>
        </w:rPr>
        <w:t xml:space="preserve"> природ</w:t>
      </w:r>
      <w:r w:rsidR="009900E4">
        <w:rPr>
          <w:lang w:val="uk-UA"/>
        </w:rPr>
        <w:t xml:space="preserve">ними об’єктами та явищами під час екскурсій, прогулянок; виконання трудових обов’язків </w:t>
      </w:r>
      <w:r w:rsidR="009900E4">
        <w:rPr>
          <w:lang w:val="uk-UA"/>
        </w:rPr>
        <w:lastRenderedPageBreak/>
        <w:t>та завдань</w:t>
      </w:r>
      <w:r w:rsidRPr="0039068E">
        <w:rPr>
          <w:lang w:val="uk-UA"/>
        </w:rPr>
        <w:t xml:space="preserve">). Саме ці методи сприятимуть належному сенсорному вихованню </w:t>
      </w:r>
      <w:r w:rsidR="0039068E" w:rsidRPr="0039068E">
        <w:rPr>
          <w:lang w:val="uk-UA"/>
        </w:rPr>
        <w:t>молодших дошкільників</w:t>
      </w:r>
      <w:r w:rsidRPr="0039068E">
        <w:rPr>
          <w:lang w:val="uk-UA"/>
        </w:rPr>
        <w:t>.</w:t>
      </w:r>
    </w:p>
    <w:p w:rsidR="00B50BC9" w:rsidRPr="0039068E" w:rsidRDefault="0039068E" w:rsidP="00C57C07">
      <w:pPr>
        <w:spacing w:line="360" w:lineRule="auto"/>
        <w:ind w:firstLine="567"/>
        <w:jc w:val="both"/>
        <w:rPr>
          <w:lang w:val="uk-UA"/>
        </w:rPr>
      </w:pPr>
      <w:r w:rsidRPr="009900E4">
        <w:rPr>
          <w:bCs/>
          <w:lang w:val="uk-UA"/>
        </w:rPr>
        <w:t>С</w:t>
      </w:r>
      <w:r w:rsidR="00B50BC9" w:rsidRPr="009900E4">
        <w:rPr>
          <w:bCs/>
          <w:lang w:val="uk-UA"/>
        </w:rPr>
        <w:t>енсорн</w:t>
      </w:r>
      <w:r w:rsidRPr="009900E4">
        <w:rPr>
          <w:bCs/>
          <w:lang w:val="uk-UA"/>
        </w:rPr>
        <w:t>е</w:t>
      </w:r>
      <w:r w:rsidR="00B50BC9" w:rsidRPr="009900E4">
        <w:rPr>
          <w:bCs/>
          <w:lang w:val="uk-UA"/>
        </w:rPr>
        <w:t xml:space="preserve"> виховання </w:t>
      </w:r>
      <w:r w:rsidRPr="009900E4">
        <w:rPr>
          <w:bCs/>
          <w:lang w:val="uk-UA"/>
        </w:rPr>
        <w:t xml:space="preserve">дозволяє ознайомлювати </w:t>
      </w:r>
      <w:r w:rsidR="00B50BC9" w:rsidRPr="009900E4">
        <w:rPr>
          <w:bCs/>
          <w:lang w:val="uk-UA"/>
        </w:rPr>
        <w:t xml:space="preserve">дітей </w:t>
      </w:r>
      <w:r w:rsidRPr="009900E4">
        <w:rPr>
          <w:bCs/>
          <w:lang w:val="uk-UA"/>
        </w:rPr>
        <w:t xml:space="preserve">молодшого </w:t>
      </w:r>
      <w:r w:rsidR="00B50BC9" w:rsidRPr="009900E4">
        <w:rPr>
          <w:bCs/>
          <w:lang w:val="uk-UA"/>
        </w:rPr>
        <w:t xml:space="preserve">дошкільного віку </w:t>
      </w:r>
      <w:r w:rsidR="00B50BC9" w:rsidRPr="009900E4">
        <w:rPr>
          <w:lang w:val="uk-UA"/>
        </w:rPr>
        <w:t xml:space="preserve">з природою; </w:t>
      </w:r>
      <w:r w:rsidRPr="009900E4">
        <w:rPr>
          <w:lang w:val="uk-UA"/>
        </w:rPr>
        <w:t>діти мають можливість удосконалювати своє мовлення, збагачувати словниковий запас слів; у них формуються елементарні математичні, художньо-творчі, конструкторські уявлення; розвивається моторика рухів</w:t>
      </w:r>
      <w:r w:rsidRPr="0039068E">
        <w:rPr>
          <w:lang w:val="uk-UA"/>
        </w:rPr>
        <w:t>; розвивається просторова та художня уява при малюванні зображень</w:t>
      </w:r>
      <w:r w:rsidR="00B50BC9" w:rsidRPr="0039068E">
        <w:rPr>
          <w:lang w:val="uk-UA"/>
        </w:rPr>
        <w:t>,</w:t>
      </w:r>
      <w:r w:rsidRPr="0039068E">
        <w:rPr>
          <w:lang w:val="uk-UA"/>
        </w:rPr>
        <w:t xml:space="preserve"> аплікації; розвиваються музичні здібності при розрізненні звуків, </w:t>
      </w:r>
      <w:r w:rsidR="00B50BC9" w:rsidRPr="0039068E">
        <w:rPr>
          <w:lang w:val="uk-UA"/>
        </w:rPr>
        <w:t>слуханн</w:t>
      </w:r>
      <w:r w:rsidRPr="0039068E">
        <w:rPr>
          <w:lang w:val="uk-UA"/>
        </w:rPr>
        <w:t>і</w:t>
      </w:r>
      <w:r w:rsidR="00B50BC9" w:rsidRPr="0039068E">
        <w:rPr>
          <w:lang w:val="uk-UA"/>
        </w:rPr>
        <w:t xml:space="preserve"> музики</w:t>
      </w:r>
      <w:r w:rsidR="006920FD" w:rsidRPr="006920FD">
        <w:rPr>
          <w:lang w:val="uk-UA"/>
        </w:rPr>
        <w:t xml:space="preserve"> [2]</w:t>
      </w:r>
      <w:r w:rsidR="00B50BC9" w:rsidRPr="0039068E">
        <w:rPr>
          <w:lang w:val="uk-UA"/>
        </w:rPr>
        <w:t>.</w:t>
      </w:r>
    </w:p>
    <w:p w:rsidR="00B50BC9" w:rsidRPr="00B50BC9" w:rsidRDefault="00B50BC9" w:rsidP="00C57C07">
      <w:pPr>
        <w:spacing w:line="360" w:lineRule="auto"/>
        <w:ind w:firstLine="567"/>
        <w:jc w:val="both"/>
        <w:rPr>
          <w:lang w:val="uk-UA"/>
        </w:rPr>
      </w:pPr>
      <w:r w:rsidRPr="0039068E">
        <w:rPr>
          <w:bCs/>
          <w:lang w:val="uk-UA"/>
        </w:rPr>
        <w:t xml:space="preserve">Отже, методичними прийомами керівництва пізнавальною діяльністю дітей є </w:t>
      </w:r>
      <w:r w:rsidR="009900E4">
        <w:rPr>
          <w:lang w:val="uk-UA"/>
        </w:rPr>
        <w:t xml:space="preserve">демонстрування та використання на занятті у дидактичних іграх дидактичних матеріалів; проведення </w:t>
      </w:r>
      <w:proofErr w:type="spellStart"/>
      <w:r w:rsidR="009900E4">
        <w:rPr>
          <w:lang w:val="uk-UA"/>
        </w:rPr>
        <w:t>поелементних</w:t>
      </w:r>
      <w:proofErr w:type="spellEnd"/>
      <w:r w:rsidR="009900E4">
        <w:rPr>
          <w:lang w:val="uk-UA"/>
        </w:rPr>
        <w:t xml:space="preserve"> роз’яснень і</w:t>
      </w:r>
      <w:r w:rsidRPr="0039068E">
        <w:rPr>
          <w:lang w:val="uk-UA"/>
        </w:rPr>
        <w:t xml:space="preserve">з </w:t>
      </w:r>
      <w:r w:rsidR="009900E4">
        <w:rPr>
          <w:lang w:val="uk-UA"/>
        </w:rPr>
        <w:t>порівнюва</w:t>
      </w:r>
      <w:r w:rsidRPr="0039068E">
        <w:rPr>
          <w:lang w:val="uk-UA"/>
        </w:rPr>
        <w:t>льним</w:t>
      </w:r>
      <w:r w:rsidR="009900E4">
        <w:rPr>
          <w:lang w:val="uk-UA"/>
        </w:rPr>
        <w:t xml:space="preserve">, класифікаційним, </w:t>
      </w:r>
      <w:proofErr w:type="spellStart"/>
      <w:r w:rsidR="009900E4">
        <w:rPr>
          <w:lang w:val="uk-UA"/>
        </w:rPr>
        <w:t>серіаційним</w:t>
      </w:r>
      <w:proofErr w:type="spellEnd"/>
      <w:r w:rsidRPr="0039068E">
        <w:rPr>
          <w:lang w:val="uk-UA"/>
        </w:rPr>
        <w:t xml:space="preserve"> </w:t>
      </w:r>
      <w:proofErr w:type="spellStart"/>
      <w:r w:rsidRPr="0039068E">
        <w:rPr>
          <w:lang w:val="uk-UA"/>
        </w:rPr>
        <w:t>обстеж</w:t>
      </w:r>
      <w:r w:rsidR="009900E4">
        <w:rPr>
          <w:lang w:val="uk-UA"/>
        </w:rPr>
        <w:t>уванням</w:t>
      </w:r>
      <w:proofErr w:type="spellEnd"/>
      <w:r w:rsidR="009900E4">
        <w:rPr>
          <w:lang w:val="uk-UA"/>
        </w:rPr>
        <w:t>;</w:t>
      </w:r>
      <w:r w:rsidRPr="0039068E">
        <w:rPr>
          <w:lang w:val="uk-UA"/>
        </w:rPr>
        <w:t xml:space="preserve"> поясн</w:t>
      </w:r>
      <w:r w:rsidR="009900E4">
        <w:rPr>
          <w:lang w:val="uk-UA"/>
        </w:rPr>
        <w:t>юва</w:t>
      </w:r>
      <w:r w:rsidRPr="0039068E">
        <w:rPr>
          <w:lang w:val="uk-UA"/>
        </w:rPr>
        <w:t xml:space="preserve">ння, </w:t>
      </w:r>
      <w:r w:rsidR="009900E4">
        <w:rPr>
          <w:lang w:val="uk-UA"/>
        </w:rPr>
        <w:t xml:space="preserve">виділення яскравих ознак та властивостей у предметах та об’єктах; </w:t>
      </w:r>
      <w:r w:rsidRPr="0039068E">
        <w:rPr>
          <w:lang w:val="uk-UA"/>
        </w:rPr>
        <w:t xml:space="preserve">створення </w:t>
      </w:r>
      <w:r w:rsidR="000D1370">
        <w:rPr>
          <w:lang w:val="uk-UA"/>
        </w:rPr>
        <w:t>дидактично-розвиваючого середовища у молодшій групі закладу дошкільної освіти; сприяння</w:t>
      </w:r>
      <w:r w:rsidRPr="0039068E">
        <w:rPr>
          <w:lang w:val="uk-UA"/>
        </w:rPr>
        <w:t xml:space="preserve"> самостійн</w:t>
      </w:r>
      <w:r w:rsidR="000D1370">
        <w:rPr>
          <w:lang w:val="uk-UA"/>
        </w:rPr>
        <w:t>ому використанню сенсорного досвіду у власній</w:t>
      </w:r>
      <w:r w:rsidRPr="0039068E">
        <w:rPr>
          <w:lang w:val="uk-UA"/>
        </w:rPr>
        <w:t xml:space="preserve"> практично</w:t>
      </w:r>
      <w:r w:rsidR="000D1370">
        <w:rPr>
          <w:lang w:val="uk-UA"/>
        </w:rPr>
        <w:t>-ігровій</w:t>
      </w:r>
      <w:r w:rsidRPr="0039068E">
        <w:rPr>
          <w:lang w:val="uk-UA"/>
        </w:rPr>
        <w:t xml:space="preserve"> діяльності</w:t>
      </w:r>
      <w:r w:rsidR="000D1370">
        <w:rPr>
          <w:lang w:val="uk-UA"/>
        </w:rPr>
        <w:t xml:space="preserve"> молодших дошкільнят;</w:t>
      </w:r>
      <w:r w:rsidRPr="0039068E">
        <w:rPr>
          <w:lang w:val="uk-UA"/>
        </w:rPr>
        <w:t xml:space="preserve"> </w:t>
      </w:r>
      <w:r w:rsidR="000D1370">
        <w:rPr>
          <w:lang w:val="uk-UA"/>
        </w:rPr>
        <w:t xml:space="preserve">стимулювання дітей класифікувати, класифікувати, порівнювати предмети, </w:t>
      </w:r>
      <w:r w:rsidR="00ED2E36">
        <w:rPr>
          <w:lang w:val="uk-UA"/>
        </w:rPr>
        <w:t>об’єкти</w:t>
      </w:r>
      <w:r w:rsidR="000D1370">
        <w:rPr>
          <w:lang w:val="uk-UA"/>
        </w:rPr>
        <w:t xml:space="preserve"> та явища</w:t>
      </w:r>
      <w:r w:rsidR="00ED2E36">
        <w:rPr>
          <w:lang w:val="uk-UA"/>
        </w:rPr>
        <w:t xml:space="preserve">, </w:t>
      </w:r>
      <w:r w:rsidR="000D1370">
        <w:rPr>
          <w:lang w:val="uk-UA"/>
        </w:rPr>
        <w:t xml:space="preserve">робити власні </w:t>
      </w:r>
      <w:r w:rsidRPr="0039068E">
        <w:rPr>
          <w:lang w:val="uk-UA"/>
        </w:rPr>
        <w:t>висновк</w:t>
      </w:r>
      <w:r w:rsidR="000D1370">
        <w:rPr>
          <w:lang w:val="uk-UA"/>
        </w:rPr>
        <w:t>и</w:t>
      </w:r>
      <w:r w:rsidRPr="0039068E">
        <w:rPr>
          <w:lang w:val="uk-UA"/>
        </w:rPr>
        <w:t>.</w:t>
      </w:r>
    </w:p>
    <w:p w:rsidR="00364F23" w:rsidRPr="00364F23" w:rsidRDefault="0039068E" w:rsidP="00C57C07">
      <w:pPr>
        <w:spacing w:line="360" w:lineRule="auto"/>
        <w:ind w:firstLine="567"/>
        <w:jc w:val="both"/>
        <w:rPr>
          <w:lang w:val="uk-UA"/>
        </w:rPr>
      </w:pPr>
      <w:r w:rsidRPr="00364F23">
        <w:rPr>
          <w:lang w:val="uk-UA"/>
        </w:rPr>
        <w:t>Впроваджуючи</w:t>
      </w:r>
      <w:r w:rsidR="00B50BC9" w:rsidRPr="00364F23">
        <w:rPr>
          <w:lang w:val="uk-UA"/>
        </w:rPr>
        <w:t xml:space="preserve"> дидакт</w:t>
      </w:r>
      <w:r w:rsidRPr="00364F23">
        <w:rPr>
          <w:lang w:val="uk-UA"/>
        </w:rPr>
        <w:t>ичні</w:t>
      </w:r>
      <w:r w:rsidR="00B50BC9" w:rsidRPr="00364F23">
        <w:rPr>
          <w:lang w:val="uk-UA"/>
        </w:rPr>
        <w:t xml:space="preserve"> ігр</w:t>
      </w:r>
      <w:r w:rsidRPr="00364F23">
        <w:rPr>
          <w:lang w:val="uk-UA"/>
        </w:rPr>
        <w:t>и в експериментальній групі дітей молодшого дошкільного віку ми використовувал</w:t>
      </w:r>
      <w:r w:rsidR="00B50BC9" w:rsidRPr="00364F23">
        <w:rPr>
          <w:lang w:val="uk-UA"/>
        </w:rPr>
        <w:t xml:space="preserve">и іграшки </w:t>
      </w:r>
      <w:r w:rsidR="00364F23" w:rsidRPr="00364F23">
        <w:rPr>
          <w:lang w:val="uk-UA"/>
        </w:rPr>
        <w:t>різних кольорів, мішечки із різним наповненням (для розрізнення на смак, нюх та дотик), геометричні фігури (</w:t>
      </w:r>
      <w:r w:rsidR="000D1370">
        <w:rPr>
          <w:lang w:val="uk-UA"/>
        </w:rPr>
        <w:t>різні за висо</w:t>
      </w:r>
      <w:r w:rsidR="00364F23" w:rsidRPr="00364F23">
        <w:rPr>
          <w:lang w:val="uk-UA"/>
        </w:rPr>
        <w:t xml:space="preserve">тою, шириною, товщиною, кольором), різноманітні збірно-розбірні іграшки </w:t>
      </w:r>
      <w:r w:rsidR="00B50BC9" w:rsidRPr="00364F23">
        <w:rPr>
          <w:lang w:val="uk-UA"/>
        </w:rPr>
        <w:t xml:space="preserve">(вкладки, </w:t>
      </w:r>
      <w:proofErr w:type="spellStart"/>
      <w:r w:rsidR="00364F23" w:rsidRPr="00364F23">
        <w:rPr>
          <w:lang w:val="uk-UA"/>
        </w:rPr>
        <w:t>бізі</w:t>
      </w:r>
      <w:proofErr w:type="spellEnd"/>
      <w:r w:rsidR="00364F23" w:rsidRPr="00364F23">
        <w:rPr>
          <w:lang w:val="uk-UA"/>
        </w:rPr>
        <w:t xml:space="preserve">-куби, </w:t>
      </w:r>
      <w:r w:rsidR="00B50BC9" w:rsidRPr="00364F23">
        <w:rPr>
          <w:lang w:val="uk-UA"/>
        </w:rPr>
        <w:t xml:space="preserve">пірамідки, </w:t>
      </w:r>
      <w:r w:rsidR="00364F23" w:rsidRPr="00364F23">
        <w:rPr>
          <w:lang w:val="uk-UA"/>
        </w:rPr>
        <w:t xml:space="preserve">конструктори, кубики </w:t>
      </w:r>
      <w:r w:rsidR="00B50BC9" w:rsidRPr="00364F23">
        <w:rPr>
          <w:lang w:val="uk-UA"/>
        </w:rPr>
        <w:t xml:space="preserve">тощо), </w:t>
      </w:r>
      <w:r w:rsidR="00364F23" w:rsidRPr="00364F23">
        <w:rPr>
          <w:lang w:val="uk-UA"/>
        </w:rPr>
        <w:t xml:space="preserve">картонні, паперові, плівкові, пластикові картинки, корочки, втулки, за якими молодші дошкільники розрізняли, порівнювали та </w:t>
      </w:r>
      <w:proofErr w:type="spellStart"/>
      <w:r w:rsidR="00364F23" w:rsidRPr="00364F23">
        <w:rPr>
          <w:lang w:val="uk-UA"/>
        </w:rPr>
        <w:t>співставляли</w:t>
      </w:r>
      <w:proofErr w:type="spellEnd"/>
      <w:r w:rsidR="00364F23" w:rsidRPr="00364F23">
        <w:rPr>
          <w:lang w:val="uk-UA"/>
        </w:rPr>
        <w:t xml:space="preserve"> різні ознаки та властивості </w:t>
      </w:r>
      <w:r w:rsidR="009900E4" w:rsidRPr="00364F23">
        <w:rPr>
          <w:lang w:val="uk-UA"/>
        </w:rPr>
        <w:t>спочатку</w:t>
      </w:r>
      <w:r w:rsidR="00364F23" w:rsidRPr="00364F23">
        <w:rPr>
          <w:lang w:val="uk-UA"/>
        </w:rPr>
        <w:t xml:space="preserve"> за однією, а потім за декількома суттєвими ознаками.</w:t>
      </w:r>
    </w:p>
    <w:p w:rsidR="00B50BC9" w:rsidRPr="00B50BC9" w:rsidRDefault="00B50BC9" w:rsidP="00C57C07">
      <w:pPr>
        <w:spacing w:line="360" w:lineRule="auto"/>
        <w:ind w:left="1" w:right="20" w:firstLine="567"/>
        <w:jc w:val="both"/>
        <w:rPr>
          <w:lang w:val="uk-UA"/>
        </w:rPr>
      </w:pPr>
      <w:r w:rsidRPr="00B50BC9">
        <w:rPr>
          <w:lang w:val="uk-UA"/>
        </w:rPr>
        <w:t xml:space="preserve">Великі можливості для сенсорного виховання і вдосконалення вправності рук містять в собі </w:t>
      </w:r>
      <w:r w:rsidR="009369EC">
        <w:rPr>
          <w:lang w:val="uk-UA"/>
        </w:rPr>
        <w:t>сенсорно розвиваючі</w:t>
      </w:r>
      <w:r w:rsidRPr="00B50BC9">
        <w:rPr>
          <w:lang w:val="uk-UA"/>
        </w:rPr>
        <w:t xml:space="preserve"> іграшки: башточки, </w:t>
      </w:r>
      <w:proofErr w:type="spellStart"/>
      <w:r w:rsidR="00364F23">
        <w:rPr>
          <w:lang w:val="uk-UA"/>
        </w:rPr>
        <w:t>мультибокси</w:t>
      </w:r>
      <w:proofErr w:type="spellEnd"/>
      <w:r w:rsidRPr="00B50BC9">
        <w:rPr>
          <w:lang w:val="uk-UA"/>
        </w:rPr>
        <w:t>, збірні кулі,</w:t>
      </w:r>
      <w:r w:rsidR="009369EC">
        <w:rPr>
          <w:lang w:val="uk-UA"/>
        </w:rPr>
        <w:t xml:space="preserve"> розбірні яйця, складні </w:t>
      </w:r>
      <w:proofErr w:type="spellStart"/>
      <w:r w:rsidR="009369EC">
        <w:rPr>
          <w:lang w:val="uk-UA"/>
        </w:rPr>
        <w:t>контрукційні</w:t>
      </w:r>
      <w:proofErr w:type="spellEnd"/>
      <w:r w:rsidR="009369EC">
        <w:rPr>
          <w:lang w:val="uk-UA"/>
        </w:rPr>
        <w:t xml:space="preserve"> матеріали тощо.</w:t>
      </w:r>
    </w:p>
    <w:p w:rsidR="00B50BC9" w:rsidRPr="00B50BC9" w:rsidRDefault="00B50BC9" w:rsidP="00C57C07">
      <w:pPr>
        <w:spacing w:line="360" w:lineRule="auto"/>
        <w:ind w:left="1" w:right="20" w:firstLine="567"/>
        <w:jc w:val="both"/>
        <w:rPr>
          <w:lang w:val="uk-UA"/>
        </w:rPr>
      </w:pPr>
      <w:r w:rsidRPr="00B50BC9">
        <w:rPr>
          <w:lang w:val="uk-UA"/>
        </w:rPr>
        <w:t>Ми рекомендували вихователям використовуват</w:t>
      </w:r>
      <w:r w:rsidR="009369EC">
        <w:rPr>
          <w:lang w:val="uk-UA"/>
        </w:rPr>
        <w:t>и різноманітні ігри для формування</w:t>
      </w:r>
      <w:r w:rsidRPr="00B50BC9">
        <w:rPr>
          <w:lang w:val="uk-UA"/>
        </w:rPr>
        <w:t xml:space="preserve"> сенсорних </w:t>
      </w:r>
      <w:r w:rsidR="009369EC">
        <w:rPr>
          <w:lang w:val="uk-UA"/>
        </w:rPr>
        <w:t>навиків молодших дошкільнят</w:t>
      </w:r>
      <w:r w:rsidRPr="00B50BC9">
        <w:rPr>
          <w:lang w:val="uk-UA"/>
        </w:rPr>
        <w:t xml:space="preserve">, зокрема, дидактичні ігри для </w:t>
      </w:r>
      <w:r w:rsidR="009369EC">
        <w:rPr>
          <w:lang w:val="uk-UA"/>
        </w:rPr>
        <w:t>розрізнення та усвідомлення отримання різних</w:t>
      </w:r>
      <w:r w:rsidRPr="00B50BC9">
        <w:rPr>
          <w:lang w:val="uk-UA"/>
        </w:rPr>
        <w:t xml:space="preserve"> кольор</w:t>
      </w:r>
      <w:r w:rsidR="009369EC">
        <w:rPr>
          <w:lang w:val="uk-UA"/>
        </w:rPr>
        <w:t>ів</w:t>
      </w:r>
      <w:r w:rsidRPr="00B50BC9">
        <w:rPr>
          <w:lang w:val="uk-UA"/>
        </w:rPr>
        <w:t>: “</w:t>
      </w:r>
      <w:r w:rsidR="009369EC">
        <w:rPr>
          <w:lang w:val="uk-UA"/>
        </w:rPr>
        <w:t xml:space="preserve">Утворення </w:t>
      </w:r>
      <w:r w:rsidRPr="00B50BC9">
        <w:rPr>
          <w:lang w:val="uk-UA"/>
        </w:rPr>
        <w:t>кольоров</w:t>
      </w:r>
      <w:r w:rsidR="009369EC">
        <w:rPr>
          <w:lang w:val="uk-UA"/>
        </w:rPr>
        <w:t>их</w:t>
      </w:r>
      <w:r w:rsidRPr="00B50BC9">
        <w:rPr>
          <w:lang w:val="uk-UA"/>
        </w:rPr>
        <w:t xml:space="preserve"> </w:t>
      </w:r>
      <w:r w:rsidRPr="00B50BC9">
        <w:rPr>
          <w:lang w:val="uk-UA"/>
        </w:rPr>
        <w:lastRenderedPageBreak/>
        <w:t>крижин</w:t>
      </w:r>
      <w:r w:rsidR="009369EC">
        <w:rPr>
          <w:lang w:val="uk-UA"/>
        </w:rPr>
        <w:t>ок</w:t>
      </w:r>
      <w:r w:rsidRPr="00B50BC9">
        <w:rPr>
          <w:lang w:val="uk-UA"/>
        </w:rPr>
        <w:t>”, “</w:t>
      </w:r>
      <w:r w:rsidR="009369EC">
        <w:rPr>
          <w:lang w:val="uk-UA"/>
        </w:rPr>
        <w:t>Змішуємо кольори</w:t>
      </w:r>
      <w:r w:rsidRPr="00B50BC9">
        <w:rPr>
          <w:lang w:val="uk-UA"/>
        </w:rPr>
        <w:t>”, “</w:t>
      </w:r>
      <w:r w:rsidR="009369EC">
        <w:rPr>
          <w:lang w:val="uk-UA"/>
        </w:rPr>
        <w:t>Секрети веселки”</w:t>
      </w:r>
      <w:r w:rsidRPr="00B50BC9">
        <w:rPr>
          <w:lang w:val="uk-UA"/>
        </w:rPr>
        <w:t xml:space="preserve">; дидактичні </w:t>
      </w:r>
      <w:r w:rsidR="009369EC">
        <w:rPr>
          <w:lang w:val="uk-UA"/>
        </w:rPr>
        <w:t>вправи</w:t>
      </w:r>
      <w:r w:rsidRPr="00B50BC9">
        <w:rPr>
          <w:lang w:val="uk-UA"/>
        </w:rPr>
        <w:t xml:space="preserve"> </w:t>
      </w:r>
      <w:r w:rsidR="009369EC">
        <w:rPr>
          <w:lang w:val="uk-UA"/>
        </w:rPr>
        <w:t>на розрізнення геометричних фігур</w:t>
      </w:r>
      <w:r w:rsidRPr="00B50BC9">
        <w:rPr>
          <w:lang w:val="uk-UA"/>
        </w:rPr>
        <w:t xml:space="preserve"> “</w:t>
      </w:r>
      <w:r w:rsidR="009369EC">
        <w:rPr>
          <w:lang w:val="uk-UA"/>
        </w:rPr>
        <w:t>Знайди фігуру</w:t>
      </w:r>
      <w:r w:rsidRPr="00B50BC9">
        <w:rPr>
          <w:lang w:val="uk-UA"/>
        </w:rPr>
        <w:t>”, “</w:t>
      </w:r>
      <w:r w:rsidR="009369EC">
        <w:rPr>
          <w:lang w:val="uk-UA"/>
        </w:rPr>
        <w:t>Підбери потрібну геометричну фігуру</w:t>
      </w:r>
      <w:r w:rsidRPr="00B50BC9">
        <w:rPr>
          <w:lang w:val="uk-UA"/>
        </w:rPr>
        <w:t>”, “</w:t>
      </w:r>
      <w:r w:rsidR="009369EC">
        <w:rPr>
          <w:lang w:val="uk-UA"/>
        </w:rPr>
        <w:t>Знайди геометричну фігуру у приміщенні (у природі, на малюнку)</w:t>
      </w:r>
      <w:r w:rsidRPr="00B50BC9">
        <w:rPr>
          <w:lang w:val="uk-UA"/>
        </w:rPr>
        <w:t>”</w:t>
      </w:r>
      <w:r w:rsidR="009369EC">
        <w:rPr>
          <w:lang w:val="uk-UA"/>
        </w:rPr>
        <w:t xml:space="preserve">, </w:t>
      </w:r>
      <w:r w:rsidR="007419DC" w:rsidRPr="00B50BC9">
        <w:rPr>
          <w:lang w:val="uk-UA"/>
        </w:rPr>
        <w:t>“</w:t>
      </w:r>
      <w:r w:rsidR="007419DC">
        <w:rPr>
          <w:lang w:val="uk-UA"/>
        </w:rPr>
        <w:t>Домалюй, чого не вистачає</w:t>
      </w:r>
      <w:r w:rsidR="007419DC" w:rsidRPr="00B50BC9">
        <w:rPr>
          <w:lang w:val="uk-UA"/>
        </w:rPr>
        <w:t>”</w:t>
      </w:r>
      <w:r w:rsidR="007419DC">
        <w:rPr>
          <w:lang w:val="uk-UA"/>
        </w:rPr>
        <w:t>;</w:t>
      </w:r>
      <w:r w:rsidRPr="00B50BC9">
        <w:rPr>
          <w:lang w:val="uk-UA"/>
        </w:rPr>
        <w:t xml:space="preserve"> дидактичні ігри </w:t>
      </w:r>
      <w:r w:rsidR="007419DC">
        <w:rPr>
          <w:lang w:val="uk-UA"/>
        </w:rPr>
        <w:t>на розмір предметів</w:t>
      </w:r>
      <w:r w:rsidRPr="00B50BC9">
        <w:rPr>
          <w:lang w:val="uk-UA"/>
        </w:rPr>
        <w:t xml:space="preserve"> “</w:t>
      </w:r>
      <w:r w:rsidR="007419DC">
        <w:rPr>
          <w:lang w:val="uk-UA"/>
        </w:rPr>
        <w:t xml:space="preserve">Раз, два, три, чотири, п’ять – треба звірів </w:t>
      </w:r>
      <w:proofErr w:type="spellStart"/>
      <w:r w:rsidR="007419DC">
        <w:rPr>
          <w:lang w:val="uk-UA"/>
        </w:rPr>
        <w:t>шикувать</w:t>
      </w:r>
      <w:proofErr w:type="spellEnd"/>
      <w:r w:rsidR="007419DC">
        <w:rPr>
          <w:lang w:val="uk-UA"/>
        </w:rPr>
        <w:t>!</w:t>
      </w:r>
      <w:r w:rsidRPr="00B50BC9">
        <w:rPr>
          <w:lang w:val="uk-UA"/>
        </w:rPr>
        <w:t>”, “</w:t>
      </w:r>
      <w:r w:rsidR="007419DC">
        <w:rPr>
          <w:lang w:val="uk-UA"/>
        </w:rPr>
        <w:t>Що більше (менше, ширше, довше)</w:t>
      </w:r>
      <w:r w:rsidRPr="00B50BC9">
        <w:rPr>
          <w:lang w:val="uk-UA"/>
        </w:rPr>
        <w:t>”, а також дидактичні ігри, які сприяють різним сприйняттям: “К</w:t>
      </w:r>
      <w:r w:rsidRPr="00B50BC9">
        <w:rPr>
          <w:color w:val="000000"/>
          <w:lang w:val="uk-UA"/>
        </w:rPr>
        <w:t xml:space="preserve">онусна пірамідка”, </w:t>
      </w:r>
      <w:r w:rsidRPr="00B50BC9">
        <w:rPr>
          <w:rStyle w:val="a5"/>
          <w:b w:val="0"/>
          <w:color w:val="000000"/>
          <w:lang w:val="uk-UA"/>
        </w:rPr>
        <w:t>“Розклади кубики за кольорами», “</w:t>
      </w:r>
      <w:proofErr w:type="spellStart"/>
      <w:r w:rsidRPr="00B50BC9">
        <w:rPr>
          <w:rStyle w:val="a5"/>
          <w:b w:val="0"/>
          <w:color w:val="000000"/>
          <w:lang w:val="uk-UA"/>
        </w:rPr>
        <w:t>Дражнилки</w:t>
      </w:r>
      <w:proofErr w:type="spellEnd"/>
      <w:r w:rsidRPr="00B50BC9">
        <w:rPr>
          <w:rStyle w:val="a5"/>
          <w:b w:val="0"/>
          <w:color w:val="000000"/>
          <w:lang w:val="uk-UA"/>
        </w:rPr>
        <w:t>”, “Згадай відчуття”, “Вгадай овоч”, “Вгадай, чия рука”</w:t>
      </w:r>
      <w:r w:rsidR="007419DC">
        <w:rPr>
          <w:rStyle w:val="a5"/>
          <w:b w:val="0"/>
          <w:color w:val="000000"/>
          <w:lang w:val="uk-UA"/>
        </w:rPr>
        <w:t xml:space="preserve"> </w:t>
      </w:r>
      <w:r w:rsidRPr="00B50BC9">
        <w:rPr>
          <w:rStyle w:val="a5"/>
          <w:b w:val="0"/>
          <w:color w:val="000000"/>
          <w:lang w:val="uk-UA"/>
        </w:rPr>
        <w:t>тощо.</w:t>
      </w:r>
    </w:p>
    <w:p w:rsidR="00054DB1" w:rsidRPr="00B50BC9" w:rsidRDefault="00B50BC9" w:rsidP="00C57C07">
      <w:pPr>
        <w:spacing w:line="360" w:lineRule="auto"/>
        <w:ind w:left="1" w:right="20" w:firstLine="567"/>
        <w:jc w:val="both"/>
        <w:rPr>
          <w:lang w:val="uk-UA"/>
        </w:rPr>
      </w:pPr>
      <w:r w:rsidRPr="00B50BC9">
        <w:rPr>
          <w:lang w:val="uk-UA"/>
        </w:rPr>
        <w:t xml:space="preserve">Отже, створюючи умови для формування сенсорного досвіду, вирішується найважливіше завдання своєчасного та повноцінного </w:t>
      </w:r>
      <w:r w:rsidR="007419DC">
        <w:rPr>
          <w:lang w:val="uk-UA"/>
        </w:rPr>
        <w:t xml:space="preserve">всебічного </w:t>
      </w:r>
      <w:r w:rsidRPr="00B50BC9">
        <w:rPr>
          <w:lang w:val="uk-UA"/>
        </w:rPr>
        <w:t xml:space="preserve">розвитку </w:t>
      </w:r>
      <w:r w:rsidR="007419DC">
        <w:rPr>
          <w:lang w:val="uk-UA"/>
        </w:rPr>
        <w:t>дітей молодшого дошкільного віку</w:t>
      </w:r>
      <w:r w:rsidRPr="00B50BC9">
        <w:rPr>
          <w:lang w:val="uk-UA"/>
        </w:rPr>
        <w:t>.</w:t>
      </w:r>
    </w:p>
    <w:p w:rsidR="00650F51" w:rsidRPr="00B50BC9" w:rsidRDefault="00650F51" w:rsidP="00C57C07">
      <w:pPr>
        <w:spacing w:line="360" w:lineRule="auto"/>
        <w:ind w:firstLine="567"/>
        <w:jc w:val="center"/>
        <w:rPr>
          <w:b/>
          <w:lang w:val="uk-UA"/>
        </w:rPr>
      </w:pPr>
      <w:r w:rsidRPr="00B50BC9">
        <w:rPr>
          <w:b/>
          <w:lang w:val="uk-UA"/>
        </w:rPr>
        <w:t>ЛІТЕРАТУРА</w:t>
      </w:r>
    </w:p>
    <w:p w:rsidR="00607516" w:rsidRPr="00B50BC9" w:rsidRDefault="00607516" w:rsidP="00C57C07">
      <w:pPr>
        <w:pStyle w:val="a6"/>
        <w:numPr>
          <w:ilvl w:val="0"/>
          <w:numId w:val="2"/>
        </w:numPr>
        <w:spacing w:line="360" w:lineRule="auto"/>
        <w:ind w:left="714" w:firstLine="567"/>
        <w:jc w:val="both"/>
        <w:rPr>
          <w:lang w:val="uk-UA"/>
        </w:rPr>
      </w:pPr>
      <w:proofErr w:type="spellStart"/>
      <w:r w:rsidRPr="00B50BC9">
        <w:t>Гевко</w:t>
      </w:r>
      <w:proofErr w:type="spellEnd"/>
      <w:r w:rsidRPr="00B50BC9">
        <w:t xml:space="preserve"> О. </w:t>
      </w:r>
      <w:proofErr w:type="spellStart"/>
      <w:r w:rsidRPr="00B50BC9">
        <w:t>Педагогічні</w:t>
      </w:r>
      <w:proofErr w:type="spellEnd"/>
      <w:r w:rsidRPr="00B50BC9">
        <w:t xml:space="preserve"> </w:t>
      </w:r>
      <w:proofErr w:type="spellStart"/>
      <w:r w:rsidRPr="00B50BC9">
        <w:t>умови</w:t>
      </w:r>
      <w:proofErr w:type="spellEnd"/>
      <w:r w:rsidRPr="00B50BC9">
        <w:t xml:space="preserve"> </w:t>
      </w:r>
      <w:proofErr w:type="spellStart"/>
      <w:r w:rsidRPr="00B50BC9">
        <w:t>формування</w:t>
      </w:r>
      <w:proofErr w:type="spellEnd"/>
      <w:r w:rsidRPr="00B50BC9">
        <w:t xml:space="preserve"> </w:t>
      </w:r>
      <w:proofErr w:type="spellStart"/>
      <w:r w:rsidRPr="00B50BC9">
        <w:t>творчих</w:t>
      </w:r>
      <w:proofErr w:type="spellEnd"/>
      <w:r w:rsidRPr="00B50BC9">
        <w:t xml:space="preserve"> </w:t>
      </w:r>
      <w:proofErr w:type="spellStart"/>
      <w:r w:rsidRPr="00B50BC9">
        <w:t>здібностей</w:t>
      </w:r>
      <w:proofErr w:type="spellEnd"/>
      <w:r w:rsidRPr="00B50BC9">
        <w:t xml:space="preserve"> </w:t>
      </w:r>
      <w:proofErr w:type="spellStart"/>
      <w:r w:rsidRPr="00B50BC9">
        <w:t>дітей</w:t>
      </w:r>
      <w:proofErr w:type="spellEnd"/>
      <w:r w:rsidRPr="00B50BC9">
        <w:t xml:space="preserve"> старшого </w:t>
      </w:r>
      <w:proofErr w:type="spellStart"/>
      <w:r w:rsidRPr="00B50BC9">
        <w:t>дошкільного</w:t>
      </w:r>
      <w:proofErr w:type="spellEnd"/>
      <w:r w:rsidRPr="00B50BC9">
        <w:t xml:space="preserve"> </w:t>
      </w:r>
      <w:proofErr w:type="spellStart"/>
      <w:r w:rsidRPr="00B50BC9">
        <w:t>віку</w:t>
      </w:r>
      <w:proofErr w:type="spellEnd"/>
      <w:r w:rsidRPr="00B50BC9">
        <w:t xml:space="preserve">. </w:t>
      </w:r>
      <w:r w:rsidRPr="00B50BC9">
        <w:rPr>
          <w:i/>
        </w:rPr>
        <w:t xml:space="preserve">Молодь і </w:t>
      </w:r>
      <w:proofErr w:type="spellStart"/>
      <w:r w:rsidRPr="00B50BC9">
        <w:rPr>
          <w:i/>
        </w:rPr>
        <w:t>ринок</w:t>
      </w:r>
      <w:proofErr w:type="spellEnd"/>
      <w:r w:rsidRPr="00B50BC9">
        <w:t>. 2019. № 12. С. 95-100.</w:t>
      </w:r>
    </w:p>
    <w:p w:rsidR="0087793F" w:rsidRPr="00DA206D" w:rsidRDefault="0087793F" w:rsidP="00C57C07">
      <w:pPr>
        <w:numPr>
          <w:ilvl w:val="0"/>
          <w:numId w:val="2"/>
        </w:numPr>
        <w:spacing w:line="360" w:lineRule="auto"/>
        <w:ind w:firstLine="567"/>
        <w:jc w:val="both"/>
        <w:rPr>
          <w:lang w:val="uk-UA"/>
        </w:rPr>
      </w:pPr>
      <w:r w:rsidRPr="00DA206D">
        <w:rPr>
          <w:lang w:val="uk-UA"/>
        </w:rPr>
        <w:t xml:space="preserve">Горох В., </w:t>
      </w:r>
      <w:proofErr w:type="spellStart"/>
      <w:r w:rsidRPr="00DA206D">
        <w:rPr>
          <w:lang w:val="uk-UA"/>
        </w:rPr>
        <w:t>Бутенко</w:t>
      </w:r>
      <w:proofErr w:type="spellEnd"/>
      <w:r w:rsidRPr="00DA206D">
        <w:rPr>
          <w:lang w:val="uk-UA"/>
        </w:rPr>
        <w:t xml:space="preserve"> В. Особливості сенсорного виховання дітей молодшого дошкільного віку. Дошкільна і початкова освіта: реалії та перспективи: збірник наукових статей студентів, магістрантів та молодих науковців. Суми ФОП </w:t>
      </w:r>
      <w:proofErr w:type="spellStart"/>
      <w:r w:rsidRPr="00DA206D">
        <w:rPr>
          <w:lang w:val="uk-UA"/>
        </w:rPr>
        <w:t>Цьома</w:t>
      </w:r>
      <w:proofErr w:type="spellEnd"/>
      <w:r w:rsidRPr="00DA206D">
        <w:rPr>
          <w:lang w:val="uk-UA"/>
        </w:rPr>
        <w:t xml:space="preserve"> С.П., 2023. С. 82−86.</w:t>
      </w:r>
    </w:p>
    <w:p w:rsidR="0087793F" w:rsidRPr="00DA206D" w:rsidRDefault="0087793F" w:rsidP="00C57C07">
      <w:pPr>
        <w:numPr>
          <w:ilvl w:val="0"/>
          <w:numId w:val="2"/>
        </w:numPr>
        <w:spacing w:line="360" w:lineRule="auto"/>
        <w:ind w:firstLine="567"/>
        <w:jc w:val="both"/>
        <w:rPr>
          <w:lang w:val="uk-UA"/>
        </w:rPr>
      </w:pPr>
      <w:r w:rsidRPr="00DA206D">
        <w:rPr>
          <w:lang w:val="uk-UA"/>
        </w:rPr>
        <w:t>Грама Н.Г. Сенсорний розвиток дітей раннього віку: теорія і практика</w:t>
      </w:r>
      <w:r>
        <w:rPr>
          <w:lang w:val="uk-UA"/>
        </w:rPr>
        <w:t>: [ Монографія]. Одеса, 2018. С. 12−27</w:t>
      </w:r>
    </w:p>
    <w:p w:rsidR="00607516" w:rsidRPr="0087793F" w:rsidRDefault="0087793F" w:rsidP="00C57C07">
      <w:pPr>
        <w:pStyle w:val="a6"/>
        <w:numPr>
          <w:ilvl w:val="0"/>
          <w:numId w:val="2"/>
        </w:numPr>
        <w:spacing w:line="360" w:lineRule="auto"/>
        <w:ind w:left="714" w:firstLine="567"/>
        <w:jc w:val="both"/>
        <w:rPr>
          <w:lang w:val="uk-UA"/>
        </w:rPr>
      </w:pPr>
      <w:proofErr w:type="spellStart"/>
      <w:r w:rsidRPr="00DA206D">
        <w:rPr>
          <w:lang w:val="uk-UA"/>
        </w:rPr>
        <w:t>Колісніченко</w:t>
      </w:r>
      <w:proofErr w:type="spellEnd"/>
      <w:r w:rsidRPr="00DA206D">
        <w:rPr>
          <w:lang w:val="uk-UA"/>
        </w:rPr>
        <w:t xml:space="preserve"> Катерина, </w:t>
      </w:r>
      <w:proofErr w:type="spellStart"/>
      <w:r w:rsidRPr="00DA206D">
        <w:rPr>
          <w:lang w:val="uk-UA"/>
        </w:rPr>
        <w:t>Слатвінська</w:t>
      </w:r>
      <w:proofErr w:type="spellEnd"/>
      <w:r w:rsidRPr="00DA206D">
        <w:rPr>
          <w:lang w:val="uk-UA"/>
        </w:rPr>
        <w:t xml:space="preserve"> Анна</w:t>
      </w:r>
      <w:r>
        <w:rPr>
          <w:lang w:val="uk-UA"/>
        </w:rPr>
        <w:t>.</w:t>
      </w:r>
      <w:r w:rsidRPr="00DA206D">
        <w:rPr>
          <w:lang w:val="uk-UA"/>
        </w:rPr>
        <w:t xml:space="preserve"> Сенсорний розвиток дітей молодшого дошкільного віку з особливими освітніми потребами засобами ігрової діяльності. Вісник Науково-дослідної лабораторії інклюзивної педагогіки. Матеріали 9-ої </w:t>
      </w:r>
      <w:proofErr w:type="spellStart"/>
      <w:r w:rsidRPr="00DA206D">
        <w:rPr>
          <w:lang w:val="uk-UA"/>
        </w:rPr>
        <w:t>Всеукр</w:t>
      </w:r>
      <w:proofErr w:type="spellEnd"/>
      <w:r w:rsidRPr="00DA206D">
        <w:rPr>
          <w:lang w:val="uk-UA"/>
        </w:rPr>
        <w:t>. наук.-</w:t>
      </w:r>
      <w:proofErr w:type="spellStart"/>
      <w:r w:rsidRPr="00DA206D">
        <w:rPr>
          <w:lang w:val="uk-UA"/>
        </w:rPr>
        <w:t>практ</w:t>
      </w:r>
      <w:proofErr w:type="spellEnd"/>
      <w:r w:rsidRPr="00DA206D">
        <w:rPr>
          <w:lang w:val="uk-UA"/>
        </w:rPr>
        <w:t xml:space="preserve">. </w:t>
      </w:r>
      <w:proofErr w:type="spellStart"/>
      <w:r w:rsidRPr="00DA206D">
        <w:rPr>
          <w:lang w:val="uk-UA"/>
        </w:rPr>
        <w:t>конф</w:t>
      </w:r>
      <w:proofErr w:type="spellEnd"/>
      <w:r w:rsidRPr="00DA206D">
        <w:rPr>
          <w:lang w:val="uk-UA"/>
        </w:rPr>
        <w:t>. (30-31 березня 2023 р.). Умань: Візаві, 2023. С. 86–88.</w:t>
      </w:r>
    </w:p>
    <w:sectPr w:rsidR="00607516" w:rsidRPr="0087793F" w:rsidSect="00C57C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C4A08"/>
    <w:multiLevelType w:val="hybridMultilevel"/>
    <w:tmpl w:val="D5EA2848"/>
    <w:lvl w:ilvl="0" w:tplc="F93AE264">
      <w:start w:val="6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051C1"/>
    <w:multiLevelType w:val="hybridMultilevel"/>
    <w:tmpl w:val="50645BC2"/>
    <w:lvl w:ilvl="0" w:tplc="5FEAE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6C07B7"/>
    <w:multiLevelType w:val="hybridMultilevel"/>
    <w:tmpl w:val="639CD8F4"/>
    <w:lvl w:ilvl="0" w:tplc="D7D6B61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AD7EB7"/>
    <w:multiLevelType w:val="hybridMultilevel"/>
    <w:tmpl w:val="1DF6BB38"/>
    <w:lvl w:ilvl="0" w:tplc="5FEAE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E0D82"/>
    <w:multiLevelType w:val="hybridMultilevel"/>
    <w:tmpl w:val="40B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63466"/>
    <w:multiLevelType w:val="hybridMultilevel"/>
    <w:tmpl w:val="D1428828"/>
    <w:lvl w:ilvl="0" w:tplc="2E46A55E">
      <w:start w:val="1"/>
      <w:numFmt w:val="bullet"/>
      <w:lvlText w:val="−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A8"/>
    <w:rsid w:val="00050883"/>
    <w:rsid w:val="00054DB1"/>
    <w:rsid w:val="000D1370"/>
    <w:rsid w:val="000D40CC"/>
    <w:rsid w:val="000F04DC"/>
    <w:rsid w:val="001136C9"/>
    <w:rsid w:val="00116340"/>
    <w:rsid w:val="00117740"/>
    <w:rsid w:val="00151BCD"/>
    <w:rsid w:val="0015336E"/>
    <w:rsid w:val="001A350C"/>
    <w:rsid w:val="001C42BA"/>
    <w:rsid w:val="001D68A2"/>
    <w:rsid w:val="001E6754"/>
    <w:rsid w:val="002318A8"/>
    <w:rsid w:val="002422FB"/>
    <w:rsid w:val="00255E95"/>
    <w:rsid w:val="00281D8C"/>
    <w:rsid w:val="002B1905"/>
    <w:rsid w:val="002E1A29"/>
    <w:rsid w:val="00313A0C"/>
    <w:rsid w:val="00315C4D"/>
    <w:rsid w:val="00332A7F"/>
    <w:rsid w:val="00335624"/>
    <w:rsid w:val="003425D9"/>
    <w:rsid w:val="00360F91"/>
    <w:rsid w:val="00363069"/>
    <w:rsid w:val="00364F23"/>
    <w:rsid w:val="00367ABD"/>
    <w:rsid w:val="0039068E"/>
    <w:rsid w:val="003929F2"/>
    <w:rsid w:val="00396991"/>
    <w:rsid w:val="003F26DC"/>
    <w:rsid w:val="0040366B"/>
    <w:rsid w:val="00446DCA"/>
    <w:rsid w:val="004566B3"/>
    <w:rsid w:val="0047499D"/>
    <w:rsid w:val="004B5967"/>
    <w:rsid w:val="004D356E"/>
    <w:rsid w:val="004D6CF7"/>
    <w:rsid w:val="004D7678"/>
    <w:rsid w:val="00512EDE"/>
    <w:rsid w:val="00527377"/>
    <w:rsid w:val="00571E8A"/>
    <w:rsid w:val="0058533A"/>
    <w:rsid w:val="00587DA9"/>
    <w:rsid w:val="005B7FBA"/>
    <w:rsid w:val="00607516"/>
    <w:rsid w:val="00650F51"/>
    <w:rsid w:val="00674BA8"/>
    <w:rsid w:val="006920FD"/>
    <w:rsid w:val="006925AD"/>
    <w:rsid w:val="006A2969"/>
    <w:rsid w:val="006D7453"/>
    <w:rsid w:val="006E0380"/>
    <w:rsid w:val="007124E1"/>
    <w:rsid w:val="00736C58"/>
    <w:rsid w:val="007419DC"/>
    <w:rsid w:val="007936B1"/>
    <w:rsid w:val="007B5B97"/>
    <w:rsid w:val="007E35B5"/>
    <w:rsid w:val="0082668A"/>
    <w:rsid w:val="00862896"/>
    <w:rsid w:val="0087793F"/>
    <w:rsid w:val="009369EC"/>
    <w:rsid w:val="0095687C"/>
    <w:rsid w:val="00970730"/>
    <w:rsid w:val="00981635"/>
    <w:rsid w:val="00984B3F"/>
    <w:rsid w:val="009900E4"/>
    <w:rsid w:val="00990316"/>
    <w:rsid w:val="00991567"/>
    <w:rsid w:val="0099183F"/>
    <w:rsid w:val="009E0794"/>
    <w:rsid w:val="00A45C72"/>
    <w:rsid w:val="00AE10E7"/>
    <w:rsid w:val="00AE7925"/>
    <w:rsid w:val="00AF5B0A"/>
    <w:rsid w:val="00B07FD4"/>
    <w:rsid w:val="00B50BC9"/>
    <w:rsid w:val="00BA211B"/>
    <w:rsid w:val="00BA769F"/>
    <w:rsid w:val="00BA7AE8"/>
    <w:rsid w:val="00BD3A0E"/>
    <w:rsid w:val="00C52054"/>
    <w:rsid w:val="00C57C07"/>
    <w:rsid w:val="00C65E28"/>
    <w:rsid w:val="00CA029A"/>
    <w:rsid w:val="00CA5BDD"/>
    <w:rsid w:val="00CF3495"/>
    <w:rsid w:val="00D17F34"/>
    <w:rsid w:val="00D86EB9"/>
    <w:rsid w:val="00DC4C81"/>
    <w:rsid w:val="00DC604D"/>
    <w:rsid w:val="00DE0DD4"/>
    <w:rsid w:val="00E03511"/>
    <w:rsid w:val="00E40F8B"/>
    <w:rsid w:val="00E41FB4"/>
    <w:rsid w:val="00E556B4"/>
    <w:rsid w:val="00E66E2D"/>
    <w:rsid w:val="00ED2C28"/>
    <w:rsid w:val="00ED2E36"/>
    <w:rsid w:val="00EE3692"/>
    <w:rsid w:val="00F45A1A"/>
    <w:rsid w:val="00F56C74"/>
    <w:rsid w:val="00F62B1B"/>
    <w:rsid w:val="00F73287"/>
    <w:rsid w:val="00F87DF1"/>
    <w:rsid w:val="00F97F76"/>
    <w:rsid w:val="00FB1357"/>
    <w:rsid w:val="00FE6279"/>
    <w:rsid w:val="00FE79DD"/>
    <w:rsid w:val="00FF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206E"/>
  <w15:chartTrackingRefBased/>
  <w15:docId w15:val="{5FBC6331-4B14-4026-A6A0-0B705BC2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0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10E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AE10E7"/>
    <w:rPr>
      <w:color w:val="0000FF"/>
      <w:u w:val="single"/>
    </w:rPr>
  </w:style>
  <w:style w:type="character" w:styleId="a5">
    <w:name w:val="Strong"/>
    <w:basedOn w:val="a0"/>
    <w:qFormat/>
    <w:rsid w:val="00050883"/>
    <w:rPr>
      <w:b/>
      <w:bCs/>
    </w:rPr>
  </w:style>
  <w:style w:type="paragraph" w:styleId="a6">
    <w:name w:val="List Paragraph"/>
    <w:basedOn w:val="a"/>
    <w:uiPriority w:val="34"/>
    <w:qFormat/>
    <w:rsid w:val="0047499D"/>
    <w:pPr>
      <w:ind w:left="720"/>
      <w:contextualSpacing/>
    </w:pPr>
  </w:style>
  <w:style w:type="paragraph" w:styleId="a7">
    <w:name w:val="Body Text"/>
    <w:basedOn w:val="a"/>
    <w:link w:val="a8"/>
    <w:rsid w:val="00054DB1"/>
    <w:pPr>
      <w:spacing w:line="360" w:lineRule="auto"/>
      <w:jc w:val="both"/>
    </w:pPr>
    <w:rPr>
      <w:sz w:val="24"/>
      <w:szCs w:val="24"/>
      <w:lang w:val="uk-UA"/>
    </w:rPr>
  </w:style>
  <w:style w:type="character" w:customStyle="1" w:styleId="a8">
    <w:name w:val="Основной текст Знак"/>
    <w:basedOn w:val="a0"/>
    <w:link w:val="a7"/>
    <w:rsid w:val="00054DB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5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16</cp:revision>
  <dcterms:created xsi:type="dcterms:W3CDTF">2023-03-28T19:29:00Z</dcterms:created>
  <dcterms:modified xsi:type="dcterms:W3CDTF">2024-05-26T19:03:00Z</dcterms:modified>
</cp:coreProperties>
</file>