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CA" w:rsidRPr="006A53C1" w:rsidRDefault="00267FCA" w:rsidP="006A53C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A53C1">
        <w:rPr>
          <w:rFonts w:ascii="Times New Roman" w:hAnsi="Times New Roman" w:cs="Times New Roman"/>
          <w:sz w:val="24"/>
          <w:szCs w:val="24"/>
          <w:lang w:val="uk-UA"/>
        </w:rPr>
        <w:t xml:space="preserve">Яремко </w:t>
      </w:r>
      <w:proofErr w:type="spellStart"/>
      <w:r w:rsidRPr="006A53C1">
        <w:rPr>
          <w:rFonts w:ascii="Times New Roman" w:hAnsi="Times New Roman" w:cs="Times New Roman"/>
          <w:sz w:val="24"/>
          <w:szCs w:val="24"/>
          <w:lang w:val="uk-UA"/>
        </w:rPr>
        <w:t>І.С.,студентка</w:t>
      </w:r>
      <w:proofErr w:type="spellEnd"/>
      <w:r w:rsidRPr="006A53C1">
        <w:rPr>
          <w:rFonts w:ascii="Times New Roman" w:hAnsi="Times New Roman" w:cs="Times New Roman"/>
          <w:sz w:val="24"/>
          <w:szCs w:val="24"/>
          <w:lang w:val="uk-UA"/>
        </w:rPr>
        <w:t xml:space="preserve"> ІІ магістерського курсу</w:t>
      </w:r>
    </w:p>
    <w:p w:rsidR="00267FCA" w:rsidRPr="006A53C1" w:rsidRDefault="00267FCA" w:rsidP="006A53C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A53C1">
        <w:rPr>
          <w:rFonts w:ascii="Times New Roman" w:hAnsi="Times New Roman" w:cs="Times New Roman"/>
          <w:sz w:val="24"/>
          <w:szCs w:val="24"/>
          <w:lang w:val="uk-UA"/>
        </w:rPr>
        <w:t xml:space="preserve">Науковий </w:t>
      </w:r>
      <w:proofErr w:type="spellStart"/>
      <w:r w:rsidRPr="006A53C1">
        <w:rPr>
          <w:rFonts w:ascii="Times New Roman" w:hAnsi="Times New Roman" w:cs="Times New Roman"/>
          <w:sz w:val="24"/>
          <w:szCs w:val="24"/>
          <w:lang w:val="uk-UA"/>
        </w:rPr>
        <w:t>кервник</w:t>
      </w:r>
      <w:proofErr w:type="spellEnd"/>
      <w:r w:rsidRPr="006A53C1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6A53C1" w:rsidRPr="006A53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53C1">
        <w:rPr>
          <w:rFonts w:ascii="Times New Roman" w:hAnsi="Times New Roman" w:cs="Times New Roman"/>
          <w:sz w:val="24"/>
          <w:szCs w:val="24"/>
          <w:lang w:val="uk-UA"/>
        </w:rPr>
        <w:t>Гевко</w:t>
      </w:r>
      <w:proofErr w:type="spellEnd"/>
      <w:r w:rsidRPr="006A53C1">
        <w:rPr>
          <w:rFonts w:ascii="Times New Roman" w:hAnsi="Times New Roman" w:cs="Times New Roman"/>
          <w:sz w:val="24"/>
          <w:szCs w:val="24"/>
          <w:lang w:val="uk-UA"/>
        </w:rPr>
        <w:t xml:space="preserve"> О.І., кандидат педагогічних наук, доцент</w:t>
      </w:r>
    </w:p>
    <w:p w:rsidR="00267FCA" w:rsidRPr="006A53C1" w:rsidRDefault="00267FCA" w:rsidP="006A53C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53C1">
        <w:rPr>
          <w:rFonts w:ascii="Times New Roman" w:hAnsi="Times New Roman" w:cs="Times New Roman"/>
          <w:sz w:val="24"/>
          <w:szCs w:val="24"/>
          <w:lang w:val="uk-UA"/>
        </w:rPr>
        <w:t>м.Дрогобич</w:t>
      </w:r>
      <w:proofErr w:type="spellEnd"/>
      <w:r w:rsidRPr="006A53C1">
        <w:rPr>
          <w:rFonts w:ascii="Times New Roman" w:hAnsi="Times New Roman" w:cs="Times New Roman"/>
          <w:sz w:val="24"/>
          <w:szCs w:val="24"/>
          <w:lang w:val="uk-UA"/>
        </w:rPr>
        <w:t>, Дрогобицький державний педагогічний університет імені Івана Франка,</w:t>
      </w:r>
    </w:p>
    <w:p w:rsidR="006A53C1" w:rsidRPr="006A53C1" w:rsidRDefault="006A53C1" w:rsidP="006A53C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A53C1">
        <w:rPr>
          <w:rFonts w:ascii="Times New Roman" w:hAnsi="Times New Roman" w:cs="Times New Roman"/>
          <w:sz w:val="24"/>
          <w:szCs w:val="24"/>
          <w:lang w:val="uk-UA"/>
        </w:rPr>
        <w:t>факультет психології, педагогіки та соціальної роботи,</w:t>
      </w:r>
    </w:p>
    <w:p w:rsidR="006A53C1" w:rsidRDefault="006A53C1" w:rsidP="006A53C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A53C1">
        <w:rPr>
          <w:rFonts w:ascii="Times New Roman" w:hAnsi="Times New Roman" w:cs="Times New Roman"/>
          <w:sz w:val="24"/>
          <w:szCs w:val="24"/>
          <w:lang w:val="uk-UA"/>
        </w:rPr>
        <w:t>кафедра загальної педагогіки та дошкільної освіти</w:t>
      </w:r>
    </w:p>
    <w:p w:rsidR="006A53C1" w:rsidRPr="006A53C1" w:rsidRDefault="006A53C1" w:rsidP="006A53C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55E95" w:rsidRPr="003A7B2D" w:rsidRDefault="00352211" w:rsidP="006A53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A7B2D">
        <w:rPr>
          <w:rFonts w:ascii="Times New Roman" w:hAnsi="Times New Roman" w:cs="Times New Roman"/>
          <w:b/>
          <w:caps/>
          <w:sz w:val="28"/>
          <w:szCs w:val="28"/>
          <w:lang w:val="uk-UA"/>
        </w:rPr>
        <w:t>Формування у дітей дошкільного віку здібностей до фантазування засобами казки</w:t>
      </w:r>
    </w:p>
    <w:p w:rsidR="00352211" w:rsidRPr="00C75989" w:rsidRDefault="00352211" w:rsidP="006A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Розвиток творчості, </w:t>
      </w:r>
      <w:r w:rsidR="00770D61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фантазування, 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активності дітей дошкільного віку </w:t>
      </w:r>
      <w:r w:rsidR="00770D61" w:rsidRPr="00C75989">
        <w:rPr>
          <w:rFonts w:ascii="Times New Roman" w:hAnsi="Times New Roman" w:cs="Times New Roman"/>
          <w:sz w:val="28"/>
          <w:szCs w:val="28"/>
          <w:lang w:val="uk-UA"/>
        </w:rPr>
        <w:t>уміння адаптуватися до все більше зростаючих вимог сучасного суспільства, зокрема, застосування власного досвіду,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спрямовує увесь навчально-виховний процес закладів</w:t>
      </w:r>
      <w:r w:rsidR="00EB2871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52211" w:rsidRPr="00C75989" w:rsidRDefault="00352211" w:rsidP="006A53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r w:rsidR="00EB2871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психолого-педагогічних 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досліджень доводять, </w:t>
      </w:r>
      <w:r w:rsidR="00770D61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що здібності до фантазування є основою формування 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>творчих здібностей</w:t>
      </w:r>
      <w:r w:rsidR="00250DD2" w:rsidRPr="00C75989">
        <w:rPr>
          <w:rFonts w:ascii="Times New Roman" w:hAnsi="Times New Roman" w:cs="Times New Roman"/>
          <w:sz w:val="28"/>
          <w:szCs w:val="28"/>
          <w:lang w:val="uk-UA"/>
        </w:rPr>
        <w:t>, мислення,</w:t>
      </w:r>
      <w:r w:rsidR="00C75989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DD2" w:rsidRPr="00C75989">
        <w:rPr>
          <w:rFonts w:ascii="Times New Roman" w:hAnsi="Times New Roman" w:cs="Times New Roman"/>
          <w:sz w:val="28"/>
          <w:szCs w:val="28"/>
          <w:lang w:val="uk-UA"/>
        </w:rPr>
        <w:t>уяви</w:t>
      </w:r>
      <w:r w:rsidR="00770D61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B2871" w:rsidRPr="00C75989">
        <w:rPr>
          <w:rFonts w:ascii="Times New Roman" w:hAnsi="Times New Roman" w:cs="Times New Roman"/>
          <w:sz w:val="28"/>
          <w:szCs w:val="28"/>
          <w:lang w:val="uk-UA"/>
        </w:rPr>
        <w:t>Ця проблема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871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вивчалася у розвідках </w:t>
      </w:r>
      <w:proofErr w:type="spellStart"/>
      <w:r w:rsidR="00EB2871" w:rsidRPr="00C75989">
        <w:rPr>
          <w:rFonts w:ascii="Times New Roman" w:hAnsi="Times New Roman" w:cs="Times New Roman"/>
          <w:sz w:val="28"/>
          <w:szCs w:val="28"/>
          <w:lang w:val="uk-UA"/>
        </w:rPr>
        <w:t>В.Багатого</w:t>
      </w:r>
      <w:proofErr w:type="spellEnd"/>
      <w:r w:rsidR="00EB2871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B2871" w:rsidRPr="00C75989">
        <w:rPr>
          <w:rFonts w:ascii="Times New Roman" w:hAnsi="Times New Roman" w:cs="Times New Roman"/>
          <w:sz w:val="28"/>
          <w:szCs w:val="28"/>
          <w:lang w:val="uk-UA"/>
        </w:rPr>
        <w:t>І.Бартатнікової</w:t>
      </w:r>
      <w:proofErr w:type="spellEnd"/>
      <w:r w:rsidR="00EB2871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B2871" w:rsidRPr="00C75989">
        <w:rPr>
          <w:rFonts w:ascii="Times New Roman" w:hAnsi="Times New Roman" w:cs="Times New Roman"/>
          <w:sz w:val="28"/>
          <w:szCs w:val="28"/>
          <w:lang w:val="uk-UA"/>
        </w:rPr>
        <w:t>О.Долинної</w:t>
      </w:r>
      <w:proofErr w:type="spellEnd"/>
      <w:r w:rsidR="00EB2871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50DD2" w:rsidRPr="00C75989">
        <w:rPr>
          <w:rFonts w:ascii="Times New Roman" w:hAnsi="Times New Roman" w:cs="Times New Roman"/>
          <w:sz w:val="28"/>
          <w:szCs w:val="28"/>
          <w:lang w:val="uk-UA"/>
        </w:rPr>
        <w:t>А.Петровского</w:t>
      </w:r>
      <w:proofErr w:type="spellEnd"/>
      <w:r w:rsidRPr="00C75989">
        <w:rPr>
          <w:rFonts w:ascii="Times New Roman" w:hAnsi="Times New Roman" w:cs="Times New Roman"/>
          <w:sz w:val="28"/>
          <w:szCs w:val="28"/>
          <w:lang w:val="uk-UA"/>
        </w:rPr>
        <w:t>. Інтенсифікаці</w:t>
      </w:r>
      <w:r w:rsidR="00250DD2" w:rsidRPr="00C7598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творчих здібностей </w:t>
      </w:r>
      <w:r w:rsidR="00250DD2" w:rsidRPr="00C75989">
        <w:rPr>
          <w:rFonts w:ascii="Times New Roman" w:hAnsi="Times New Roman" w:cs="Times New Roman"/>
          <w:sz w:val="28"/>
          <w:szCs w:val="28"/>
          <w:lang w:val="uk-UA"/>
        </w:rPr>
        <w:t>індивіда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різними засобами навчання </w:t>
      </w:r>
      <w:r w:rsidR="00250DD2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була </w:t>
      </w:r>
      <w:r w:rsidR="00C75989" w:rsidRPr="00C75989">
        <w:rPr>
          <w:rFonts w:ascii="Times New Roman" w:hAnsi="Times New Roman" w:cs="Times New Roman"/>
          <w:sz w:val="28"/>
          <w:szCs w:val="28"/>
          <w:lang w:val="uk-UA"/>
        </w:rPr>
        <w:t>об’єктом</w:t>
      </w:r>
      <w:r w:rsidR="00250DD2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 вчених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50DD2" w:rsidRPr="00C75989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>Арнольд</w:t>
      </w:r>
      <w:r w:rsidR="00250DD2" w:rsidRPr="00C75989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proofErr w:type="spellEnd"/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250DD2" w:rsidRPr="00C759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250DD2" w:rsidRPr="00C75989">
        <w:rPr>
          <w:rFonts w:ascii="Times New Roman" w:hAnsi="Times New Roman" w:cs="Times New Roman"/>
          <w:sz w:val="28"/>
          <w:szCs w:val="28"/>
          <w:lang w:val="uk-UA" w:eastAsia="uk-UA"/>
        </w:rPr>
        <w:t>І.</w:t>
      </w:r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>Вейдиг</w:t>
      </w:r>
      <w:r w:rsidR="00250DD2" w:rsidRPr="00C75989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proofErr w:type="spellEnd"/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>Гітельман</w:t>
      </w:r>
      <w:r w:rsidR="00250DD2" w:rsidRPr="00C75989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proofErr w:type="spellEnd"/>
      <w:r w:rsidR="00250DD2" w:rsidRPr="00C75989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Л., </w:t>
      </w:r>
      <w:proofErr w:type="spellStart"/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>Магур</w:t>
      </w:r>
      <w:r w:rsidR="00250DD2" w:rsidRPr="00C75989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proofErr w:type="spellEnd"/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М., </w:t>
      </w:r>
      <w:proofErr w:type="spellStart"/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>О.Пометун</w:t>
      </w:r>
      <w:proofErr w:type="spellEnd"/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>Л.Пироженко</w:t>
      </w:r>
      <w:proofErr w:type="spellEnd"/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>Г.Сиротенко</w:t>
      </w:r>
      <w:proofErr w:type="spellEnd"/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250DD2" w:rsidRPr="00C75989">
        <w:rPr>
          <w:rFonts w:ascii="Times New Roman" w:hAnsi="Times New Roman" w:cs="Times New Roman"/>
          <w:sz w:val="28"/>
          <w:szCs w:val="28"/>
          <w:lang w:val="uk-UA" w:eastAsia="uk-UA"/>
        </w:rPr>
        <w:t>Ф.</w:t>
      </w:r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>Стус</w:t>
      </w:r>
      <w:r w:rsidR="00250DD2" w:rsidRPr="00C75989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proofErr w:type="spellEnd"/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250DD2" w:rsidRPr="00C75989">
        <w:rPr>
          <w:rFonts w:ascii="Times New Roman" w:hAnsi="Times New Roman" w:cs="Times New Roman"/>
          <w:sz w:val="28"/>
          <w:szCs w:val="28"/>
          <w:lang w:val="uk-UA" w:eastAsia="uk-UA"/>
        </w:rPr>
        <w:t>А.</w:t>
      </w:r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>Шелтен</w:t>
      </w:r>
      <w:proofErr w:type="spellEnd"/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які зосередили свою увагу на деталізованому вивченні застосування різних </w:t>
      </w:r>
      <w:proofErr w:type="spellStart"/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>методик</w:t>
      </w:r>
      <w:proofErr w:type="spellEnd"/>
      <w:r w:rsidRPr="00C759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під час навчального процесу.</w:t>
      </w:r>
      <w:r w:rsidR="00F513F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B2871" w:rsidRPr="00C75989" w:rsidRDefault="00EB2871" w:rsidP="006A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Вплив казки на розвиток особистості вивчали </w:t>
      </w:r>
      <w:proofErr w:type="spellStart"/>
      <w:r w:rsidRPr="00C75989">
        <w:rPr>
          <w:rFonts w:ascii="Times New Roman" w:hAnsi="Times New Roman" w:cs="Times New Roman"/>
          <w:sz w:val="28"/>
          <w:szCs w:val="28"/>
          <w:lang w:val="uk-UA"/>
        </w:rPr>
        <w:t>О.Бреусенко</w:t>
      </w:r>
      <w:proofErr w:type="spellEnd"/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-Кузнєцов, </w:t>
      </w:r>
      <w:proofErr w:type="spellStart"/>
      <w:r w:rsidRPr="00C75989">
        <w:rPr>
          <w:rFonts w:ascii="Times New Roman" w:hAnsi="Times New Roman" w:cs="Times New Roman"/>
          <w:sz w:val="28"/>
          <w:szCs w:val="28"/>
          <w:lang w:val="uk-UA"/>
        </w:rPr>
        <w:t>Ю.Бріцина</w:t>
      </w:r>
      <w:proofErr w:type="spellEnd"/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5989">
        <w:rPr>
          <w:rFonts w:ascii="Times New Roman" w:hAnsi="Times New Roman" w:cs="Times New Roman"/>
          <w:sz w:val="28"/>
          <w:szCs w:val="28"/>
          <w:lang w:val="uk-UA"/>
        </w:rPr>
        <w:t>П.Зеленчук</w:t>
      </w:r>
      <w:proofErr w:type="spellEnd"/>
      <w:r w:rsidR="00250DD2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50DD2" w:rsidRPr="00C75989">
        <w:rPr>
          <w:rFonts w:ascii="Times New Roman" w:hAnsi="Times New Roman" w:cs="Times New Roman"/>
          <w:sz w:val="28"/>
          <w:szCs w:val="28"/>
          <w:lang w:val="uk-UA"/>
        </w:rPr>
        <w:t>С.Козоріз</w:t>
      </w:r>
      <w:proofErr w:type="spellEnd"/>
      <w:r w:rsidR="00250DD2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50DD2" w:rsidRPr="00C75989">
        <w:rPr>
          <w:rFonts w:ascii="Times New Roman" w:hAnsi="Times New Roman" w:cs="Times New Roman"/>
          <w:sz w:val="28"/>
          <w:szCs w:val="28"/>
          <w:lang w:val="uk-UA"/>
        </w:rPr>
        <w:t>М.Кулик</w:t>
      </w:r>
      <w:proofErr w:type="spellEnd"/>
      <w:r w:rsidR="00250DD2" w:rsidRPr="00C759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581A" w:rsidRPr="00C75989" w:rsidRDefault="00F2581A" w:rsidP="006A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Педагог І. </w:t>
      </w:r>
      <w:proofErr w:type="spellStart"/>
      <w:r w:rsidRPr="00C75989">
        <w:rPr>
          <w:rFonts w:ascii="Times New Roman" w:hAnsi="Times New Roman" w:cs="Times New Roman"/>
          <w:sz w:val="28"/>
          <w:szCs w:val="28"/>
          <w:lang w:val="uk-UA"/>
        </w:rPr>
        <w:t>Лернер</w:t>
      </w:r>
      <w:proofErr w:type="spellEnd"/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довів, що практично всіх дітей можна навчити творчо мислити, </w:t>
      </w:r>
      <w:r w:rsidR="00250DD2" w:rsidRPr="00C75989">
        <w:rPr>
          <w:rFonts w:ascii="Times New Roman" w:hAnsi="Times New Roman" w:cs="Times New Roman"/>
          <w:sz w:val="28"/>
          <w:szCs w:val="28"/>
          <w:lang w:val="uk-UA"/>
        </w:rPr>
        <w:t>зокрема, ефективність зростання творчості особистості залежить від раннього залучення її до творчих видів діяльності із дитячого садка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28B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250DD2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творчих здібностей </w:t>
      </w:r>
      <w:r w:rsidR="00DC68FD">
        <w:rPr>
          <w:rFonts w:ascii="Times New Roman" w:hAnsi="Times New Roman" w:cs="Times New Roman"/>
          <w:sz w:val="28"/>
          <w:szCs w:val="28"/>
          <w:lang w:val="uk-UA"/>
        </w:rPr>
        <w:t>індивіда</w:t>
      </w:r>
      <w:r w:rsidR="00250DD2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стимулюється </w:t>
      </w:r>
      <w:r w:rsidR="001772E3" w:rsidRPr="00C75989">
        <w:rPr>
          <w:rFonts w:ascii="Times New Roman" w:hAnsi="Times New Roman" w:cs="Times New Roman"/>
          <w:sz w:val="28"/>
          <w:szCs w:val="28"/>
          <w:lang w:val="uk-UA"/>
        </w:rPr>
        <w:t>здатністю самостійно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2E3" w:rsidRPr="00C75989">
        <w:rPr>
          <w:rFonts w:ascii="Times New Roman" w:hAnsi="Times New Roman" w:cs="Times New Roman"/>
          <w:sz w:val="28"/>
          <w:szCs w:val="28"/>
          <w:lang w:val="uk-UA"/>
        </w:rPr>
        <w:t>застосовувати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знан</w:t>
      </w:r>
      <w:r w:rsidR="001772E3" w:rsidRPr="00C7598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і вмін</w:t>
      </w:r>
      <w:r w:rsidR="001772E3" w:rsidRPr="00C7598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1772E3" w:rsidRPr="00C75989">
        <w:rPr>
          <w:rFonts w:ascii="Times New Roman" w:hAnsi="Times New Roman" w:cs="Times New Roman"/>
          <w:sz w:val="28"/>
          <w:szCs w:val="28"/>
          <w:lang w:val="uk-UA"/>
        </w:rPr>
        <w:t>змінену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ситуацію;</w:t>
      </w:r>
      <w:r w:rsidR="001772E3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r w:rsidR="001772E3" w:rsidRPr="00C7598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нов</w:t>
      </w:r>
      <w:r w:rsidR="001772E3" w:rsidRPr="00C7598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функці</w:t>
      </w:r>
      <w:r w:rsidR="001772E3" w:rsidRPr="00C75989">
        <w:rPr>
          <w:rFonts w:ascii="Times New Roman" w:hAnsi="Times New Roman" w:cs="Times New Roman"/>
          <w:sz w:val="28"/>
          <w:szCs w:val="28"/>
          <w:lang w:val="uk-UA"/>
        </w:rPr>
        <w:t>ональних особливостей певних речей та об’єктів у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знайом</w:t>
      </w:r>
      <w:r w:rsidR="001772E3" w:rsidRPr="00C75989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772E3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інтерпретація 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>нових проблем у знайомих ситуаціях;</w:t>
      </w:r>
      <w:r w:rsidR="001772E3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розуміння сутності певних проблем та пошук дієвих шляхів їх вирішення.</w:t>
      </w:r>
    </w:p>
    <w:p w:rsidR="00F2581A" w:rsidRPr="00C75989" w:rsidRDefault="00F2581A" w:rsidP="006A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9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Якщо до цих рис додати ще й високий рівень творчої уяви, розумові здібності, розвинуту пам’ять, досконале мислення, точність рухів, то </w:t>
      </w:r>
      <w:r w:rsidR="0064728B">
        <w:rPr>
          <w:rFonts w:ascii="Times New Roman" w:hAnsi="Times New Roman" w:cs="Times New Roman"/>
          <w:sz w:val="28"/>
          <w:szCs w:val="28"/>
          <w:lang w:val="uk-UA"/>
        </w:rPr>
        <w:t>усі ці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28B">
        <w:rPr>
          <w:rFonts w:ascii="Times New Roman" w:hAnsi="Times New Roman" w:cs="Times New Roman"/>
          <w:sz w:val="28"/>
          <w:szCs w:val="28"/>
          <w:lang w:val="uk-UA"/>
        </w:rPr>
        <w:t>компоненти вміщуватимуть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структуру загальних здібностей. </w:t>
      </w:r>
    </w:p>
    <w:p w:rsidR="00F2581A" w:rsidRPr="00C75989" w:rsidRDefault="00F2581A" w:rsidP="006A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989">
        <w:rPr>
          <w:rFonts w:ascii="Times New Roman" w:hAnsi="Times New Roman" w:cs="Times New Roman"/>
          <w:sz w:val="28"/>
          <w:szCs w:val="28"/>
          <w:lang w:val="uk-UA"/>
        </w:rPr>
        <w:t>У. </w:t>
      </w:r>
      <w:proofErr w:type="spellStart"/>
      <w:r w:rsidRPr="00C75989">
        <w:rPr>
          <w:rFonts w:ascii="Times New Roman" w:hAnsi="Times New Roman" w:cs="Times New Roman"/>
          <w:sz w:val="28"/>
          <w:szCs w:val="28"/>
          <w:lang w:val="uk-UA"/>
        </w:rPr>
        <w:t>Фромм</w:t>
      </w:r>
      <w:proofErr w:type="spellEnd"/>
      <w:r w:rsidRPr="00C75989">
        <w:rPr>
          <w:rFonts w:ascii="Times New Roman" w:hAnsi="Times New Roman" w:cs="Times New Roman"/>
          <w:sz w:val="28"/>
          <w:szCs w:val="28"/>
          <w:lang w:val="uk-UA"/>
        </w:rPr>
        <w:t>, сут</w:t>
      </w:r>
      <w:r w:rsidR="001772E3" w:rsidRPr="00C75989">
        <w:rPr>
          <w:rFonts w:ascii="Times New Roman" w:hAnsi="Times New Roman" w:cs="Times New Roman"/>
          <w:sz w:val="28"/>
          <w:szCs w:val="28"/>
          <w:lang w:val="uk-UA"/>
        </w:rPr>
        <w:t>ність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творчо</w:t>
      </w:r>
      <w:r w:rsidR="005441D6" w:rsidRPr="00C75989">
        <w:rPr>
          <w:rFonts w:ascii="Times New Roman" w:hAnsi="Times New Roman" w:cs="Times New Roman"/>
          <w:sz w:val="28"/>
          <w:szCs w:val="28"/>
          <w:lang w:val="uk-UA"/>
        </w:rPr>
        <w:t>го начала в особистості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1D6" w:rsidRPr="00C75989">
        <w:rPr>
          <w:rFonts w:ascii="Times New Roman" w:hAnsi="Times New Roman" w:cs="Times New Roman"/>
          <w:sz w:val="28"/>
          <w:szCs w:val="28"/>
          <w:lang w:val="uk-UA"/>
        </w:rPr>
        <w:t>виділяє як захопленість</w:t>
      </w:r>
      <w:r w:rsidR="001772E3" w:rsidRPr="00C759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1D6" w:rsidRPr="00C75989">
        <w:rPr>
          <w:rFonts w:ascii="Times New Roman" w:hAnsi="Times New Roman" w:cs="Times New Roman"/>
          <w:sz w:val="28"/>
          <w:szCs w:val="28"/>
          <w:lang w:val="uk-UA"/>
        </w:rPr>
        <w:t>зацікавленість</w:t>
      </w:r>
      <w:r w:rsidR="001772E3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441D6" w:rsidRPr="00C75989">
        <w:rPr>
          <w:rFonts w:ascii="Times New Roman" w:hAnsi="Times New Roman" w:cs="Times New Roman"/>
          <w:sz w:val="28"/>
          <w:szCs w:val="28"/>
          <w:lang w:val="uk-UA"/>
        </w:rPr>
        <w:t>потребу у віднаходженні шляхів вирішення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нестандартних ситуаці</w:t>
      </w:r>
      <w:r w:rsidR="005441D6" w:rsidRPr="00C7598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41D6" w:rsidRPr="00C7598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>це зацікавленість і відкриття нового і здатність до глибокого пізнання особистого досвіду</w:t>
      </w:r>
      <w:r w:rsidR="001772E3" w:rsidRPr="00C7598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[60, </w:t>
      </w:r>
      <w:r w:rsidR="001772E3" w:rsidRPr="00C75989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C75989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5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].</w:t>
      </w:r>
    </w:p>
    <w:p w:rsidR="00F2581A" w:rsidRPr="00C75989" w:rsidRDefault="00F2581A" w:rsidP="006A53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989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F63323" w:rsidRPr="00C75989">
        <w:rPr>
          <w:rFonts w:ascii="Times New Roman" w:hAnsi="Times New Roman" w:cs="Times New Roman"/>
          <w:sz w:val="28"/>
          <w:szCs w:val="28"/>
          <w:lang w:val="uk-UA"/>
        </w:rPr>
        <w:t>уючи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323" w:rsidRPr="00C75989">
        <w:rPr>
          <w:rFonts w:ascii="Times New Roman" w:hAnsi="Times New Roman" w:cs="Times New Roman"/>
          <w:sz w:val="28"/>
          <w:szCs w:val="28"/>
          <w:lang w:val="uk-UA"/>
        </w:rPr>
        <w:t>сучасні дослідження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3323" w:rsidRPr="00C75989">
        <w:rPr>
          <w:rFonts w:ascii="Times New Roman" w:hAnsi="Times New Roman" w:cs="Times New Roman"/>
          <w:sz w:val="28"/>
          <w:szCs w:val="28"/>
          <w:lang w:val="uk-UA"/>
        </w:rPr>
        <w:t>ми ви</w:t>
      </w:r>
      <w:r w:rsidR="002E3948" w:rsidRPr="00C75989">
        <w:rPr>
          <w:rFonts w:ascii="Times New Roman" w:hAnsi="Times New Roman" w:cs="Times New Roman"/>
          <w:sz w:val="28"/>
          <w:szCs w:val="28"/>
          <w:lang w:val="uk-UA"/>
        </w:rPr>
        <w:t>явили</w:t>
      </w:r>
      <w:r w:rsidR="00F63323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3323" w:rsidRPr="00C7598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2E3948" w:rsidRPr="00C75989">
        <w:rPr>
          <w:rFonts w:ascii="Times New Roman" w:hAnsi="Times New Roman" w:cs="Times New Roman"/>
          <w:sz w:val="28"/>
          <w:szCs w:val="28"/>
          <w:lang w:val="uk-UA"/>
        </w:rPr>
        <w:t>іденти</w:t>
      </w:r>
      <w:r w:rsidR="00F63323" w:rsidRPr="00C75989">
        <w:rPr>
          <w:rFonts w:ascii="Times New Roman" w:hAnsi="Times New Roman" w:cs="Times New Roman"/>
          <w:sz w:val="28"/>
          <w:szCs w:val="28"/>
          <w:lang w:val="uk-UA"/>
        </w:rPr>
        <w:t>чність</w:t>
      </w:r>
      <w:proofErr w:type="spellEnd"/>
      <w:r w:rsidR="00F63323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C94AD9" w:rsidRPr="00C75989">
        <w:rPr>
          <w:rFonts w:ascii="Times New Roman" w:hAnsi="Times New Roman" w:cs="Times New Roman"/>
          <w:sz w:val="28"/>
          <w:szCs w:val="28"/>
          <w:lang w:val="uk-UA"/>
        </w:rPr>
        <w:t>формулюванні</w:t>
      </w:r>
      <w:r w:rsidR="002E3948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AD9" w:rsidRPr="00C75989">
        <w:rPr>
          <w:rFonts w:ascii="Times New Roman" w:hAnsi="Times New Roman" w:cs="Times New Roman"/>
          <w:sz w:val="28"/>
          <w:szCs w:val="28"/>
          <w:lang w:val="uk-UA"/>
        </w:rPr>
        <w:t>сутності та значення для самобутності особистості</w:t>
      </w:r>
      <w:r w:rsidR="00F63323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AD9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>творч</w:t>
      </w:r>
      <w:r w:rsidR="00F63323" w:rsidRPr="00C7598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здібност</w:t>
      </w:r>
      <w:r w:rsidR="002E3948" w:rsidRPr="00C75989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F63323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, зокрема </w:t>
      </w:r>
      <w:proofErr w:type="spellStart"/>
      <w:r w:rsidR="00F63323" w:rsidRPr="00C75989">
        <w:rPr>
          <w:rFonts w:ascii="Times New Roman" w:hAnsi="Times New Roman" w:cs="Times New Roman"/>
          <w:sz w:val="28"/>
          <w:szCs w:val="28"/>
          <w:lang w:val="uk-UA"/>
        </w:rPr>
        <w:t>С.Баган</w:t>
      </w:r>
      <w:proofErr w:type="spellEnd"/>
      <w:r w:rsidR="00F63323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63323" w:rsidRPr="00C75989">
        <w:rPr>
          <w:rFonts w:ascii="Times New Roman" w:hAnsi="Times New Roman" w:cs="Times New Roman"/>
          <w:sz w:val="28"/>
          <w:szCs w:val="28"/>
          <w:lang w:val="uk-UA"/>
        </w:rPr>
        <w:t>Е.Звєрєва</w:t>
      </w:r>
      <w:proofErr w:type="spellEnd"/>
      <w:r w:rsidR="00F63323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означу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ють їх як </w:t>
      </w:r>
      <w:r w:rsidR="00F63323" w:rsidRPr="00C75989">
        <w:rPr>
          <w:rFonts w:ascii="Times New Roman" w:hAnsi="Times New Roman" w:cs="Times New Roman"/>
          <w:sz w:val="28"/>
          <w:szCs w:val="28"/>
          <w:lang w:val="uk-UA"/>
        </w:rPr>
        <w:t>особливості та здатність особистості творчо підходити та ефективно здійснювати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323" w:rsidRPr="00C75989">
        <w:rPr>
          <w:rFonts w:ascii="Times New Roman" w:hAnsi="Times New Roman" w:cs="Times New Roman"/>
          <w:sz w:val="28"/>
          <w:szCs w:val="28"/>
          <w:lang w:val="uk-UA"/>
        </w:rPr>
        <w:t>конкретну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діяльн</w:t>
      </w:r>
      <w:r w:rsidR="00F63323" w:rsidRPr="00C75989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D0704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Певні </w:t>
      </w:r>
      <w:r w:rsidR="00DC68FD">
        <w:rPr>
          <w:rFonts w:ascii="Times New Roman" w:hAnsi="Times New Roman" w:cs="Times New Roman"/>
          <w:sz w:val="28"/>
          <w:szCs w:val="28"/>
          <w:lang w:val="uk-UA"/>
        </w:rPr>
        <w:t>дослідники</w:t>
      </w:r>
      <w:r w:rsidR="00AD0704" w:rsidRPr="00C75989">
        <w:rPr>
          <w:rFonts w:ascii="Times New Roman" w:hAnsi="Times New Roman" w:cs="Times New Roman"/>
          <w:sz w:val="28"/>
          <w:szCs w:val="28"/>
          <w:lang w:val="uk-UA"/>
        </w:rPr>
        <w:t>, зокрема, у визначеннях В. </w:t>
      </w:r>
      <w:proofErr w:type="spellStart"/>
      <w:r w:rsidRPr="00C75989">
        <w:rPr>
          <w:rFonts w:ascii="Times New Roman" w:hAnsi="Times New Roman" w:cs="Times New Roman"/>
          <w:sz w:val="28"/>
          <w:szCs w:val="28"/>
          <w:lang w:val="uk-UA"/>
        </w:rPr>
        <w:t>Рогозіна</w:t>
      </w:r>
      <w:proofErr w:type="spellEnd"/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творчі здібності </w:t>
      </w:r>
      <w:r w:rsidR="00AD0704" w:rsidRPr="00C75989">
        <w:rPr>
          <w:rFonts w:ascii="Times New Roman" w:hAnsi="Times New Roman" w:cs="Times New Roman"/>
          <w:sz w:val="28"/>
          <w:szCs w:val="28"/>
          <w:lang w:val="uk-UA"/>
        </w:rPr>
        <w:t>асоціюються із розумово-</w:t>
      </w:r>
      <w:proofErr w:type="spellStart"/>
      <w:r w:rsidR="00AD0704" w:rsidRPr="00C75989">
        <w:rPr>
          <w:rFonts w:ascii="Times New Roman" w:hAnsi="Times New Roman" w:cs="Times New Roman"/>
          <w:sz w:val="28"/>
          <w:szCs w:val="28"/>
          <w:lang w:val="uk-UA"/>
        </w:rPr>
        <w:t>мислительними</w:t>
      </w:r>
      <w:proofErr w:type="spellEnd"/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здібност</w:t>
      </w:r>
      <w:r w:rsidR="00AD0704" w:rsidRPr="00C75989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, які під час мислення </w:t>
      </w:r>
      <w:r w:rsidR="00AD0704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 дозволяють їй відхилятися 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D0704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стандартних, 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>традиційних норм, генерувати оригінальні ідеї та знаходити способи їх вирішення[51, 28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>30].</w:t>
      </w:r>
    </w:p>
    <w:p w:rsidR="001B7BA6" w:rsidRPr="00C75989" w:rsidRDefault="00AD0704" w:rsidP="006A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989">
        <w:rPr>
          <w:rFonts w:ascii="Times New Roman" w:hAnsi="Times New Roman" w:cs="Times New Roman"/>
          <w:sz w:val="28"/>
          <w:szCs w:val="28"/>
          <w:lang w:val="uk-UA"/>
        </w:rPr>
        <w:t>Більшість дослідників серед к</w:t>
      </w:r>
      <w:r w:rsidR="00F2581A" w:rsidRPr="00C75989">
        <w:rPr>
          <w:rFonts w:ascii="Times New Roman" w:hAnsi="Times New Roman" w:cs="Times New Roman"/>
          <w:sz w:val="28"/>
          <w:szCs w:val="28"/>
          <w:lang w:val="uk-UA"/>
        </w:rPr>
        <w:t>ритері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>їв</w:t>
      </w:r>
      <w:r w:rsidR="00F2581A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F2581A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творчих здібностей 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>особистості виділяють уміння</w:t>
      </w:r>
      <w:r w:rsidR="00F2581A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нею </w:t>
      </w:r>
      <w:proofErr w:type="spellStart"/>
      <w:r w:rsidR="00F2581A" w:rsidRPr="00C75989">
        <w:rPr>
          <w:rFonts w:ascii="Times New Roman" w:hAnsi="Times New Roman" w:cs="Times New Roman"/>
          <w:sz w:val="28"/>
          <w:szCs w:val="28"/>
          <w:lang w:val="uk-UA"/>
        </w:rPr>
        <w:t>продуктивн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="00F2581A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осмислювати та </w:t>
      </w:r>
      <w:r w:rsidR="00F2581A" w:rsidRPr="00C75989">
        <w:rPr>
          <w:rFonts w:ascii="Times New Roman" w:hAnsi="Times New Roman" w:cs="Times New Roman"/>
          <w:sz w:val="28"/>
          <w:szCs w:val="28"/>
          <w:lang w:val="uk-UA"/>
        </w:rPr>
        <w:t>вису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>вати нестандартні, оригінальні ідеї, не дотримуючись усталених стереотипів, деталізуючи ідейне вирішення певних проблем</w:t>
      </w:r>
      <w:r w:rsidR="001B7BA6" w:rsidRPr="00C759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581A" w:rsidRPr="00C75989" w:rsidRDefault="00F2581A" w:rsidP="006A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С. Максименко підкреслює, що у </w:t>
      </w:r>
      <w:r w:rsidR="001B7BA6" w:rsidRPr="00C75989">
        <w:rPr>
          <w:rFonts w:ascii="Times New Roman" w:hAnsi="Times New Roman" w:cs="Times New Roman"/>
          <w:sz w:val="28"/>
          <w:szCs w:val="28"/>
          <w:lang w:val="uk-UA"/>
        </w:rPr>
        <w:t>формуванні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4AE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творчих 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здібностей важливу роль відіграє оволодіння знаннями, вміннями, досвідом. Видатні індивідуальні здібності, людей що виявляються у творчій діяльності, творчому розв’язанні складних практичних, теоретичних і художніх завдань [45], в одній чи кількох галузях діяльності називають талантом, а самих людей талановитими. </w:t>
      </w:r>
    </w:p>
    <w:p w:rsidR="00F2581A" w:rsidRPr="00C75989" w:rsidRDefault="00F2581A" w:rsidP="006A53C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C75989">
        <w:rPr>
          <w:sz w:val="28"/>
          <w:szCs w:val="28"/>
        </w:rPr>
        <w:t>Богоявленська</w:t>
      </w:r>
      <w:proofErr w:type="spellEnd"/>
      <w:r w:rsidRPr="00C75989">
        <w:rPr>
          <w:sz w:val="28"/>
          <w:szCs w:val="28"/>
        </w:rPr>
        <w:t xml:space="preserve"> Д.Б. [8] </w:t>
      </w:r>
      <w:r w:rsidR="008844AE" w:rsidRPr="00C75989">
        <w:rPr>
          <w:sz w:val="28"/>
          <w:szCs w:val="28"/>
        </w:rPr>
        <w:t>виділяє кваліфікаційні характеристики творчих здібностей, серед яких</w:t>
      </w:r>
      <w:r w:rsidRPr="00C75989">
        <w:rPr>
          <w:sz w:val="28"/>
          <w:szCs w:val="28"/>
        </w:rPr>
        <w:t xml:space="preserve">: </w:t>
      </w:r>
      <w:r w:rsidR="00044147" w:rsidRPr="00C75989">
        <w:rPr>
          <w:sz w:val="28"/>
          <w:szCs w:val="28"/>
        </w:rPr>
        <w:t xml:space="preserve">зацікавленість виконуваною справою, </w:t>
      </w:r>
      <w:r w:rsidR="00E639AA" w:rsidRPr="00C75989">
        <w:rPr>
          <w:sz w:val="28"/>
          <w:szCs w:val="28"/>
        </w:rPr>
        <w:t xml:space="preserve">швидкозмінність поглядів та вражень (здатність не зациклюватися на певній ідеї), </w:t>
      </w:r>
      <w:r w:rsidR="00CE275E" w:rsidRPr="00C75989">
        <w:rPr>
          <w:sz w:val="28"/>
          <w:szCs w:val="28"/>
        </w:rPr>
        <w:t xml:space="preserve">нестандартність </w:t>
      </w:r>
      <w:proofErr w:type="spellStart"/>
      <w:r w:rsidR="00CE275E" w:rsidRPr="00C75989">
        <w:rPr>
          <w:sz w:val="28"/>
          <w:szCs w:val="28"/>
        </w:rPr>
        <w:t>мислительних</w:t>
      </w:r>
      <w:proofErr w:type="spellEnd"/>
      <w:r w:rsidR="00CE275E" w:rsidRPr="00C75989">
        <w:rPr>
          <w:sz w:val="28"/>
          <w:szCs w:val="28"/>
        </w:rPr>
        <w:t xml:space="preserve"> процесів</w:t>
      </w:r>
      <w:r w:rsidRPr="00C75989">
        <w:rPr>
          <w:sz w:val="28"/>
          <w:szCs w:val="28"/>
        </w:rPr>
        <w:t xml:space="preserve"> (кількість ідей), </w:t>
      </w:r>
      <w:r w:rsidR="00044147" w:rsidRPr="00C75989">
        <w:rPr>
          <w:sz w:val="28"/>
          <w:szCs w:val="28"/>
        </w:rPr>
        <w:t xml:space="preserve">потреба у </w:t>
      </w:r>
      <w:r w:rsidR="00044147" w:rsidRPr="00C75989">
        <w:rPr>
          <w:sz w:val="28"/>
          <w:szCs w:val="28"/>
        </w:rPr>
        <w:lastRenderedPageBreak/>
        <w:t>постійній зміні, адаптації,</w:t>
      </w:r>
      <w:r w:rsidR="002E3948" w:rsidRPr="00C75989">
        <w:rPr>
          <w:sz w:val="28"/>
          <w:szCs w:val="28"/>
        </w:rPr>
        <w:t xml:space="preserve"> </w:t>
      </w:r>
      <w:r w:rsidR="00CE275E" w:rsidRPr="00C75989">
        <w:rPr>
          <w:sz w:val="28"/>
          <w:szCs w:val="28"/>
        </w:rPr>
        <w:t xml:space="preserve">трактуванні чи </w:t>
      </w:r>
      <w:r w:rsidR="002E3948" w:rsidRPr="00C75989">
        <w:rPr>
          <w:sz w:val="28"/>
          <w:szCs w:val="28"/>
        </w:rPr>
        <w:t>поданні</w:t>
      </w:r>
      <w:r w:rsidRPr="00C75989">
        <w:rPr>
          <w:sz w:val="28"/>
          <w:szCs w:val="28"/>
        </w:rPr>
        <w:t xml:space="preserve"> іде</w:t>
      </w:r>
      <w:r w:rsidR="002E3948" w:rsidRPr="00C75989">
        <w:rPr>
          <w:sz w:val="28"/>
          <w:szCs w:val="28"/>
        </w:rPr>
        <w:t>й</w:t>
      </w:r>
      <w:r w:rsidRPr="00C75989">
        <w:rPr>
          <w:sz w:val="28"/>
          <w:szCs w:val="28"/>
        </w:rPr>
        <w:t xml:space="preserve">, </w:t>
      </w:r>
      <w:r w:rsidR="00C94AD9" w:rsidRPr="00C75989">
        <w:rPr>
          <w:sz w:val="28"/>
          <w:szCs w:val="28"/>
        </w:rPr>
        <w:t>захоплен</w:t>
      </w:r>
      <w:r w:rsidR="00CE275E" w:rsidRPr="00C75989">
        <w:rPr>
          <w:sz w:val="28"/>
          <w:szCs w:val="28"/>
        </w:rPr>
        <w:t xml:space="preserve">ість </w:t>
      </w:r>
      <w:proofErr w:type="spellStart"/>
      <w:r w:rsidR="00CE275E" w:rsidRPr="00C75989">
        <w:rPr>
          <w:sz w:val="28"/>
          <w:szCs w:val="28"/>
        </w:rPr>
        <w:t>звершувальною</w:t>
      </w:r>
      <w:proofErr w:type="spellEnd"/>
      <w:r w:rsidR="00CE275E" w:rsidRPr="00C75989">
        <w:rPr>
          <w:sz w:val="28"/>
          <w:szCs w:val="28"/>
        </w:rPr>
        <w:t xml:space="preserve"> дією</w:t>
      </w:r>
      <w:r w:rsidR="00C94AD9" w:rsidRPr="00C75989">
        <w:rPr>
          <w:sz w:val="28"/>
          <w:szCs w:val="28"/>
        </w:rPr>
        <w:t>, феєричність</w:t>
      </w:r>
      <w:r w:rsidR="00CE275E" w:rsidRPr="00C75989">
        <w:rPr>
          <w:sz w:val="28"/>
          <w:szCs w:val="28"/>
        </w:rPr>
        <w:t>, неординарність</w:t>
      </w:r>
      <w:r w:rsidR="00C94AD9" w:rsidRPr="00C75989">
        <w:rPr>
          <w:sz w:val="28"/>
          <w:szCs w:val="28"/>
        </w:rPr>
        <w:t xml:space="preserve"> та </w:t>
      </w:r>
      <w:r w:rsidRPr="00C75989">
        <w:rPr>
          <w:sz w:val="28"/>
          <w:szCs w:val="28"/>
        </w:rPr>
        <w:t>фанта</w:t>
      </w:r>
      <w:r w:rsidR="002E3948" w:rsidRPr="00C75989">
        <w:rPr>
          <w:sz w:val="28"/>
          <w:szCs w:val="28"/>
        </w:rPr>
        <w:t>зій</w:t>
      </w:r>
      <w:r w:rsidRPr="00C75989">
        <w:rPr>
          <w:sz w:val="28"/>
          <w:szCs w:val="28"/>
        </w:rPr>
        <w:t>ність.</w:t>
      </w:r>
    </w:p>
    <w:p w:rsidR="00F2581A" w:rsidRPr="00C75989" w:rsidRDefault="00F2581A" w:rsidP="006A53C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989">
        <w:rPr>
          <w:sz w:val="28"/>
          <w:szCs w:val="28"/>
        </w:rPr>
        <w:t>Богданова Т.Г.</w:t>
      </w:r>
      <w:r w:rsidR="002E3948" w:rsidRPr="00C75989">
        <w:rPr>
          <w:sz w:val="28"/>
          <w:szCs w:val="28"/>
        </w:rPr>
        <w:t xml:space="preserve">, досліджуючи особливості моніторингу </w:t>
      </w:r>
      <w:proofErr w:type="spellStart"/>
      <w:r w:rsidRPr="00C75989">
        <w:rPr>
          <w:sz w:val="28"/>
          <w:szCs w:val="28"/>
        </w:rPr>
        <w:t>пізнавально</w:t>
      </w:r>
      <w:proofErr w:type="spellEnd"/>
      <w:r w:rsidR="002E3948" w:rsidRPr="00C75989">
        <w:rPr>
          <w:sz w:val="28"/>
          <w:szCs w:val="28"/>
        </w:rPr>
        <w:t>-мотивуючої</w:t>
      </w:r>
      <w:r w:rsidRPr="00C75989">
        <w:rPr>
          <w:sz w:val="28"/>
          <w:szCs w:val="28"/>
        </w:rPr>
        <w:t xml:space="preserve"> сфери </w:t>
      </w:r>
      <w:r w:rsidR="002E3948" w:rsidRPr="00C75989">
        <w:rPr>
          <w:sz w:val="28"/>
          <w:szCs w:val="28"/>
        </w:rPr>
        <w:t>підростаючої особистості</w:t>
      </w:r>
      <w:r w:rsidRPr="00C75989">
        <w:rPr>
          <w:sz w:val="28"/>
          <w:szCs w:val="28"/>
        </w:rPr>
        <w:t xml:space="preserve"> [7] </w:t>
      </w:r>
      <w:r w:rsidR="002E3948" w:rsidRPr="00C75989">
        <w:rPr>
          <w:sz w:val="28"/>
          <w:szCs w:val="28"/>
        </w:rPr>
        <w:t>серед</w:t>
      </w:r>
      <w:r w:rsidRPr="00C75989">
        <w:rPr>
          <w:sz w:val="28"/>
          <w:szCs w:val="28"/>
        </w:rPr>
        <w:t xml:space="preserve"> здібностей</w:t>
      </w:r>
      <w:r w:rsidR="002E3948" w:rsidRPr="00C75989">
        <w:rPr>
          <w:sz w:val="28"/>
          <w:szCs w:val="28"/>
        </w:rPr>
        <w:t xml:space="preserve"> виокремлює</w:t>
      </w:r>
      <w:r w:rsidRPr="00C75989">
        <w:rPr>
          <w:sz w:val="28"/>
          <w:szCs w:val="28"/>
        </w:rPr>
        <w:t xml:space="preserve">: </w:t>
      </w:r>
      <w:r w:rsidR="002E3948" w:rsidRPr="00C75989">
        <w:rPr>
          <w:sz w:val="28"/>
          <w:szCs w:val="28"/>
        </w:rPr>
        <w:t>«</w:t>
      </w:r>
      <w:r w:rsidRPr="00C75989">
        <w:rPr>
          <w:sz w:val="28"/>
          <w:szCs w:val="28"/>
        </w:rPr>
        <w:t>здатність ризикувати; дивергентне мислення; гнучкість в мисленні та діях; швидкість мислення; здатність висловлювати оригінальні ідеї, винаходити щось нове; багата уява; сприйняття неоднозначних речей; високі естетичні цінності; розвинена інтуїція</w:t>
      </w:r>
      <w:r w:rsidR="002E3948" w:rsidRPr="00C75989">
        <w:rPr>
          <w:sz w:val="28"/>
          <w:szCs w:val="28"/>
        </w:rPr>
        <w:t>»</w:t>
      </w:r>
      <w:r w:rsidRPr="00C75989">
        <w:rPr>
          <w:sz w:val="28"/>
          <w:szCs w:val="28"/>
        </w:rPr>
        <w:t>.</w:t>
      </w:r>
    </w:p>
    <w:p w:rsidR="00F2581A" w:rsidRPr="00C75989" w:rsidRDefault="001B7BA6" w:rsidP="006A53C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989">
        <w:rPr>
          <w:rStyle w:val="FontStyle27"/>
        </w:rPr>
        <w:t>Застос</w:t>
      </w:r>
      <w:r w:rsidR="002E3948" w:rsidRPr="00C75989">
        <w:rPr>
          <w:rStyle w:val="FontStyle27"/>
        </w:rPr>
        <w:t>овуючи</w:t>
      </w:r>
      <w:r w:rsidRPr="00C75989">
        <w:rPr>
          <w:rStyle w:val="FontStyle27"/>
        </w:rPr>
        <w:t xml:space="preserve"> у закладі дошкільної освіти </w:t>
      </w:r>
      <w:r w:rsidR="00044147" w:rsidRPr="00C75989">
        <w:rPr>
          <w:rStyle w:val="FontStyle27"/>
        </w:rPr>
        <w:t>читання</w:t>
      </w:r>
      <w:r w:rsidR="002E3948" w:rsidRPr="00C75989">
        <w:rPr>
          <w:rStyle w:val="FontStyle27"/>
        </w:rPr>
        <w:t xml:space="preserve"> </w:t>
      </w:r>
      <w:r w:rsidRPr="00C75989">
        <w:rPr>
          <w:rStyle w:val="FontStyle27"/>
        </w:rPr>
        <w:t>каз</w:t>
      </w:r>
      <w:r w:rsidR="002E3948" w:rsidRPr="00C75989">
        <w:rPr>
          <w:rStyle w:val="FontStyle27"/>
        </w:rPr>
        <w:t>к</w:t>
      </w:r>
      <w:r w:rsidR="00044147" w:rsidRPr="00C75989">
        <w:rPr>
          <w:rStyle w:val="FontStyle27"/>
        </w:rPr>
        <w:t xml:space="preserve">ових творів, </w:t>
      </w:r>
      <w:r w:rsidR="002E3948" w:rsidRPr="00C75989">
        <w:rPr>
          <w:rStyle w:val="FontStyle27"/>
        </w:rPr>
        <w:t xml:space="preserve">а також </w:t>
      </w:r>
      <w:r w:rsidRPr="00C75989">
        <w:rPr>
          <w:rStyle w:val="FontStyle27"/>
        </w:rPr>
        <w:t>урізноманітн</w:t>
      </w:r>
      <w:r w:rsidR="002E3948" w:rsidRPr="00C75989">
        <w:rPr>
          <w:rStyle w:val="FontStyle27"/>
        </w:rPr>
        <w:t>юючи</w:t>
      </w:r>
      <w:r w:rsidRPr="00C75989">
        <w:rPr>
          <w:rStyle w:val="FontStyle27"/>
        </w:rPr>
        <w:t xml:space="preserve"> </w:t>
      </w:r>
      <w:r w:rsidR="00044147" w:rsidRPr="00C75989">
        <w:rPr>
          <w:rStyle w:val="FontStyle27"/>
        </w:rPr>
        <w:t xml:space="preserve">форми та </w:t>
      </w:r>
      <w:r w:rsidR="00F2581A" w:rsidRPr="00C75989">
        <w:rPr>
          <w:rStyle w:val="FontStyle27"/>
        </w:rPr>
        <w:t>прийом</w:t>
      </w:r>
      <w:r w:rsidR="002E3948" w:rsidRPr="00C75989">
        <w:rPr>
          <w:rStyle w:val="FontStyle27"/>
        </w:rPr>
        <w:t>и</w:t>
      </w:r>
      <w:r w:rsidRPr="00C75989">
        <w:rPr>
          <w:rStyle w:val="FontStyle27"/>
        </w:rPr>
        <w:t xml:space="preserve"> роботи з </w:t>
      </w:r>
      <w:r w:rsidR="00C94AD9" w:rsidRPr="00C75989">
        <w:rPr>
          <w:rStyle w:val="FontStyle27"/>
        </w:rPr>
        <w:t xml:space="preserve">нею, педагоги </w:t>
      </w:r>
      <w:r w:rsidR="002C559F" w:rsidRPr="00C75989">
        <w:rPr>
          <w:sz w:val="28"/>
          <w:szCs w:val="28"/>
        </w:rPr>
        <w:t>можуть інтенси</w:t>
      </w:r>
      <w:r w:rsidR="00C94AD9" w:rsidRPr="00C75989">
        <w:rPr>
          <w:sz w:val="28"/>
          <w:szCs w:val="28"/>
        </w:rPr>
        <w:t>фікувати</w:t>
      </w:r>
      <w:r w:rsidR="002C559F" w:rsidRPr="00C75989">
        <w:rPr>
          <w:sz w:val="28"/>
          <w:szCs w:val="28"/>
        </w:rPr>
        <w:t xml:space="preserve"> </w:t>
      </w:r>
      <w:r w:rsidR="00044147" w:rsidRPr="00C75989">
        <w:rPr>
          <w:sz w:val="28"/>
          <w:szCs w:val="28"/>
        </w:rPr>
        <w:t xml:space="preserve">розвиток дітей дошкільного віку, </w:t>
      </w:r>
      <w:r w:rsidR="00C94AD9" w:rsidRPr="00C75989">
        <w:rPr>
          <w:sz w:val="28"/>
          <w:szCs w:val="28"/>
        </w:rPr>
        <w:t>формува</w:t>
      </w:r>
      <w:r w:rsidR="00044147" w:rsidRPr="00C75989">
        <w:rPr>
          <w:sz w:val="28"/>
          <w:szCs w:val="28"/>
        </w:rPr>
        <w:t>ти конкретні творчі</w:t>
      </w:r>
      <w:r w:rsidR="002C559F" w:rsidRPr="00C75989">
        <w:rPr>
          <w:sz w:val="28"/>
          <w:szCs w:val="28"/>
        </w:rPr>
        <w:t xml:space="preserve"> </w:t>
      </w:r>
      <w:r w:rsidR="00044147" w:rsidRPr="00C75989">
        <w:rPr>
          <w:sz w:val="28"/>
          <w:szCs w:val="28"/>
        </w:rPr>
        <w:t>здібності</w:t>
      </w:r>
      <w:r w:rsidR="002C559F" w:rsidRPr="00C75989">
        <w:rPr>
          <w:sz w:val="28"/>
          <w:szCs w:val="28"/>
        </w:rPr>
        <w:t xml:space="preserve"> </w:t>
      </w:r>
      <w:r w:rsidR="00C94AD9" w:rsidRPr="00C75989">
        <w:rPr>
          <w:sz w:val="28"/>
          <w:szCs w:val="28"/>
        </w:rPr>
        <w:t>дошкільнят</w:t>
      </w:r>
      <w:r w:rsidR="002C559F" w:rsidRPr="00C75989">
        <w:rPr>
          <w:sz w:val="28"/>
          <w:szCs w:val="28"/>
        </w:rPr>
        <w:t xml:space="preserve">. </w:t>
      </w:r>
      <w:r w:rsidR="00044147" w:rsidRPr="00C75989">
        <w:rPr>
          <w:sz w:val="28"/>
          <w:szCs w:val="28"/>
        </w:rPr>
        <w:t>Для творчого розвитку ефективним є також застосування</w:t>
      </w:r>
      <w:r w:rsidRPr="00C75989">
        <w:rPr>
          <w:sz w:val="28"/>
          <w:szCs w:val="28"/>
        </w:rPr>
        <w:t xml:space="preserve"> різн</w:t>
      </w:r>
      <w:r w:rsidR="00044147" w:rsidRPr="00C75989">
        <w:rPr>
          <w:sz w:val="28"/>
          <w:szCs w:val="28"/>
        </w:rPr>
        <w:t>оманітних</w:t>
      </w:r>
      <w:r w:rsidRPr="00C75989">
        <w:rPr>
          <w:sz w:val="28"/>
          <w:szCs w:val="28"/>
        </w:rPr>
        <w:t xml:space="preserve"> вид</w:t>
      </w:r>
      <w:r w:rsidR="00044147" w:rsidRPr="00C75989">
        <w:rPr>
          <w:sz w:val="28"/>
          <w:szCs w:val="28"/>
        </w:rPr>
        <w:t>ів</w:t>
      </w:r>
      <w:r w:rsidRPr="00C75989">
        <w:rPr>
          <w:sz w:val="28"/>
          <w:szCs w:val="28"/>
        </w:rPr>
        <w:t xml:space="preserve"> творчих завдань,</w:t>
      </w:r>
      <w:r w:rsidRPr="00C75989">
        <w:rPr>
          <w:rStyle w:val="FontStyle27"/>
        </w:rPr>
        <w:t xml:space="preserve"> </w:t>
      </w:r>
      <w:r w:rsidR="002C559F" w:rsidRPr="00C75989">
        <w:rPr>
          <w:rStyle w:val="FontStyle27"/>
        </w:rPr>
        <w:t xml:space="preserve">переказування, доповнення казок, створення </w:t>
      </w:r>
      <w:proofErr w:type="spellStart"/>
      <w:r w:rsidR="002C559F" w:rsidRPr="00C75989">
        <w:rPr>
          <w:rStyle w:val="FontStyle27"/>
        </w:rPr>
        <w:t>доповнювальних</w:t>
      </w:r>
      <w:proofErr w:type="spellEnd"/>
      <w:r w:rsidR="002C559F" w:rsidRPr="00C75989">
        <w:rPr>
          <w:rStyle w:val="FontStyle27"/>
        </w:rPr>
        <w:t xml:space="preserve"> казкових історій чи їх фрагментів тощо. Такі форми роботи з казкою </w:t>
      </w:r>
      <w:r w:rsidRPr="00C75989">
        <w:rPr>
          <w:sz w:val="28"/>
          <w:szCs w:val="28"/>
        </w:rPr>
        <w:t>стимулюватимуть</w:t>
      </w:r>
      <w:r w:rsidR="00F2581A" w:rsidRPr="00C75989">
        <w:rPr>
          <w:sz w:val="28"/>
          <w:szCs w:val="28"/>
        </w:rPr>
        <w:t xml:space="preserve"> </w:t>
      </w:r>
      <w:r w:rsidR="002C559F" w:rsidRPr="00C75989">
        <w:rPr>
          <w:sz w:val="28"/>
          <w:szCs w:val="28"/>
        </w:rPr>
        <w:t>формування творчих здібностей</w:t>
      </w:r>
      <w:r w:rsidR="00F2581A" w:rsidRPr="00C75989">
        <w:rPr>
          <w:sz w:val="28"/>
          <w:szCs w:val="28"/>
        </w:rPr>
        <w:t xml:space="preserve"> </w:t>
      </w:r>
      <w:r w:rsidRPr="00C75989">
        <w:rPr>
          <w:sz w:val="28"/>
          <w:szCs w:val="28"/>
        </w:rPr>
        <w:t>дітей дошкільного віку</w:t>
      </w:r>
      <w:r w:rsidR="00F2581A" w:rsidRPr="00C75989">
        <w:rPr>
          <w:sz w:val="28"/>
          <w:szCs w:val="28"/>
        </w:rPr>
        <w:t xml:space="preserve">, </w:t>
      </w:r>
      <w:r w:rsidRPr="00C75989">
        <w:rPr>
          <w:sz w:val="28"/>
          <w:szCs w:val="28"/>
        </w:rPr>
        <w:t xml:space="preserve">розвиватимуть їх фантазію, </w:t>
      </w:r>
      <w:r w:rsidR="00F2581A" w:rsidRPr="00C75989">
        <w:rPr>
          <w:sz w:val="28"/>
          <w:szCs w:val="28"/>
        </w:rPr>
        <w:t xml:space="preserve">художні, </w:t>
      </w:r>
      <w:proofErr w:type="spellStart"/>
      <w:r w:rsidR="00F2581A" w:rsidRPr="00C75989">
        <w:rPr>
          <w:sz w:val="28"/>
          <w:szCs w:val="28"/>
        </w:rPr>
        <w:t>мовн</w:t>
      </w:r>
      <w:r w:rsidRPr="00C75989">
        <w:rPr>
          <w:sz w:val="28"/>
          <w:szCs w:val="28"/>
        </w:rPr>
        <w:t>і</w:t>
      </w:r>
      <w:proofErr w:type="spellEnd"/>
      <w:r w:rsidR="00F2581A" w:rsidRPr="00C75989">
        <w:rPr>
          <w:sz w:val="28"/>
          <w:szCs w:val="28"/>
        </w:rPr>
        <w:t>, артистичн</w:t>
      </w:r>
      <w:r w:rsidRPr="00C75989">
        <w:rPr>
          <w:sz w:val="28"/>
          <w:szCs w:val="28"/>
        </w:rPr>
        <w:t>і</w:t>
      </w:r>
      <w:r w:rsidR="00F2581A" w:rsidRPr="00C75989">
        <w:rPr>
          <w:sz w:val="28"/>
          <w:szCs w:val="28"/>
        </w:rPr>
        <w:t>, музичн</w:t>
      </w:r>
      <w:r w:rsidRPr="00C75989">
        <w:rPr>
          <w:sz w:val="28"/>
          <w:szCs w:val="28"/>
        </w:rPr>
        <w:t>і</w:t>
      </w:r>
      <w:r w:rsidR="00F2581A" w:rsidRPr="00C75989">
        <w:rPr>
          <w:sz w:val="28"/>
          <w:szCs w:val="28"/>
        </w:rPr>
        <w:t>, поетичн</w:t>
      </w:r>
      <w:r w:rsidRPr="00C75989">
        <w:rPr>
          <w:sz w:val="28"/>
          <w:szCs w:val="28"/>
        </w:rPr>
        <w:t>і</w:t>
      </w:r>
      <w:r w:rsidR="00F2581A" w:rsidRPr="00C75989">
        <w:rPr>
          <w:sz w:val="28"/>
          <w:szCs w:val="28"/>
        </w:rPr>
        <w:t xml:space="preserve"> </w:t>
      </w:r>
      <w:r w:rsidRPr="00C75989">
        <w:rPr>
          <w:sz w:val="28"/>
          <w:szCs w:val="28"/>
        </w:rPr>
        <w:t>та</w:t>
      </w:r>
      <w:r w:rsidR="00F2581A" w:rsidRPr="00C75989">
        <w:rPr>
          <w:sz w:val="28"/>
          <w:szCs w:val="28"/>
        </w:rPr>
        <w:t xml:space="preserve"> образотворч</w:t>
      </w:r>
      <w:r w:rsidRPr="00C75989">
        <w:rPr>
          <w:sz w:val="28"/>
          <w:szCs w:val="28"/>
        </w:rPr>
        <w:t>і</w:t>
      </w:r>
      <w:r w:rsidR="00F2581A" w:rsidRPr="00C75989">
        <w:rPr>
          <w:sz w:val="28"/>
          <w:szCs w:val="28"/>
        </w:rPr>
        <w:t xml:space="preserve"> здібност</w:t>
      </w:r>
      <w:r w:rsidRPr="00C75989">
        <w:rPr>
          <w:sz w:val="28"/>
          <w:szCs w:val="28"/>
        </w:rPr>
        <w:t>і</w:t>
      </w:r>
      <w:r w:rsidR="00F2581A" w:rsidRPr="00C75989">
        <w:rPr>
          <w:sz w:val="28"/>
          <w:szCs w:val="28"/>
        </w:rPr>
        <w:t xml:space="preserve"> </w:t>
      </w:r>
      <w:r w:rsidRPr="00C75989">
        <w:rPr>
          <w:sz w:val="28"/>
          <w:szCs w:val="28"/>
        </w:rPr>
        <w:t>дошкільників</w:t>
      </w:r>
      <w:r w:rsidR="00F2581A" w:rsidRPr="00C75989">
        <w:rPr>
          <w:sz w:val="28"/>
          <w:szCs w:val="28"/>
        </w:rPr>
        <w:t>.</w:t>
      </w:r>
    </w:p>
    <w:p w:rsidR="00A900B4" w:rsidRPr="00C75989" w:rsidRDefault="00921CCA" w:rsidP="006A53C1">
      <w:pPr>
        <w:pStyle w:val="Style16"/>
        <w:widowControl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C75989">
        <w:rPr>
          <w:rStyle w:val="FontStyle27"/>
          <w:lang w:val="uk-UA" w:eastAsia="uk-UA"/>
        </w:rPr>
        <w:t>Дуже важливим для педагогів є навчити дітей</w:t>
      </w:r>
      <w:r w:rsidR="002B7B5F" w:rsidRPr="00C75989">
        <w:rPr>
          <w:rStyle w:val="FontStyle27"/>
          <w:lang w:val="uk-UA" w:eastAsia="uk-UA"/>
        </w:rPr>
        <w:t>:</w:t>
      </w:r>
      <w:r w:rsidRPr="00C75989">
        <w:rPr>
          <w:rStyle w:val="FontStyle27"/>
          <w:lang w:val="uk-UA" w:eastAsia="uk-UA"/>
        </w:rPr>
        <w:t xml:space="preserve"> виділяти основні проблеми, які порушуються</w:t>
      </w:r>
      <w:r w:rsidR="00A900B4" w:rsidRPr="00C75989">
        <w:rPr>
          <w:rStyle w:val="FontStyle27"/>
          <w:lang w:val="uk-UA" w:eastAsia="uk-UA"/>
        </w:rPr>
        <w:t xml:space="preserve"> у казці </w:t>
      </w:r>
      <w:r w:rsidRPr="00C75989">
        <w:rPr>
          <w:rStyle w:val="FontStyle27"/>
          <w:lang w:val="uk-UA" w:eastAsia="uk-UA"/>
        </w:rPr>
        <w:t>та визначати можливості вирішення та урізноманітнення подій у казці, змінювати функції героїв казок, іноді, додаючи нових персонажів або надаючи їм фантастичних властивостей (сили, краси, умінь, способів діяльності тощо; виділяючи головну та другорядну думку казкового твору, іноді, їх заміняючи у ході подій; впроваджуючи у</w:t>
      </w:r>
      <w:r w:rsidR="00A900B4" w:rsidRPr="00C75989">
        <w:rPr>
          <w:rStyle w:val="FontStyle27"/>
          <w:lang w:val="uk-UA" w:eastAsia="uk-UA"/>
        </w:rPr>
        <w:t xml:space="preserve"> казку </w:t>
      </w:r>
      <w:r w:rsidR="002B7B5F" w:rsidRPr="00C75989">
        <w:rPr>
          <w:rStyle w:val="FontStyle27"/>
          <w:lang w:val="uk-UA" w:eastAsia="uk-UA"/>
        </w:rPr>
        <w:t>оригінальні, нові</w:t>
      </w:r>
      <w:r w:rsidR="00A900B4" w:rsidRPr="00C75989">
        <w:rPr>
          <w:rStyle w:val="FontStyle27"/>
          <w:lang w:val="uk-UA" w:eastAsia="uk-UA"/>
        </w:rPr>
        <w:t xml:space="preserve"> </w:t>
      </w:r>
      <w:r w:rsidR="002B7B5F" w:rsidRPr="00C75989">
        <w:rPr>
          <w:rStyle w:val="FontStyle27"/>
          <w:lang w:val="uk-UA" w:eastAsia="uk-UA"/>
        </w:rPr>
        <w:t xml:space="preserve">ідеї; спонукати дітей до </w:t>
      </w:r>
      <w:proofErr w:type="spellStart"/>
      <w:r w:rsidR="00A900B4" w:rsidRPr="00C75989">
        <w:rPr>
          <w:rStyle w:val="FontStyle27"/>
          <w:lang w:val="uk-UA" w:eastAsia="uk-UA"/>
        </w:rPr>
        <w:t>імпровіз</w:t>
      </w:r>
      <w:r w:rsidR="002B7B5F" w:rsidRPr="00C75989">
        <w:rPr>
          <w:rStyle w:val="FontStyle27"/>
          <w:lang w:val="uk-UA" w:eastAsia="uk-UA"/>
        </w:rPr>
        <w:t>ування</w:t>
      </w:r>
      <w:proofErr w:type="spellEnd"/>
      <w:r w:rsidR="00A900B4" w:rsidRPr="00C75989">
        <w:rPr>
          <w:rStyle w:val="FontStyle27"/>
          <w:lang w:val="uk-UA" w:eastAsia="uk-UA"/>
        </w:rPr>
        <w:t>, інсценізаці</w:t>
      </w:r>
      <w:r w:rsidR="002B7B5F" w:rsidRPr="00C75989">
        <w:rPr>
          <w:rStyle w:val="FontStyle27"/>
          <w:lang w:val="uk-UA" w:eastAsia="uk-UA"/>
        </w:rPr>
        <w:t>ї</w:t>
      </w:r>
      <w:r w:rsidR="00A900B4" w:rsidRPr="00C75989">
        <w:rPr>
          <w:rStyle w:val="FontStyle27"/>
          <w:lang w:val="uk-UA" w:eastAsia="uk-UA"/>
        </w:rPr>
        <w:t xml:space="preserve">, </w:t>
      </w:r>
      <w:r w:rsidR="002B7B5F" w:rsidRPr="00C75989">
        <w:rPr>
          <w:rStyle w:val="FontStyle27"/>
          <w:lang w:val="uk-UA" w:eastAsia="uk-UA"/>
        </w:rPr>
        <w:t>мімічного та жест</w:t>
      </w:r>
      <w:r w:rsidR="00A900B4" w:rsidRPr="00C75989">
        <w:rPr>
          <w:rStyle w:val="FontStyle27"/>
          <w:lang w:val="uk-UA" w:eastAsia="uk-UA"/>
        </w:rPr>
        <w:t>и</w:t>
      </w:r>
      <w:r w:rsidR="002B7B5F" w:rsidRPr="00C75989">
        <w:rPr>
          <w:rStyle w:val="FontStyle27"/>
          <w:lang w:val="uk-UA" w:eastAsia="uk-UA"/>
        </w:rPr>
        <w:t>куляційного</w:t>
      </w:r>
      <w:r w:rsidR="00A900B4" w:rsidRPr="00C75989">
        <w:rPr>
          <w:rStyle w:val="FontStyle27"/>
          <w:lang w:val="uk-UA" w:eastAsia="uk-UA"/>
        </w:rPr>
        <w:t>, рух</w:t>
      </w:r>
      <w:r w:rsidR="002B7B5F" w:rsidRPr="00C75989">
        <w:rPr>
          <w:rStyle w:val="FontStyle27"/>
          <w:lang w:val="uk-UA" w:eastAsia="uk-UA"/>
        </w:rPr>
        <w:t xml:space="preserve">ового відображення основних моментів або цілого казкового твору; </w:t>
      </w:r>
      <w:r w:rsidR="00A900B4" w:rsidRPr="00C75989">
        <w:rPr>
          <w:rStyle w:val="FontStyle27"/>
          <w:lang w:val="uk-UA" w:eastAsia="uk-UA"/>
        </w:rPr>
        <w:t>відтвор</w:t>
      </w:r>
      <w:r w:rsidR="002B7B5F" w:rsidRPr="00C75989">
        <w:rPr>
          <w:rStyle w:val="FontStyle27"/>
          <w:lang w:val="uk-UA" w:eastAsia="uk-UA"/>
        </w:rPr>
        <w:t>ення</w:t>
      </w:r>
      <w:r w:rsidR="00A900B4" w:rsidRPr="00C75989">
        <w:rPr>
          <w:rStyle w:val="FontStyle27"/>
          <w:lang w:val="uk-UA" w:eastAsia="uk-UA"/>
        </w:rPr>
        <w:t xml:space="preserve"> голос</w:t>
      </w:r>
      <w:r w:rsidR="002B7B5F" w:rsidRPr="00C75989">
        <w:rPr>
          <w:rStyle w:val="FontStyle27"/>
          <w:lang w:val="uk-UA" w:eastAsia="uk-UA"/>
        </w:rPr>
        <w:t xml:space="preserve">ів казкових персонажів (живих істот та неживих предметів та </w:t>
      </w:r>
      <w:r w:rsidR="00013B87" w:rsidRPr="00C75989">
        <w:rPr>
          <w:rStyle w:val="FontStyle27"/>
          <w:lang w:val="uk-UA" w:eastAsia="uk-UA"/>
        </w:rPr>
        <w:t>об’єктів</w:t>
      </w:r>
      <w:r w:rsidR="002B7B5F" w:rsidRPr="00C75989">
        <w:rPr>
          <w:rStyle w:val="FontStyle27"/>
          <w:lang w:val="uk-UA" w:eastAsia="uk-UA"/>
        </w:rPr>
        <w:t>)</w:t>
      </w:r>
      <w:r w:rsidR="00A900B4" w:rsidRPr="00C75989">
        <w:rPr>
          <w:rStyle w:val="FontStyle27"/>
          <w:lang w:val="uk-UA" w:eastAsia="uk-UA"/>
        </w:rPr>
        <w:t xml:space="preserve"> тощо;</w:t>
      </w:r>
      <w:r w:rsidR="002B7B5F" w:rsidRPr="00C75989">
        <w:rPr>
          <w:rStyle w:val="FontStyle27"/>
          <w:lang w:val="uk-UA" w:eastAsia="uk-UA"/>
        </w:rPr>
        <w:t xml:space="preserve"> проявляти гумористичність, </w:t>
      </w:r>
      <w:r w:rsidR="00A900B4" w:rsidRPr="00C75989">
        <w:rPr>
          <w:rStyle w:val="FontStyle27"/>
          <w:lang w:val="uk-UA" w:eastAsia="uk-UA"/>
        </w:rPr>
        <w:t xml:space="preserve">дотепність, </w:t>
      </w:r>
      <w:r w:rsidR="002B7B5F" w:rsidRPr="00C75989">
        <w:rPr>
          <w:rStyle w:val="FontStyle27"/>
          <w:lang w:val="uk-UA" w:eastAsia="uk-UA"/>
        </w:rPr>
        <w:t xml:space="preserve">критичність мислення щодо персонажів казок, перебігу </w:t>
      </w:r>
      <w:r w:rsidR="00013B87" w:rsidRPr="00C75989">
        <w:rPr>
          <w:rStyle w:val="FontStyle27"/>
          <w:lang w:val="uk-UA" w:eastAsia="uk-UA"/>
        </w:rPr>
        <w:t xml:space="preserve">подій та перенесення казкової постановки на </w:t>
      </w:r>
      <w:r w:rsidR="00013B87" w:rsidRPr="00C75989">
        <w:rPr>
          <w:rStyle w:val="FontStyle27"/>
          <w:lang w:val="uk-UA" w:eastAsia="uk-UA"/>
        </w:rPr>
        <w:lastRenderedPageBreak/>
        <w:t>реалії життя; самокритично</w:t>
      </w:r>
      <w:r w:rsidR="00A900B4" w:rsidRPr="00C75989">
        <w:rPr>
          <w:rStyle w:val="FontStyle27"/>
          <w:lang w:val="uk-UA" w:eastAsia="uk-UA"/>
        </w:rPr>
        <w:t>ст</w:t>
      </w:r>
      <w:r w:rsidR="00013B87" w:rsidRPr="00C75989">
        <w:rPr>
          <w:rStyle w:val="FontStyle27"/>
          <w:lang w:val="uk-UA" w:eastAsia="uk-UA"/>
        </w:rPr>
        <w:t>і та критичного ставлення до подій, вчинків та діяльності у навколишньому середовищі</w:t>
      </w:r>
      <w:r w:rsidR="00A900B4" w:rsidRPr="00C75989">
        <w:rPr>
          <w:rStyle w:val="FontStyle27"/>
          <w:lang w:val="uk-UA" w:eastAsia="uk-UA"/>
        </w:rPr>
        <w:t xml:space="preserve">, </w:t>
      </w:r>
    </w:p>
    <w:p w:rsidR="00267FCA" w:rsidRDefault="00F2581A" w:rsidP="006A53C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013B87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засобів казки у навчально-виховному процесі як дошкільної освіти, так і загальноосвітньої школи, сприятиме 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>виявленн</w:t>
      </w:r>
      <w:r w:rsidR="00013B87" w:rsidRPr="00C7598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="00013B87" w:rsidRPr="00C75989">
        <w:rPr>
          <w:rFonts w:ascii="Times New Roman" w:hAnsi="Times New Roman" w:cs="Times New Roman"/>
          <w:sz w:val="28"/>
          <w:szCs w:val="28"/>
          <w:lang w:val="uk-UA"/>
        </w:rPr>
        <w:t>формуванню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індивідуальних творчих здібностей </w:t>
      </w:r>
      <w:r w:rsidR="00013B87"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дошкільників та </w:t>
      </w:r>
      <w:r w:rsidRPr="00C75989">
        <w:rPr>
          <w:rFonts w:ascii="Times New Roman" w:hAnsi="Times New Roman" w:cs="Times New Roman"/>
          <w:sz w:val="28"/>
          <w:szCs w:val="28"/>
          <w:lang w:val="uk-UA"/>
        </w:rPr>
        <w:t xml:space="preserve">сприятимуть формуванню інтелектуального творчого підростаючого покоління нашої держави. </w:t>
      </w:r>
    </w:p>
    <w:p w:rsidR="006A53C1" w:rsidRDefault="006A53C1" w:rsidP="006A53C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3C1" w:rsidRPr="006A53C1" w:rsidRDefault="006A53C1" w:rsidP="006A53C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3C1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267FCA" w:rsidRPr="006A53C1" w:rsidRDefault="00267FCA" w:rsidP="006A53C1">
      <w:pPr>
        <w:pStyle w:val="a6"/>
        <w:numPr>
          <w:ilvl w:val="0"/>
          <w:numId w:val="4"/>
        </w:numPr>
        <w:tabs>
          <w:tab w:val="clear" w:pos="1855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53C1"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Богданова Т</w:t>
      </w:r>
      <w:r w:rsidRPr="006A53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6A53C1"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Г</w:t>
      </w:r>
      <w:r w:rsidRPr="006A53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.,</w:t>
      </w:r>
      <w:r w:rsidRPr="006A53C1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6A53C1"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Корнилова Т</w:t>
      </w:r>
      <w:r w:rsidRPr="006A53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6A53C1"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В</w:t>
      </w:r>
      <w:r w:rsidRPr="006A53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6A53C1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6A53C1"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Діагнос</w:t>
      </w:r>
      <w:r w:rsidR="006A53C1" w:rsidRPr="006A53C1"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тика пізнавальної сфери дитини. </w:t>
      </w:r>
      <w:r w:rsidR="006A53C1" w:rsidRPr="006A53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М.: </w:t>
      </w:r>
      <w:proofErr w:type="spellStart"/>
      <w:r w:rsidR="006A53C1" w:rsidRPr="006A53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Роспедагенство</w:t>
      </w:r>
      <w:proofErr w:type="spellEnd"/>
      <w:r w:rsidR="006A53C1" w:rsidRPr="006A53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1994. </w:t>
      </w:r>
      <w:r w:rsidRPr="006A53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С. 20 − 21.</w:t>
      </w:r>
    </w:p>
    <w:p w:rsidR="00267FCA" w:rsidRPr="006A53C1" w:rsidRDefault="00267FCA" w:rsidP="006A53C1">
      <w:pPr>
        <w:numPr>
          <w:ilvl w:val="0"/>
          <w:numId w:val="4"/>
        </w:numPr>
        <w:shd w:val="clear" w:color="auto" w:fill="FFFFFF"/>
        <w:tabs>
          <w:tab w:val="clear" w:pos="1855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53C1">
        <w:rPr>
          <w:rFonts w:ascii="Times New Roman" w:hAnsi="Times New Roman" w:cs="Times New Roman"/>
          <w:sz w:val="28"/>
          <w:szCs w:val="28"/>
          <w:lang w:val="uk-UA"/>
        </w:rPr>
        <w:t>Богоявленська</w:t>
      </w:r>
      <w:proofErr w:type="spellEnd"/>
      <w:r w:rsidRPr="006A53C1">
        <w:rPr>
          <w:rFonts w:ascii="Times New Roman" w:hAnsi="Times New Roman" w:cs="Times New Roman"/>
          <w:sz w:val="28"/>
          <w:szCs w:val="28"/>
          <w:lang w:val="uk-UA"/>
        </w:rPr>
        <w:t xml:space="preserve"> Д.Б. Психологія творчих здібностей: </w:t>
      </w:r>
      <w:r w:rsidR="00BD6803">
        <w:rPr>
          <w:rFonts w:ascii="Times New Roman" w:hAnsi="Times New Roman" w:cs="Times New Roman"/>
          <w:sz w:val="28"/>
          <w:szCs w:val="28"/>
          <w:lang w:val="uk-UA"/>
        </w:rPr>
        <w:t>Навч</w:t>
      </w:r>
      <w:bookmarkStart w:id="0" w:name="_GoBack"/>
      <w:bookmarkEnd w:id="0"/>
      <w:r w:rsidRPr="006A53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D680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A53C1">
        <w:rPr>
          <w:rFonts w:ascii="Times New Roman" w:hAnsi="Times New Roman" w:cs="Times New Roman"/>
          <w:sz w:val="28"/>
          <w:szCs w:val="28"/>
          <w:lang w:val="uk-UA"/>
        </w:rPr>
        <w:t xml:space="preserve">осібник для </w:t>
      </w:r>
      <w:r w:rsidR="006A53C1" w:rsidRPr="006A53C1">
        <w:rPr>
          <w:rFonts w:ascii="Times New Roman" w:hAnsi="Times New Roman" w:cs="Times New Roman"/>
          <w:sz w:val="28"/>
          <w:szCs w:val="28"/>
          <w:lang w:val="uk-UA"/>
        </w:rPr>
        <w:t xml:space="preserve">студентів </w:t>
      </w:r>
      <w:proofErr w:type="spellStart"/>
      <w:r w:rsidR="006A53C1" w:rsidRPr="006A53C1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="006A53C1" w:rsidRPr="006A53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A53C1" w:rsidRPr="006A53C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6A53C1" w:rsidRPr="006A53C1">
        <w:rPr>
          <w:rFonts w:ascii="Times New Roman" w:hAnsi="Times New Roman" w:cs="Times New Roman"/>
          <w:sz w:val="28"/>
          <w:szCs w:val="28"/>
          <w:lang w:val="uk-UA"/>
        </w:rPr>
        <w:t xml:space="preserve">. закладів. М.: Академія, 2002. </w:t>
      </w:r>
      <w:r w:rsidRPr="006A53C1">
        <w:rPr>
          <w:rFonts w:ascii="Times New Roman" w:hAnsi="Times New Roman" w:cs="Times New Roman"/>
          <w:sz w:val="28"/>
          <w:szCs w:val="28"/>
          <w:lang w:val="uk-UA"/>
        </w:rPr>
        <w:t>540с.</w:t>
      </w:r>
    </w:p>
    <w:p w:rsidR="00267FCA" w:rsidRPr="006A53C1" w:rsidRDefault="00267FCA" w:rsidP="006A53C1">
      <w:pPr>
        <w:numPr>
          <w:ilvl w:val="0"/>
          <w:numId w:val="4"/>
        </w:numPr>
        <w:shd w:val="clear" w:color="auto" w:fill="FFFFFF"/>
        <w:tabs>
          <w:tab w:val="clear" w:pos="1855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tooltip="Максименко С.Д." w:history="1">
        <w:r w:rsidRPr="006A53C1">
          <w:rPr>
            <w:rFonts w:ascii="Times New Roman" w:hAnsi="Times New Roman" w:cs="Times New Roman"/>
            <w:sz w:val="28"/>
            <w:szCs w:val="28"/>
            <w:lang w:val="uk-UA"/>
          </w:rPr>
          <w:t>Максименко С.Д.</w:t>
        </w:r>
      </w:hyperlink>
      <w:r w:rsidRPr="006A53C1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психіки в онтогенезі: В 2 т. К. : Форум, 2002. Т. 2: Моделювання психологічних новоутворень: генетичний аспект. К. : Форум, 2002. 335с.</w:t>
      </w:r>
    </w:p>
    <w:p w:rsidR="00267FCA" w:rsidRPr="006A53C1" w:rsidRDefault="00267FCA" w:rsidP="006A53C1">
      <w:pPr>
        <w:numPr>
          <w:ilvl w:val="0"/>
          <w:numId w:val="4"/>
        </w:numPr>
        <w:shd w:val="clear" w:color="auto" w:fill="FFFFFF"/>
        <w:tabs>
          <w:tab w:val="clear" w:pos="1855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5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Рогоз</w:t>
      </w:r>
      <w:r w:rsidR="006A5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6A5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proofErr w:type="spellEnd"/>
      <w:r w:rsidRPr="006A5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В.В. П</w:t>
      </w:r>
      <w:r w:rsidR="006A5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едагогічні умови розвитку</w:t>
      </w:r>
      <w:r w:rsidRPr="006A5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</w:t>
      </w:r>
      <w:r w:rsidR="006A5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ворчих здібностей на </w:t>
      </w:r>
      <w:proofErr w:type="spellStart"/>
      <w:r w:rsidR="006A5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уроці</w:t>
      </w:r>
      <w:proofErr w:type="spellEnd"/>
      <w:r w:rsidR="006A5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6A53C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</w:t>
      </w:r>
      <w:r w:rsidR="006A53C1" w:rsidRPr="006A53C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иховання</w:t>
      </w:r>
      <w:r w:rsidRPr="006A53C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школ</w:t>
      </w:r>
      <w:r w:rsidR="006A53C1" w:rsidRPr="006A53C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ярів</w:t>
      </w:r>
      <w:r w:rsidR="006A5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2007. </w:t>
      </w:r>
      <w:r w:rsidRPr="006A5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№4.</w:t>
      </w:r>
      <w:r w:rsidR="006A5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A5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С. 28 </w:t>
      </w:r>
      <w:r w:rsidRPr="006A5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sym w:font="Symbol" w:char="002D"/>
      </w:r>
      <w:r w:rsidRPr="006A5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30</w:t>
      </w:r>
      <w:r w:rsidRPr="006A53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403A" w:rsidRPr="006A53C1" w:rsidRDefault="00F8403A" w:rsidP="006A53C1">
      <w:pPr>
        <w:numPr>
          <w:ilvl w:val="0"/>
          <w:numId w:val="4"/>
        </w:numPr>
        <w:shd w:val="clear" w:color="auto" w:fill="FFFFFF"/>
        <w:tabs>
          <w:tab w:val="clear" w:pos="1855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53C1">
        <w:rPr>
          <w:rFonts w:ascii="Times New Roman" w:hAnsi="Times New Roman" w:cs="Times New Roman"/>
          <w:sz w:val="28"/>
          <w:szCs w:val="28"/>
        </w:rPr>
        <w:t>Телятнікова</w:t>
      </w:r>
      <w:proofErr w:type="spellEnd"/>
      <w:r w:rsidRPr="006A53C1">
        <w:rPr>
          <w:rFonts w:ascii="Times New Roman" w:hAnsi="Times New Roman" w:cs="Times New Roman"/>
          <w:sz w:val="28"/>
          <w:szCs w:val="28"/>
        </w:rPr>
        <w:t xml:space="preserve">. Е.М. Про </w:t>
      </w:r>
      <w:proofErr w:type="spellStart"/>
      <w:r w:rsidRPr="006A53C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A53C1">
        <w:rPr>
          <w:rFonts w:ascii="Times New Roman" w:hAnsi="Times New Roman" w:cs="Times New Roman"/>
          <w:sz w:val="28"/>
          <w:szCs w:val="28"/>
        </w:rPr>
        <w:t xml:space="preserve"> і</w:t>
      </w:r>
      <w:r w:rsidRPr="006A53C1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tooltip="Творчість" w:history="1">
        <w:r w:rsidRPr="006A53C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творчість</w:t>
        </w:r>
      </w:hyperlink>
      <w:r w:rsidRPr="006A53C1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6A53C1"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 w:rsidRPr="006A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53C1">
        <w:rPr>
          <w:rFonts w:ascii="Times New Roman" w:hAnsi="Times New Roman" w:cs="Times New Roman"/>
          <w:i/>
          <w:sz w:val="28"/>
          <w:szCs w:val="28"/>
        </w:rPr>
        <w:t>Нове</w:t>
      </w:r>
      <w:proofErr w:type="spellEnd"/>
      <w:r w:rsidRPr="006A53C1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6A53C1">
        <w:rPr>
          <w:rFonts w:ascii="Times New Roman" w:hAnsi="Times New Roman" w:cs="Times New Roman"/>
          <w:i/>
          <w:sz w:val="28"/>
          <w:szCs w:val="28"/>
        </w:rPr>
        <w:t>життя</w:t>
      </w:r>
      <w:proofErr w:type="spellEnd"/>
      <w:r w:rsidRPr="006A53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53C1">
        <w:rPr>
          <w:rFonts w:ascii="Times New Roman" w:hAnsi="Times New Roman" w:cs="Times New Roman"/>
          <w:i/>
          <w:sz w:val="28"/>
          <w:szCs w:val="28"/>
        </w:rPr>
        <w:t>науці</w:t>
      </w:r>
      <w:proofErr w:type="spellEnd"/>
      <w:r w:rsidRPr="006A53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A53C1">
        <w:rPr>
          <w:rFonts w:ascii="Times New Roman" w:hAnsi="Times New Roman" w:cs="Times New Roman"/>
          <w:i/>
          <w:sz w:val="28"/>
          <w:szCs w:val="28"/>
        </w:rPr>
        <w:t>техніці</w:t>
      </w:r>
      <w:proofErr w:type="spellEnd"/>
      <w:r w:rsidRPr="006A53C1">
        <w:rPr>
          <w:rFonts w:ascii="Times New Roman" w:hAnsi="Times New Roman" w:cs="Times New Roman"/>
          <w:i/>
          <w:sz w:val="28"/>
          <w:szCs w:val="28"/>
        </w:rPr>
        <w:t>.</w:t>
      </w:r>
      <w:r w:rsidRPr="006A53C1">
        <w:rPr>
          <w:rStyle w:val="apple-converted-space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hyperlink r:id="rId7" w:tooltip="Філософія" w:history="1">
        <w:r w:rsidRPr="006A53C1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Філософія</w:t>
        </w:r>
      </w:hyperlink>
      <w:r w:rsidRPr="006A53C1">
        <w:rPr>
          <w:rStyle w:val="apple-converted-space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A53C1">
        <w:rPr>
          <w:rFonts w:ascii="Times New Roman" w:hAnsi="Times New Roman" w:cs="Times New Roman"/>
          <w:i/>
          <w:sz w:val="28"/>
          <w:szCs w:val="28"/>
        </w:rPr>
        <w:t xml:space="preserve">і </w:t>
      </w:r>
      <w:proofErr w:type="spellStart"/>
      <w:r w:rsidRPr="006A53C1">
        <w:rPr>
          <w:rFonts w:ascii="Times New Roman" w:hAnsi="Times New Roman" w:cs="Times New Roman"/>
          <w:i/>
          <w:sz w:val="28"/>
          <w:szCs w:val="28"/>
        </w:rPr>
        <w:t>життя</w:t>
      </w:r>
      <w:proofErr w:type="spellEnd"/>
      <w:r w:rsidRPr="006A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53C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6A53C1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. М"/>
        </w:smartTagPr>
        <w:r w:rsidRPr="006A53C1">
          <w:rPr>
            <w:rFonts w:ascii="Times New Roman" w:hAnsi="Times New Roman" w:cs="Times New Roman"/>
            <w:sz w:val="28"/>
            <w:szCs w:val="28"/>
          </w:rPr>
          <w:t>1. М</w:t>
        </w:r>
      </w:smartTag>
      <w:r w:rsidRPr="006A53C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6A53C1">
        <w:rPr>
          <w:rFonts w:ascii="Times New Roman" w:hAnsi="Times New Roman" w:cs="Times New Roman"/>
          <w:sz w:val="28"/>
          <w:szCs w:val="28"/>
        </w:rPr>
        <w:t>1990</w:t>
      </w:r>
      <w:r w:rsidR="006A53C1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.</w:t>
      </w:r>
      <w:proofErr w:type="gramEnd"/>
      <w:r w:rsidR="006A53C1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53C1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С.5.</w:t>
      </w:r>
    </w:p>
    <w:sectPr w:rsidR="00F8403A" w:rsidRPr="006A53C1" w:rsidSect="003A7B2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11E2"/>
    <w:multiLevelType w:val="hybridMultilevel"/>
    <w:tmpl w:val="DE7CDB22"/>
    <w:lvl w:ilvl="0" w:tplc="E512967E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1" w15:restartNumberingAfterBreak="0">
    <w:nsid w:val="4F995539"/>
    <w:multiLevelType w:val="hybridMultilevel"/>
    <w:tmpl w:val="6E900818"/>
    <w:lvl w:ilvl="0" w:tplc="5A2E2C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97E25"/>
    <w:multiLevelType w:val="hybridMultilevel"/>
    <w:tmpl w:val="1BA01EA8"/>
    <w:lvl w:ilvl="0" w:tplc="E512967E">
      <w:start w:val="3"/>
      <w:numFmt w:val="decimal"/>
      <w:lvlText w:val="%1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3" w15:restartNumberingAfterBreak="0">
    <w:nsid w:val="66790F2A"/>
    <w:multiLevelType w:val="hybridMultilevel"/>
    <w:tmpl w:val="DFC4E94E"/>
    <w:lvl w:ilvl="0" w:tplc="FE62B95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2D"/>
    <w:rsid w:val="00013B87"/>
    <w:rsid w:val="00044147"/>
    <w:rsid w:val="001772E3"/>
    <w:rsid w:val="001B7BA6"/>
    <w:rsid w:val="00250DD2"/>
    <w:rsid w:val="00255E95"/>
    <w:rsid w:val="00267FCA"/>
    <w:rsid w:val="002B7B5F"/>
    <w:rsid w:val="002C559F"/>
    <w:rsid w:val="002E3948"/>
    <w:rsid w:val="00352211"/>
    <w:rsid w:val="003A7B2D"/>
    <w:rsid w:val="005441D6"/>
    <w:rsid w:val="0064728B"/>
    <w:rsid w:val="006A53C1"/>
    <w:rsid w:val="00764E25"/>
    <w:rsid w:val="00770D61"/>
    <w:rsid w:val="00862896"/>
    <w:rsid w:val="008844AE"/>
    <w:rsid w:val="00921CCA"/>
    <w:rsid w:val="00991567"/>
    <w:rsid w:val="00A900B4"/>
    <w:rsid w:val="00AD0704"/>
    <w:rsid w:val="00BD6803"/>
    <w:rsid w:val="00C75989"/>
    <w:rsid w:val="00C921DC"/>
    <w:rsid w:val="00C94AD9"/>
    <w:rsid w:val="00CB1D2B"/>
    <w:rsid w:val="00CE275E"/>
    <w:rsid w:val="00DC68FD"/>
    <w:rsid w:val="00E639AA"/>
    <w:rsid w:val="00E95D2D"/>
    <w:rsid w:val="00EB2871"/>
    <w:rsid w:val="00F2581A"/>
    <w:rsid w:val="00F513F3"/>
    <w:rsid w:val="00F63323"/>
    <w:rsid w:val="00F8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7B363C"/>
  <w15:chartTrackingRefBased/>
  <w15:docId w15:val="{32D08D3D-EFCE-4AA2-88A4-A67BD128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2581A"/>
    <w:rPr>
      <w:i/>
      <w:iCs/>
    </w:rPr>
  </w:style>
  <w:style w:type="character" w:customStyle="1" w:styleId="apple-converted-space">
    <w:name w:val="apple-converted-space"/>
    <w:basedOn w:val="a0"/>
    <w:rsid w:val="00F2581A"/>
  </w:style>
  <w:style w:type="paragraph" w:styleId="a4">
    <w:name w:val="Normal (Web)"/>
    <w:basedOn w:val="a"/>
    <w:rsid w:val="00F2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27">
    <w:name w:val="Font Style27"/>
    <w:rsid w:val="00F2581A"/>
    <w:rPr>
      <w:rFonts w:ascii="Times New Roman" w:hAnsi="Times New Roman" w:cs="Times New Roman"/>
      <w:sz w:val="28"/>
      <w:szCs w:val="28"/>
    </w:rPr>
  </w:style>
  <w:style w:type="paragraph" w:customStyle="1" w:styleId="Style15">
    <w:name w:val="Style15"/>
    <w:basedOn w:val="a"/>
    <w:rsid w:val="00F2581A"/>
    <w:pPr>
      <w:widowControl w:val="0"/>
      <w:autoSpaceDE w:val="0"/>
      <w:autoSpaceDN w:val="0"/>
      <w:adjustRightInd w:val="0"/>
      <w:spacing w:after="0" w:line="323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F2581A"/>
    <w:pPr>
      <w:widowControl w:val="0"/>
      <w:autoSpaceDE w:val="0"/>
      <w:autoSpaceDN w:val="0"/>
      <w:adjustRightInd w:val="0"/>
      <w:spacing w:after="0" w:line="323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F2581A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35">
    <w:name w:val="Font Style35"/>
    <w:rsid w:val="00F2581A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16">
    <w:name w:val="Style16"/>
    <w:basedOn w:val="a"/>
    <w:rsid w:val="00A900B4"/>
    <w:pPr>
      <w:widowControl w:val="0"/>
      <w:autoSpaceDE w:val="0"/>
      <w:autoSpaceDN w:val="0"/>
      <w:adjustRightInd w:val="0"/>
      <w:spacing w:after="0" w:line="323" w:lineRule="exact"/>
      <w:ind w:firstLine="3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900B4"/>
    <w:pPr>
      <w:widowControl w:val="0"/>
      <w:autoSpaceDE w:val="0"/>
      <w:autoSpaceDN w:val="0"/>
      <w:adjustRightInd w:val="0"/>
      <w:spacing w:after="0" w:line="32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F8403A"/>
    <w:rPr>
      <w:color w:val="0000FF"/>
      <w:u w:val="single"/>
    </w:rPr>
  </w:style>
  <w:style w:type="paragraph" w:styleId="a6">
    <w:name w:val="No Spacing"/>
    <w:link w:val="a7"/>
    <w:qFormat/>
    <w:rsid w:val="00267FC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rsid w:val="00267FCA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a-referat.com/%D0%A4%D1%96%D0%BB%D0%BE%D1%81%D0%BE%D1%84%D1%96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A2%D0%B2%D0%BE%D1%80%D1%87%D1%96%D1%81%D1%82%D1%8C" TargetMode="External"/><Relationship Id="rId5" Type="http://schemas.openxmlformats.org/officeDocument/2006/relationships/hyperlink" Target="http://www.psyh.kiev.ua/%D0%9C%D0%B0%D0%BA%D1%81%D0%B8%D0%BC%D0%B5%D0%BD%D0%BA%D0%BE_%D0%A1.%D0%94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16</cp:revision>
  <dcterms:created xsi:type="dcterms:W3CDTF">2022-02-04T21:33:00Z</dcterms:created>
  <dcterms:modified xsi:type="dcterms:W3CDTF">2022-02-05T23:34:00Z</dcterms:modified>
</cp:coreProperties>
</file>