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06AD" w14:textId="77777777" w:rsidR="00883BD9" w:rsidRPr="00321A63" w:rsidRDefault="00883BD9" w:rsidP="00A2615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Організація партнерської взаємодії вихователя з батьками дітей дошкільного віку</w:t>
      </w:r>
    </w:p>
    <w:p w14:paraId="131B95D5" w14:textId="77777777" w:rsidR="00883BD9" w:rsidRPr="00321A63" w:rsidRDefault="00883BD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321A6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Мандзяк</w:t>
      </w:r>
      <w:proofErr w:type="spellEnd"/>
      <w:r w:rsidRPr="00321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Юлія Василівна</w:t>
      </w:r>
    </w:p>
    <w:p w14:paraId="7A205A9D" w14:textId="34895200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здобувач вищої освіти факультету психології, педагогіки </w:t>
      </w:r>
    </w:p>
    <w:p w14:paraId="25E6C084" w14:textId="034408EC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та соціальної роботи Дрогобицький державний педагогічний університет </w:t>
      </w:r>
    </w:p>
    <w:p w14:paraId="64170678" w14:textId="38CEB082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4E415FEC" w14:textId="10B2A5DD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Науковий керівник: </w:t>
      </w:r>
      <w:proofErr w:type="spellStart"/>
      <w:r w:rsidRPr="00321A6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Гевко</w:t>
      </w:r>
      <w:proofErr w:type="spellEnd"/>
      <w:r w:rsidRPr="00321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Оксана Іванівна</w:t>
      </w:r>
    </w:p>
    <w:p w14:paraId="397FCA88" w14:textId="77777777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A63">
        <w:rPr>
          <w:rFonts w:ascii="Times New Roman" w:hAnsi="Times New Roman" w:cs="Times New Roman"/>
          <w:sz w:val="28"/>
          <w:szCs w:val="28"/>
          <w:lang w:val="uk-UA"/>
        </w:rPr>
        <w:t>канд.пед.наук</w:t>
      </w:r>
      <w:proofErr w:type="spellEnd"/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, доцент, доцент кафедри загальної педагогіки </w:t>
      </w:r>
    </w:p>
    <w:p w14:paraId="7D68A5E0" w14:textId="77777777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та дошкільної освіти </w:t>
      </w:r>
      <w:r w:rsidRPr="00321A63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Дрогобицький державний педагогічний університет </w:t>
      </w:r>
    </w:p>
    <w:p w14:paraId="32B08EA4" w14:textId="77777777" w:rsidR="00E14BA9" w:rsidRPr="00321A63" w:rsidRDefault="00E14BA9" w:rsidP="00A2615C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color w:val="262626"/>
          <w:sz w:val="28"/>
          <w:szCs w:val="28"/>
          <w:lang w:val="uk-UA"/>
        </w:rPr>
        <w:t>імені Івана Франка, Україна</w:t>
      </w:r>
    </w:p>
    <w:p w14:paraId="29AECE0A" w14:textId="32231D91" w:rsidR="00A2615C" w:rsidRPr="00321A63" w:rsidRDefault="00A2615C" w:rsidP="00A2615C">
      <w:pPr>
        <w:tabs>
          <w:tab w:val="left" w:pos="993"/>
          <w:tab w:val="left" w:pos="652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CC9FCD" w14:textId="1F638DB8" w:rsidR="00A2615C" w:rsidRPr="00321A63" w:rsidRDefault="000100D8" w:rsidP="00A261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>Реформування національної освітньої системи на сучасному етапі розвитку суспільства має починатися з 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досконалення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процесу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у всіх навчальних закладах, зокрема,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у закладах дошкільної освіти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>Успішне вирішення цієї проблеми залежить від налагодження партнерської взаємодії між усіма учасниками освітнього процесу, яка включає організацію взаємодії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 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 xml:space="preserve">дошкільників, збагачення їх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педагогічни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>ом, донесення до них педагогами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досягнен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вітчизняної </w:t>
      </w:r>
      <w:r w:rsidR="00321A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наукової педагогіки з питань родинного виховання. </w:t>
      </w:r>
    </w:p>
    <w:p w14:paraId="020B4C03" w14:textId="4BF59D93" w:rsidR="00A2615C" w:rsidRPr="00321A63" w:rsidRDefault="004A43B7" w:rsidP="00A2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999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321A63" w:rsidRPr="007F4999">
        <w:rPr>
          <w:rFonts w:ascii="Times New Roman" w:hAnsi="Times New Roman" w:cs="Times New Roman"/>
          <w:bCs/>
          <w:sz w:val="28"/>
          <w:szCs w:val="28"/>
          <w:lang w:val="uk-UA"/>
        </w:rPr>
        <w:t>рганізаці</w:t>
      </w:r>
      <w:r w:rsidRPr="007F4999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321A63" w:rsidRPr="007F49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партнерської </w:t>
      </w:r>
      <w:r w:rsidR="00A2615C" w:rsidRPr="007F4999">
        <w:rPr>
          <w:rFonts w:ascii="Times New Roman" w:hAnsi="Times New Roman" w:cs="Times New Roman"/>
          <w:bCs/>
          <w:sz w:val="28"/>
          <w:szCs w:val="28"/>
          <w:lang w:val="uk-UA"/>
        </w:rPr>
        <w:t>взаємодії</w:t>
      </w:r>
      <w:r w:rsidR="00A2615C"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615C"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ає 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>бути спрямована на</w:t>
      </w:r>
      <w:r w:rsidR="00A2615C"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 узгодженн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я вимог, зусиль та діяльності 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і родин вихованців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15C" w:rsidRPr="007F4999">
        <w:rPr>
          <w:rFonts w:ascii="Times New Roman" w:hAnsi="Times New Roman" w:cs="Times New Roman"/>
          <w:sz w:val="28"/>
          <w:szCs w:val="28"/>
          <w:lang w:val="uk-UA"/>
        </w:rPr>
        <w:t xml:space="preserve">в інтересах </w:t>
      </w:r>
      <w:r w:rsidRPr="007F4999">
        <w:rPr>
          <w:rFonts w:ascii="Times New Roman" w:hAnsi="Times New Roman" w:cs="Times New Roman"/>
          <w:sz w:val="28"/>
          <w:szCs w:val="28"/>
          <w:lang w:val="uk-UA"/>
        </w:rPr>
        <w:t>дошкільників</w:t>
      </w:r>
      <w:r w:rsidR="00A2615C" w:rsidRPr="007F4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 w:rsidR="00803DAA">
        <w:rPr>
          <w:rFonts w:ascii="Times New Roman" w:hAnsi="Times New Roman" w:cs="Times New Roman"/>
          <w:sz w:val="28"/>
          <w:szCs w:val="28"/>
          <w:lang w:val="uk-UA"/>
        </w:rPr>
        <w:t xml:space="preserve">ізацію та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батьків </w:t>
      </w:r>
      <w:r w:rsidR="00803DAA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03DAA">
        <w:rPr>
          <w:rFonts w:ascii="Times New Roman" w:hAnsi="Times New Roman" w:cs="Times New Roman"/>
          <w:sz w:val="28"/>
          <w:szCs w:val="28"/>
          <w:lang w:val="uk-UA"/>
        </w:rPr>
        <w:t>навчально-виховного процесу як у закладах дошкільної освіти, так і в домашніх умовах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76C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803DAA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матеріально-технічної, методичної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допомоги закладу</w:t>
      </w:r>
      <w:r w:rsidR="00803DA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75EB8B3" w14:textId="77777777" w:rsidR="00CC76C7" w:rsidRDefault="00CC76C7" w:rsidP="00A2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6C7">
        <w:rPr>
          <w:rFonts w:ascii="Times New Roman" w:hAnsi="Times New Roman" w:cs="Times New Roman"/>
          <w:bCs/>
          <w:sz w:val="28"/>
          <w:szCs w:val="28"/>
          <w:lang w:val="uk-UA"/>
        </w:rPr>
        <w:t>Основними з</w:t>
      </w:r>
      <w:r w:rsidR="00A2615C" w:rsidRPr="00CC76C7">
        <w:rPr>
          <w:rFonts w:ascii="Times New Roman" w:hAnsi="Times New Roman" w:cs="Times New Roman"/>
          <w:bCs/>
          <w:sz w:val="28"/>
          <w:szCs w:val="28"/>
          <w:lang w:val="uk-UA"/>
        </w:rPr>
        <w:t>авдання</w:t>
      </w:r>
      <w:r w:rsidRPr="00CC7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партнерської</w:t>
      </w:r>
      <w:r w:rsidR="00A2615C" w:rsidRPr="00CC76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взаємодії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вихователів з батьками є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043871C" w14:textId="77777777" w:rsidR="00624B2B" w:rsidRDefault="00624B2B" w:rsidP="00624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сприяння педагогів у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>забезпеченн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ітей дошкільного віку як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сім’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ях,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оптимальних умов для 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>всебічного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, інтелектуального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>анатомо-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>психічного розвитку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C6A92F" w14:textId="77777777" w:rsidR="00624B2B" w:rsidRDefault="00624B2B" w:rsidP="00624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сприяння 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узгодженню зусиль у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>задоволенн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дошкільників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в емоційно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>му, культурному між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>особистісному спілкуванні, розвит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творчих 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здібностей,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>інтересів</w:t>
      </w:r>
      <w:r w:rsidR="00803DAA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C76C7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 нахилів;</w:t>
      </w:r>
    </w:p>
    <w:p w14:paraId="1EAB3980" w14:textId="4BE11B10" w:rsidR="00CC76C7" w:rsidRPr="00624B2B" w:rsidRDefault="00624B2B" w:rsidP="00624B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2615C" w:rsidRPr="00624B2B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сформованості педагогічної культури вихователів та батьків. </w:t>
      </w:r>
    </w:p>
    <w:p w14:paraId="109B8C98" w14:textId="5950A717" w:rsidR="00E73384" w:rsidRDefault="00A2615C" w:rsidP="00E733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76C7">
        <w:rPr>
          <w:rFonts w:ascii="Times New Roman" w:hAnsi="Times New Roman" w:cs="Times New Roman"/>
          <w:sz w:val="28"/>
          <w:szCs w:val="28"/>
          <w:lang w:val="uk-UA"/>
        </w:rPr>
        <w:t>Сучасн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>і освітні реалії</w:t>
      </w:r>
      <w:r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CD4" w:rsidRPr="00CC76C7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="00B14CD4" w:rsidRPr="00CC76C7">
        <w:rPr>
          <w:rFonts w:ascii="Times New Roman" w:hAnsi="Times New Roman" w:cs="Times New Roman"/>
          <w:sz w:val="28"/>
          <w:szCs w:val="28"/>
          <w:lang w:val="uk-UA"/>
        </w:rPr>
        <w:t>цілісно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>сті у</w:t>
      </w:r>
      <w:r w:rsidR="00B14CD4"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 підход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>ах щодо реформування</w:t>
      </w:r>
      <w:r w:rsidR="00B14CD4"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76C7">
        <w:rPr>
          <w:rFonts w:ascii="Times New Roman" w:hAnsi="Times New Roman" w:cs="Times New Roman"/>
          <w:sz w:val="28"/>
          <w:szCs w:val="28"/>
          <w:lang w:val="uk-UA"/>
        </w:rPr>
        <w:t>дошкільної освіти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 xml:space="preserve">. Адже 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 xml:space="preserve">якісне </w:t>
      </w:r>
      <w:r w:rsidR="00CC76C7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r w:rsidR="00B14CD4">
        <w:rPr>
          <w:rFonts w:ascii="Times New Roman" w:hAnsi="Times New Roman" w:cs="Times New Roman"/>
          <w:sz w:val="28"/>
          <w:szCs w:val="28"/>
          <w:lang w:val="uk-UA"/>
        </w:rPr>
        <w:t xml:space="preserve">підростаючої особистості </w:t>
      </w:r>
      <w:r w:rsidR="00D91D69" w:rsidRPr="00CC76C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ошкільника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 xml:space="preserve">, розвиток його індивідуальних рис та </w:t>
      </w:r>
      <w:proofErr w:type="spellStart"/>
      <w:r w:rsidR="00D91D69">
        <w:rPr>
          <w:rFonts w:ascii="Times New Roman" w:hAnsi="Times New Roman" w:cs="Times New Roman"/>
          <w:sz w:val="28"/>
          <w:szCs w:val="28"/>
          <w:lang w:val="uk-UA"/>
        </w:rPr>
        <w:t>схильностей</w:t>
      </w:r>
      <w:proofErr w:type="spellEnd"/>
      <w:r w:rsidR="00D91D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D69" w:rsidRPr="00321A63">
        <w:rPr>
          <w:rFonts w:ascii="Times New Roman" w:hAnsi="Times New Roman" w:cs="Times New Roman"/>
          <w:sz w:val="28"/>
          <w:szCs w:val="28"/>
          <w:lang w:val="uk-UA"/>
        </w:rPr>
        <w:t>активіз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ація</w:t>
      </w:r>
      <w:r w:rsidR="00D91D69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особист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91D69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творч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91D69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у кожної дитини</w:t>
      </w:r>
      <w:r w:rsidR="00D91D69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 xml:space="preserve">залежить від </w:t>
      </w:r>
      <w:r w:rsidR="00D91D69" w:rsidRPr="00CC76C7">
        <w:rPr>
          <w:rFonts w:ascii="Times New Roman" w:hAnsi="Times New Roman" w:cs="Times New Roman"/>
          <w:sz w:val="28"/>
          <w:szCs w:val="28"/>
          <w:lang w:val="uk-UA"/>
        </w:rPr>
        <w:t>об’єднання виховних зусиль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1D69"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ділового педагогічного взаємозв’язку сім’ї та 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</w:t>
      </w:r>
      <w:r w:rsidR="00CC76C7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C7">
        <w:rPr>
          <w:rFonts w:ascii="Times New Roman" w:hAnsi="Times New Roman" w:cs="Times New Roman"/>
          <w:sz w:val="28"/>
          <w:szCs w:val="28"/>
          <w:lang w:val="uk-UA"/>
        </w:rPr>
        <w:t xml:space="preserve">має відбуватися на основі </w:t>
      </w:r>
      <w:r w:rsidR="00CC76C7"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взаємної поваги, </w:t>
      </w:r>
      <w:r w:rsidR="00D91D69">
        <w:rPr>
          <w:rFonts w:ascii="Times New Roman" w:hAnsi="Times New Roman" w:cs="Times New Roman"/>
          <w:sz w:val="28"/>
          <w:szCs w:val="28"/>
          <w:lang w:val="uk-UA"/>
        </w:rPr>
        <w:t>усвідомле</w:t>
      </w:r>
      <w:r w:rsidR="00CC76C7" w:rsidRPr="00CC76C7">
        <w:rPr>
          <w:rFonts w:ascii="Times New Roman" w:hAnsi="Times New Roman" w:cs="Times New Roman"/>
          <w:sz w:val="28"/>
          <w:szCs w:val="28"/>
          <w:lang w:val="uk-UA"/>
        </w:rPr>
        <w:t>ння важливості один одного</w:t>
      </w:r>
      <w:r w:rsidRPr="00CC76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4916462" w14:textId="25F9E48D" w:rsidR="00A2615C" w:rsidRPr="00321A63" w:rsidRDefault="00E73384" w:rsidP="00E733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визначили умови організації партнерської взаємодії педагога із батьками дітей дошкільного віку:</w:t>
      </w:r>
    </w:p>
    <w:p w14:paraId="577F6CB9" w14:textId="77777777" w:rsidR="004E001A" w:rsidRDefault="004E001A" w:rsidP="004E001A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</w:t>
      </w:r>
      <w:r w:rsidRPr="00E73384">
        <w:rPr>
          <w:rFonts w:ascii="Times New Roman" w:hAnsi="Times New Roman" w:cs="Times New Roman"/>
          <w:sz w:val="28"/>
          <w:szCs w:val="28"/>
          <w:lang w:val="uk-UA"/>
        </w:rPr>
        <w:t>гармоні</w:t>
      </w:r>
      <w:r>
        <w:rPr>
          <w:rFonts w:ascii="Times New Roman" w:hAnsi="Times New Roman" w:cs="Times New Roman"/>
          <w:sz w:val="28"/>
          <w:szCs w:val="28"/>
          <w:lang w:val="uk-UA"/>
        </w:rPr>
        <w:t>йності, взаєморозуміння, співпраці та взаємодопомоги у партнерській</w:t>
      </w:r>
      <w:r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одії виховател</w:t>
      </w:r>
      <w:r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ів та батьків; </w:t>
      </w:r>
    </w:p>
    <w:p w14:paraId="63A2674C" w14:textId="610B5485" w:rsidR="00E73384" w:rsidRDefault="00803DAA" w:rsidP="00B52CE5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урізноманітнення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 змісту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методів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 і форм роботи з </w:t>
      </w:r>
      <w:r>
        <w:rPr>
          <w:rFonts w:ascii="Times New Roman" w:hAnsi="Times New Roman" w:cs="Times New Roman"/>
          <w:sz w:val="28"/>
          <w:szCs w:val="28"/>
          <w:lang w:val="uk-UA"/>
        </w:rPr>
        <w:t>родинами дошкільників на гуманістичних та демократичних засадах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3AAD20A" w14:textId="27303E58" w:rsidR="00A2615C" w:rsidRPr="00E73384" w:rsidRDefault="00FB3205" w:rsidP="00B52CE5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постійне удосконалення </w:t>
      </w:r>
      <w:r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прийомів та засобів 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>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>ї взаємодії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співпраці педагогічного колективу</w:t>
      </w:r>
      <w:r w:rsidR="00A2615C" w:rsidRPr="00E73384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батьками.</w:t>
      </w:r>
    </w:p>
    <w:p w14:paraId="7B2BE360" w14:textId="55D97E50" w:rsidR="00A2615C" w:rsidRPr="00321A63" w:rsidRDefault="00E73384" w:rsidP="00A2615C">
      <w:pPr>
        <w:tabs>
          <w:tab w:val="left" w:pos="993"/>
          <w:tab w:val="left" w:pos="6521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виділили основні принципи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партнерської взаємодії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з родинами 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7DFF43" w14:textId="13066133" w:rsidR="004E001A" w:rsidRPr="00AF43BE" w:rsidRDefault="004E001A" w:rsidP="004E001A">
      <w:pPr>
        <w:pStyle w:val="a6"/>
        <w:numPr>
          <w:ilvl w:val="0"/>
          <w:numId w:val="12"/>
        </w:numPr>
        <w:tabs>
          <w:tab w:val="left" w:pos="360"/>
          <w:tab w:val="left" w:pos="652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гуманізації, який </w:t>
      </w:r>
      <w:r w:rsidR="00B635AB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ґрунтується на </w:t>
      </w:r>
      <w:r w:rsidRPr="00AF43BE">
        <w:rPr>
          <w:rFonts w:ascii="Times New Roman" w:hAnsi="Times New Roman" w:cs="Times New Roman"/>
          <w:bCs/>
          <w:sz w:val="28"/>
          <w:szCs w:val="28"/>
          <w:lang w:val="uk-UA"/>
        </w:rPr>
        <w:t>міжособистісн</w:t>
      </w:r>
      <w:r w:rsidR="00B635AB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взаємоді</w:t>
      </w:r>
      <w:r w:rsidR="00B635AB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спілкуванн</w:t>
      </w:r>
      <w:r w:rsidR="00B635A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вихователів та батьків на основі поваги, доброзичливості один до одного;</w:t>
      </w:r>
    </w:p>
    <w:p w14:paraId="633E0DC6" w14:textId="4C11FF61" w:rsidR="00AF43BE" w:rsidRDefault="004E001A" w:rsidP="00AF43BE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демократизаці</w:t>
      </w:r>
      <w:r w:rsidR="00E73384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ї, який </w:t>
      </w:r>
      <w:r w:rsidR="00B635AB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спрямовує</w:t>
      </w:r>
      <w:r w:rsidR="00B635AB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спільн</w:t>
      </w:r>
      <w:r w:rsidR="00B635A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участ</w:t>
      </w:r>
      <w:r w:rsidR="00E73384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73384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педагогів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батьків у навчально-виховному процесі </w:t>
      </w:r>
      <w:r w:rsidR="00E73384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садка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</w:t>
      </w:r>
      <w:r w:rsidR="00E73384" w:rsidRPr="00AF43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толерантних та </w:t>
      </w:r>
      <w:r w:rsidR="00A2615C" w:rsidRPr="00AF43BE">
        <w:rPr>
          <w:rFonts w:ascii="Times New Roman" w:hAnsi="Times New Roman" w:cs="Times New Roman"/>
          <w:bCs/>
          <w:sz w:val="28"/>
          <w:szCs w:val="28"/>
          <w:lang w:val="uk-UA"/>
        </w:rPr>
        <w:t>демократичних засадах;</w:t>
      </w:r>
    </w:p>
    <w:p w14:paraId="004825E0" w14:textId="77777777" w:rsidR="00076AE3" w:rsidRDefault="00076AE3" w:rsidP="00076AE3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послідовн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та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системн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організації співпраці 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закладу дошкільної освіти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родинами;</w:t>
      </w:r>
    </w:p>
    <w:p w14:paraId="4B0A1F37" w14:textId="77777777" w:rsidR="004E001A" w:rsidRDefault="00076AE3" w:rsidP="004E001A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4E001A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єдності</w:t>
      </w:r>
      <w:r w:rsidR="004E001A" w:rsidRPr="00076AE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організаційних умов, які стосуються: організації стабільності режиму життєдіяльності, харчування, правил поведінки та спілкування в умовах перебування в сім’ї та закладу дошкільної освіти; чуйного та толерантного </w:t>
      </w:r>
      <w:r w:rsidR="004E001A" w:rsidRPr="00076AE3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ставлення до дітей дошкільного віку; поваги до потреб дошкільників у спілкуванні та діяльності з дорослими, однолітками, друзями, іншими людьми; організації цікавих ігор та спостережень, предметно-практичної діяльності;</w:t>
      </w:r>
    </w:p>
    <w:p w14:paraId="6D1CB8CF" w14:textId="23028520" w:rsidR="00076AE3" w:rsidRDefault="004E001A" w:rsidP="00076AE3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наступн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і, що передбачає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поступовість </w:t>
      </w:r>
      <w:r w:rsidR="009E65F1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систематичність у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залученн</w:t>
      </w:r>
      <w:r w:rsidR="009E65F1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батьків до взаєм</w:t>
      </w:r>
      <w:r w:rsidR="009E65F1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одоповнюючої </w:t>
      </w:r>
      <w:r w:rsidR="00E73384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партнерської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діяльності;</w:t>
      </w:r>
    </w:p>
    <w:p w14:paraId="4E51690E" w14:textId="70EA743D" w:rsidR="00076AE3" w:rsidRDefault="00076AE3" w:rsidP="00076AE3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індивідуалізаці</w:t>
      </w:r>
      <w:r w:rsidR="000D746B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ї застосування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 та методів </w:t>
      </w:r>
      <w:r w:rsidR="000D746B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партнерської співпраці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D746B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що враховує</w:t>
      </w:r>
      <w:r w:rsidR="00A2615C" w:rsidRPr="00076A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особливості кожної родини)</w:t>
      </w:r>
      <w:r w:rsidR="000D746B" w:rsidRPr="00076AE3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11FD7F77" w14:textId="1642B90D" w:rsidR="00EF7231" w:rsidRPr="00076AE3" w:rsidRDefault="00076AE3" w:rsidP="00076AE3">
      <w:pPr>
        <w:tabs>
          <w:tab w:val="left" w:pos="360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A2615C" w:rsidRPr="00076AE3">
        <w:rPr>
          <w:rFonts w:ascii="Times New Roman" w:hAnsi="Times New Roman" w:cs="Times New Roman"/>
          <w:sz w:val="28"/>
          <w:szCs w:val="28"/>
          <w:lang w:val="uk-UA"/>
        </w:rPr>
        <w:t>у схваленні</w:t>
      </w:r>
      <w:r w:rsidR="00EF7231" w:rsidRPr="00076A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615C" w:rsidRPr="00076AE3">
        <w:rPr>
          <w:rFonts w:ascii="Times New Roman" w:hAnsi="Times New Roman" w:cs="Times New Roman"/>
          <w:sz w:val="28"/>
          <w:szCs w:val="28"/>
          <w:lang w:val="uk-UA"/>
        </w:rPr>
        <w:t xml:space="preserve"> позитивній оцінці</w:t>
      </w:r>
      <w:r w:rsidR="00EF7231" w:rsidRPr="00076AE3">
        <w:rPr>
          <w:rFonts w:ascii="Times New Roman" w:hAnsi="Times New Roman" w:cs="Times New Roman"/>
          <w:sz w:val="28"/>
          <w:szCs w:val="28"/>
          <w:lang w:val="uk-UA"/>
        </w:rPr>
        <w:t xml:space="preserve"> та, при потребі, корекції</w:t>
      </w:r>
      <w:r w:rsidR="00A2615C" w:rsidRPr="00076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231" w:rsidRPr="00076AE3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діяльності, вчинків, спілкування та міжособистісної взаємодії у різних системах педагог-батьки, батьки-дошкільники, батьки-батьки, педагог-педагог тощо.</w:t>
      </w:r>
    </w:p>
    <w:p w14:paraId="4848489C" w14:textId="7763846D" w:rsidR="00A2615C" w:rsidRPr="00321A63" w:rsidRDefault="00EF7231" w:rsidP="00A261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організації партнерської взаємодії п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едагогам необхідно проводити спеціальну роботу, спрямовану на формування партнерських </w:t>
      </w:r>
      <w:r w:rsidR="009E65F1">
        <w:rPr>
          <w:rFonts w:ascii="Times New Roman" w:hAnsi="Times New Roman" w:cs="Times New Roman"/>
          <w:sz w:val="28"/>
          <w:szCs w:val="28"/>
          <w:lang w:val="uk-UA"/>
        </w:rPr>
        <w:t>взаємостосунків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з батьками, на залучення сім’ї до </w:t>
      </w:r>
      <w:proofErr w:type="spellStart"/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9E65F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proofErr w:type="spellEnd"/>
      <w:r w:rsidR="009E65F1">
        <w:rPr>
          <w:rFonts w:ascii="Times New Roman" w:hAnsi="Times New Roman" w:cs="Times New Roman"/>
          <w:sz w:val="28"/>
          <w:szCs w:val="28"/>
          <w:lang w:val="uk-UA"/>
        </w:rPr>
        <w:t xml:space="preserve"> та співпраці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5A013A0D" w14:textId="77777777" w:rsidR="008210DA" w:rsidRDefault="008210DA" w:rsidP="0082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доброзичлив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заємин та комунікації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між педагог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ічним колективом, адміністрацією садка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та членами сім’ї;</w:t>
      </w:r>
    </w:p>
    <w:p w14:paraId="49FB0118" w14:textId="77777777" w:rsidR="008210DA" w:rsidRDefault="008210DA" w:rsidP="0082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6AE3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proofErr w:type="spellStart"/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міжконтактної</w:t>
      </w:r>
      <w:proofErr w:type="spellEnd"/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психолого-педагогічної взаємодії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вихователя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ми та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сім’єю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8D70CE2" w14:textId="77777777" w:rsidR="008210DA" w:rsidRDefault="008210DA" w:rsidP="0082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F7231" w:rsidRPr="008210DA">
        <w:rPr>
          <w:rFonts w:ascii="Times New Roman" w:hAnsi="Times New Roman" w:cs="Times New Roman"/>
          <w:sz w:val="28"/>
          <w:szCs w:val="28"/>
          <w:lang w:val="uk-UA"/>
        </w:rPr>
        <w:t>пошир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серед батьків 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актуальних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питань та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знан</w:t>
      </w:r>
      <w:r w:rsidR="009E65F1" w:rsidRPr="008210DA">
        <w:rPr>
          <w:rFonts w:ascii="Times New Roman" w:hAnsi="Times New Roman" w:cs="Times New Roman"/>
          <w:sz w:val="28"/>
          <w:szCs w:val="28"/>
          <w:lang w:val="uk-UA"/>
        </w:rPr>
        <w:t>ь у вирішенн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і проблем щодо формування та становлення</w:t>
      </w:r>
      <w:r w:rsidR="00EF7231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ї особистості, традиційних та інноваційних виховних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BB9C86" w14:textId="66776EA6" w:rsidR="00A2615C" w:rsidRPr="008210DA" w:rsidRDefault="008210DA" w:rsidP="0082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різноманіт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нення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форм </w:t>
      </w:r>
      <w:proofErr w:type="spellStart"/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proofErr w:type="spellEnd"/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та взаємодопомоги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із сім’єю (батьківські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наради,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збори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клуб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ів сімейного досвіду; сімейно-педагогічне стажування;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дошкільнятами та їх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ранків,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свят</w:t>
      </w:r>
      <w:r w:rsidR="002412D2" w:rsidRPr="008210D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та групові консультації,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майстер-класи, конференції батьківських знань, круглі столи </w:t>
      </w:r>
      <w:proofErr w:type="spellStart"/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>взаємообміну</w:t>
      </w:r>
      <w:proofErr w:type="spellEnd"/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досвідом, 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 xml:space="preserve">тренінги </w:t>
      </w:r>
      <w:r w:rsidR="00FB3205" w:rsidRPr="008210DA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A2615C" w:rsidRPr="008210D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A70C228" w14:textId="51037873" w:rsidR="00A2615C" w:rsidRPr="00321A63" w:rsidRDefault="00FB3205" w:rsidP="00A261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Аналізуючи результати експериментального дослідження,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зʼясували</w:t>
      </w:r>
      <w:proofErr w:type="spellEnd"/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педагогізації</w:t>
      </w:r>
      <w:proofErr w:type="spellEnd"/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батьк</w:t>
      </w:r>
      <w:r>
        <w:rPr>
          <w:rFonts w:ascii="Times New Roman" w:hAnsi="Times New Roman" w:cs="Times New Roman"/>
          <w:sz w:val="28"/>
          <w:szCs w:val="28"/>
          <w:lang w:val="uk-UA"/>
        </w:rPr>
        <w:t>ів та розуміння батьками власне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з вихователями, тому з метою 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ефективної партнерськ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заємодії 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взаємодопомоги між педагогічним працівникам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та батьками дошкільників, ми запропонували такі 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D54D94" w14:textId="32C5163B" w:rsidR="00A2615C" w:rsidRPr="00321A63" w:rsidRDefault="00A2615C" w:rsidP="007A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>– детальн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е дослідження та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ознайом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психолого-педагогічним рівнем та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можливостями батьків (</w:t>
      </w:r>
      <w:r w:rsidR="0021379B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положення,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культурний рівень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 усіх членів родини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, рівень освіти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 батьків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, вік, погляди на виховання дитини та ін.) за допомогою анкетування;</w:t>
      </w:r>
    </w:p>
    <w:p w14:paraId="1C0DE077" w14:textId="3C87B87D" w:rsidR="00A2615C" w:rsidRPr="00321A63" w:rsidRDefault="00A2615C" w:rsidP="007A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>– з’ясувати, хто із членів родини може і хоче отримати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 очну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тивну допомогу чи роз’яснення або телефонне, он-лайн консультування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C11A60" w14:textId="599878A5" w:rsidR="00603C95" w:rsidRDefault="00A2615C" w:rsidP="007A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родинно-педагогічн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 партнерськ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>комуніка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 xml:space="preserve"> відбува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тися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 xml:space="preserve"> на всіх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етап</w:t>
      </w:r>
      <w:r w:rsidR="00603C95">
        <w:rPr>
          <w:rFonts w:ascii="Times New Roman" w:hAnsi="Times New Roman" w:cs="Times New Roman"/>
          <w:sz w:val="28"/>
          <w:szCs w:val="28"/>
          <w:lang w:val="uk-UA"/>
        </w:rPr>
        <w:t>ах перебування дитини у ЗДО;</w:t>
      </w:r>
    </w:p>
    <w:p w14:paraId="5B68E376" w14:textId="63D76708" w:rsidR="00A2615C" w:rsidRPr="00321A63" w:rsidRDefault="00603C95" w:rsidP="007A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>врахува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рис дошкільників, їх батьків, 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підхід,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рівноцінн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засад</w:t>
      </w:r>
      <w:r>
        <w:rPr>
          <w:rFonts w:ascii="Times New Roman" w:hAnsi="Times New Roman" w:cs="Times New Roman"/>
          <w:sz w:val="28"/>
          <w:szCs w:val="28"/>
          <w:lang w:val="uk-UA"/>
        </w:rPr>
        <w:t>и спілкування та взаємодії</w:t>
      </w:r>
      <w:r w:rsidR="00A2615C" w:rsidRPr="00321A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EB027A" w14:textId="6970D1F9" w:rsidR="00A2615C" w:rsidRPr="00321A63" w:rsidRDefault="00A2615C" w:rsidP="007A63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зацікавлення 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>родин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інноваційними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 xml:space="preserve">виховними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прийом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5FF">
        <w:rPr>
          <w:rFonts w:ascii="Times New Roman" w:hAnsi="Times New Roman" w:cs="Times New Roman"/>
          <w:sz w:val="28"/>
          <w:szCs w:val="28"/>
          <w:lang w:val="uk-UA"/>
        </w:rPr>
        <w:t>та удосконалення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</w:t>
      </w:r>
      <w:r w:rsidR="00AF43BE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AF43BE">
        <w:rPr>
          <w:rFonts w:ascii="Times New Roman" w:hAnsi="Times New Roman" w:cs="Times New Roman"/>
          <w:sz w:val="28"/>
          <w:szCs w:val="28"/>
          <w:lang w:val="uk-UA"/>
        </w:rPr>
        <w:t>івпраці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3BE">
        <w:rPr>
          <w:rFonts w:ascii="Times New Roman" w:hAnsi="Times New Roman" w:cs="Times New Roman"/>
          <w:sz w:val="28"/>
          <w:szCs w:val="28"/>
          <w:lang w:val="uk-UA"/>
        </w:rPr>
        <w:t>як у сім’ях вихованців, так і між родинами та педагогічним колективом закладу дошкільної освіти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A457BF" w14:textId="77777777" w:rsidR="00463885" w:rsidRPr="00321A63" w:rsidRDefault="00463885" w:rsidP="00463885">
      <w:pPr>
        <w:shd w:val="clear" w:color="auto" w:fill="FFFFFF"/>
        <w:tabs>
          <w:tab w:val="left" w:pos="3881"/>
          <w:tab w:val="right" w:pos="104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цього можна виділити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три типи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партнерської взаємодії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закладом дошкільної освіти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батьками дітей дошкільного віку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C6E16C" w14:textId="77777777" w:rsidR="00463885" w:rsidRPr="00160B8D" w:rsidRDefault="00463885" w:rsidP="00463885">
      <w:pPr>
        <w:shd w:val="clear" w:color="auto" w:fill="FFFFFF"/>
        <w:tabs>
          <w:tab w:val="left" w:pos="3881"/>
          <w:tab w:val="right" w:pos="104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B8D">
        <w:rPr>
          <w:rFonts w:ascii="Times New Roman" w:hAnsi="Times New Roman" w:cs="Times New Roman"/>
          <w:sz w:val="28"/>
          <w:szCs w:val="28"/>
          <w:lang w:val="uk-UA"/>
        </w:rPr>
        <w:t>1)компенсаторн</w:t>
      </w:r>
      <w:r>
        <w:rPr>
          <w:rFonts w:ascii="Times New Roman" w:hAnsi="Times New Roman" w:cs="Times New Roman"/>
          <w:sz w:val="28"/>
          <w:szCs w:val="28"/>
          <w:lang w:val="uk-UA"/>
        </w:rPr>
        <w:t>а партнерська взаємодія, яка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оптиміз</w:t>
      </w:r>
      <w:r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родини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дошкільника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педагогізацію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знань,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їх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культури,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 методичної, психолого-педагогічної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 організацію та впровадження у роботу з родинами різних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форм </w:t>
      </w:r>
      <w:r>
        <w:rPr>
          <w:rFonts w:ascii="Times New Roman" w:hAnsi="Times New Roman" w:cs="Times New Roman"/>
          <w:sz w:val="28"/>
          <w:szCs w:val="28"/>
          <w:lang w:val="uk-UA"/>
        </w:rPr>
        <w:t>та методів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збор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, консультаці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та групових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бесід,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дискусій, ведення скарбниці педагогічних ідей, організація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школ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молодих батьків,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круглих столів, організація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вечор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запитань та відповідей;</w:t>
      </w:r>
    </w:p>
    <w:p w14:paraId="31C2DE6D" w14:textId="77777777" w:rsidR="00463885" w:rsidRPr="00160B8D" w:rsidRDefault="00463885" w:rsidP="00463885">
      <w:pPr>
        <w:shd w:val="clear" w:color="auto" w:fill="FFFFFF"/>
        <w:tabs>
          <w:tab w:val="left" w:pos="3881"/>
          <w:tab w:val="right" w:pos="104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активізацій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партнерська взаємодія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на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залучення батьків до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та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вихов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дітей у закладі дошкільної освіти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батьків здійснювати інтелектуальну, фінансово-матеріальну та іншу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батьками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закладу дошкільної освіти, яке здійснюється через допомогу батьків в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проведенні різноманітних виховних, розважальних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свят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 та налагодженні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гуртков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и для дітей дошкільного віку, проведенні майстер-класів, впроваджуючи елементи власної професійної майстерності; допомога вихователям в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оформлення приміщень груп, коридорів, актового та спортивного залів,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різнотематичних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куточків,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присадкової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території, ігрових та спортивних майданчиків; організація семінарів,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вистав</w:t>
      </w:r>
      <w:r>
        <w:rPr>
          <w:rFonts w:ascii="Times New Roman" w:hAnsi="Times New Roman" w:cs="Times New Roman"/>
          <w:sz w:val="28"/>
          <w:szCs w:val="28"/>
          <w:lang w:val="uk-UA"/>
        </w:rPr>
        <w:t>ок досвіду, ідей та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долучення батьків до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ігрової, дидактичної, спортивної, театральної 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>атрибут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ики; </w:t>
      </w:r>
      <w:proofErr w:type="spellStart"/>
      <w:r w:rsidRPr="00160B8D">
        <w:rPr>
          <w:rFonts w:ascii="Times New Roman" w:hAnsi="Times New Roman" w:cs="Times New Roman"/>
          <w:sz w:val="28"/>
          <w:szCs w:val="28"/>
          <w:lang w:val="uk-UA"/>
        </w:rPr>
        <w:t>презент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власних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ідей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традицій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сімейного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виховання;</w:t>
      </w:r>
    </w:p>
    <w:p w14:paraId="1BDBCE8C" w14:textId="77777777" w:rsidR="00463885" w:rsidRPr="00321A63" w:rsidRDefault="00463885" w:rsidP="00463885">
      <w:pPr>
        <w:shd w:val="clear" w:color="auto" w:fill="FFFFFF"/>
        <w:tabs>
          <w:tab w:val="left" w:pos="3881"/>
          <w:tab w:val="right" w:pos="1049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0B8D">
        <w:rPr>
          <w:rFonts w:ascii="Times New Roman" w:hAnsi="Times New Roman" w:cs="Times New Roman"/>
          <w:sz w:val="28"/>
          <w:szCs w:val="28"/>
          <w:lang w:val="uk-UA"/>
        </w:rPr>
        <w:t>3) координаційн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партнерська взаємодія</w:t>
      </w:r>
      <w:r w:rsidRPr="00160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сприяє покращенню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 яка включає можливості спільного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обмін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досвідом</w:t>
      </w:r>
      <w:r>
        <w:rPr>
          <w:rFonts w:ascii="Times New Roman" w:hAnsi="Times New Roman" w:cs="Times New Roman"/>
          <w:sz w:val="28"/>
          <w:szCs w:val="28"/>
          <w:lang w:val="uk-UA"/>
        </w:rPr>
        <w:t>; організація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творч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зустріч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>ей між батьками, представниками громадськості та фахівцями різних професій; організація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дітьми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суботник</w:t>
      </w:r>
      <w:r>
        <w:rPr>
          <w:rFonts w:ascii="Times New Roman" w:hAnsi="Times New Roman" w:cs="Times New Roman"/>
          <w:sz w:val="28"/>
          <w:szCs w:val="28"/>
          <w:lang w:val="uk-UA"/>
        </w:rPr>
        <w:t>ів, толоки, екскурсій, походів;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зустрічі за круглим столом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обміну педагогічним досвідом; організація та проведення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дітьми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свят,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змагань, конкурсів,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дозвілля, святкуван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днів іменників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C039A4" w14:textId="7F7D7CE7" w:rsidR="00A2615C" w:rsidRPr="00321A63" w:rsidRDefault="00A2615C" w:rsidP="00A2615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A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>тже о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снов</w:t>
      </w:r>
      <w:r w:rsidR="00AF43B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 xml:space="preserve">партнерської взаємодії </w:t>
      </w:r>
      <w:r w:rsidR="00AF43BE">
        <w:rPr>
          <w:rFonts w:ascii="Times New Roman" w:hAnsi="Times New Roman" w:cs="Times New Roman"/>
          <w:sz w:val="28"/>
          <w:szCs w:val="28"/>
          <w:lang w:val="uk-UA"/>
        </w:rPr>
        <w:t>виховател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 xml:space="preserve">ів та батьків дошкільників має бути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співробітництв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взаємоповага, </w:t>
      </w:r>
      <w:r w:rsidR="0021379B" w:rsidRPr="00321A63">
        <w:rPr>
          <w:rFonts w:ascii="Times New Roman" w:hAnsi="Times New Roman" w:cs="Times New Roman"/>
          <w:sz w:val="28"/>
          <w:szCs w:val="28"/>
          <w:lang w:val="uk-UA"/>
        </w:rPr>
        <w:t>взаєморозуміння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379B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взаємодовіра між 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>сім’ями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та педа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ічним колективом закладу дошкільної освіти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, усвідомлення 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>кожним членом освітнього процесу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ролі та відповідальності 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до своїх 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спільн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>плеканні та формуванні всебічно розвиненого</w:t>
      </w:r>
      <w:r w:rsidR="0021379B">
        <w:rPr>
          <w:rFonts w:ascii="Times New Roman" w:hAnsi="Times New Roman" w:cs="Times New Roman"/>
          <w:sz w:val="28"/>
          <w:szCs w:val="28"/>
          <w:lang w:val="uk-UA"/>
        </w:rPr>
        <w:t xml:space="preserve"> підростаючого покоління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25C98">
        <w:rPr>
          <w:rFonts w:ascii="Times New Roman" w:hAnsi="Times New Roman" w:cs="Times New Roman"/>
          <w:sz w:val="28"/>
          <w:szCs w:val="28"/>
          <w:lang w:val="uk-UA"/>
        </w:rPr>
        <w:t>Об’єднання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3885">
        <w:rPr>
          <w:rFonts w:ascii="Times New Roman" w:hAnsi="Times New Roman" w:cs="Times New Roman"/>
          <w:sz w:val="28"/>
          <w:szCs w:val="28"/>
          <w:lang w:val="uk-UA"/>
        </w:rPr>
        <w:t>батьківсько</w:t>
      </w:r>
      <w:proofErr w:type="spellEnd"/>
      <w:r w:rsidR="00463885">
        <w:rPr>
          <w:rFonts w:ascii="Times New Roman" w:hAnsi="Times New Roman" w:cs="Times New Roman"/>
          <w:sz w:val="28"/>
          <w:szCs w:val="28"/>
          <w:lang w:val="uk-UA"/>
        </w:rPr>
        <w:t>-педагогічного</w:t>
      </w:r>
      <w:r w:rsidR="00463885"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C98">
        <w:rPr>
          <w:rFonts w:ascii="Times New Roman" w:hAnsi="Times New Roman" w:cs="Times New Roman"/>
          <w:sz w:val="28"/>
          <w:szCs w:val="28"/>
          <w:lang w:val="uk-UA"/>
        </w:rPr>
        <w:t>партнерства</w:t>
      </w:r>
      <w:r w:rsidR="00463885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="00C25C98">
        <w:rPr>
          <w:rFonts w:ascii="Times New Roman" w:hAnsi="Times New Roman" w:cs="Times New Roman"/>
          <w:sz w:val="28"/>
          <w:szCs w:val="28"/>
          <w:lang w:val="uk-UA"/>
        </w:rPr>
        <w:t xml:space="preserve">ґрунтуватися на 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любов</w:t>
      </w:r>
      <w:r w:rsidR="00C25C98">
        <w:rPr>
          <w:rFonts w:ascii="Times New Roman" w:hAnsi="Times New Roman" w:cs="Times New Roman"/>
          <w:sz w:val="28"/>
          <w:szCs w:val="28"/>
          <w:lang w:val="uk-UA"/>
        </w:rPr>
        <w:t>і та співчутті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>дітей, розумінн</w:t>
      </w:r>
      <w:r w:rsidR="00C25C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 xml:space="preserve"> їх внутрішнього стану, потреб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, прийняття 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>особистої позиції, інтересів та нахилів,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повага 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індивідуальності та неповторності </w:t>
      </w:r>
      <w:r w:rsidR="00EF7231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>, розуміння ї</w:t>
      </w:r>
      <w:r w:rsidR="007F4999">
        <w:rPr>
          <w:rFonts w:ascii="Times New Roman" w:hAnsi="Times New Roman" w:cs="Times New Roman"/>
          <w:sz w:val="28"/>
          <w:szCs w:val="28"/>
          <w:lang w:val="uk-UA"/>
        </w:rPr>
        <w:t>х можливостей, невдач, успіхів чи</w:t>
      </w:r>
      <w:r w:rsidRPr="00321A63">
        <w:rPr>
          <w:rFonts w:ascii="Times New Roman" w:hAnsi="Times New Roman" w:cs="Times New Roman"/>
          <w:sz w:val="28"/>
          <w:szCs w:val="28"/>
          <w:lang w:val="uk-UA"/>
        </w:rPr>
        <w:t xml:space="preserve"> проблем.</w:t>
      </w:r>
      <w:r w:rsidRPr="00321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705727B" w14:textId="144BF28A" w:rsidR="00611877" w:rsidRPr="007B7E54" w:rsidRDefault="00611877" w:rsidP="00A2615C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7E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джерел:</w:t>
      </w:r>
    </w:p>
    <w:p w14:paraId="33320864" w14:textId="276A48A5" w:rsidR="007F4999" w:rsidRPr="007F4999" w:rsidRDefault="007F4999" w:rsidP="007F4999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Долинна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Низковська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Батьки в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999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партнери-однодумці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F4999">
        <w:rPr>
          <w:rFonts w:ascii="Times New Roman" w:hAnsi="Times New Roman" w:cs="Times New Roman"/>
          <w:i/>
          <w:iCs/>
          <w:sz w:val="28"/>
          <w:szCs w:val="28"/>
        </w:rPr>
        <w:t>Дошкільне</w:t>
      </w:r>
      <w:proofErr w:type="spellEnd"/>
      <w:r w:rsidRPr="007F49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4999">
        <w:rPr>
          <w:rFonts w:ascii="Times New Roman" w:hAnsi="Times New Roman" w:cs="Times New Roman"/>
          <w:i/>
          <w:iCs/>
          <w:sz w:val="28"/>
          <w:szCs w:val="28"/>
        </w:rPr>
        <w:t>виховання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>. 2007. № 1. С.6 – 8.</w:t>
      </w:r>
    </w:p>
    <w:p w14:paraId="796BD7B2" w14:textId="4C61ACD6" w:rsidR="00A20A31" w:rsidRPr="007A6322" w:rsidRDefault="007F4999" w:rsidP="007A6322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sz w:val="28"/>
          <w:szCs w:val="28"/>
        </w:rPr>
        <w:lastRenderedPageBreak/>
        <w:t xml:space="preserve">Робота з родинами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 садка / [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999">
        <w:rPr>
          <w:rFonts w:ascii="Times New Roman" w:hAnsi="Times New Roman" w:cs="Times New Roman"/>
          <w:sz w:val="28"/>
          <w:szCs w:val="28"/>
        </w:rPr>
        <w:t>В.Л.Сухар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>]. Х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арків</w:t>
      </w:r>
      <w:proofErr w:type="spellEnd"/>
      <w:r w:rsidRPr="007F49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4999">
        <w:rPr>
          <w:rFonts w:ascii="Times New Roman" w:hAnsi="Times New Roman" w:cs="Times New Roman"/>
          <w:sz w:val="28"/>
          <w:szCs w:val="28"/>
        </w:rPr>
        <w:t>Ранок, 2008. 176 с.</w:t>
      </w:r>
    </w:p>
    <w:sectPr w:rsidR="00A20A31" w:rsidRPr="007A6322" w:rsidSect="00E14B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6ED"/>
    <w:multiLevelType w:val="hybridMultilevel"/>
    <w:tmpl w:val="490E1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4146E"/>
    <w:multiLevelType w:val="hybridMultilevel"/>
    <w:tmpl w:val="E0D84302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6622"/>
    <w:multiLevelType w:val="hybridMultilevel"/>
    <w:tmpl w:val="D5DCFEAE"/>
    <w:lvl w:ilvl="0" w:tplc="DB746C4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A6358"/>
    <w:multiLevelType w:val="hybridMultilevel"/>
    <w:tmpl w:val="F732EC94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320"/>
    <w:multiLevelType w:val="hybridMultilevel"/>
    <w:tmpl w:val="21727ED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AA0"/>
    <w:multiLevelType w:val="hybridMultilevel"/>
    <w:tmpl w:val="4E24421E"/>
    <w:lvl w:ilvl="0" w:tplc="68C268B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4D42D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66D5C"/>
    <w:multiLevelType w:val="hybridMultilevel"/>
    <w:tmpl w:val="59D24364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F13C5"/>
    <w:multiLevelType w:val="hybridMultilevel"/>
    <w:tmpl w:val="4B845704"/>
    <w:lvl w:ilvl="0" w:tplc="EB8840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F35925"/>
    <w:multiLevelType w:val="hybridMultilevel"/>
    <w:tmpl w:val="4B5A352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91DD1"/>
    <w:multiLevelType w:val="hybridMultilevel"/>
    <w:tmpl w:val="06EE143C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9501A"/>
    <w:multiLevelType w:val="hybridMultilevel"/>
    <w:tmpl w:val="81E80300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B71C3"/>
    <w:multiLevelType w:val="hybridMultilevel"/>
    <w:tmpl w:val="30DA8646"/>
    <w:lvl w:ilvl="0" w:tplc="EB8840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27"/>
    <w:rsid w:val="000100D8"/>
    <w:rsid w:val="00012564"/>
    <w:rsid w:val="00076AE3"/>
    <w:rsid w:val="000D131F"/>
    <w:rsid w:val="000D746B"/>
    <w:rsid w:val="00160B8D"/>
    <w:rsid w:val="00182D91"/>
    <w:rsid w:val="0021379B"/>
    <w:rsid w:val="00232BC5"/>
    <w:rsid w:val="002412D2"/>
    <w:rsid w:val="002457F1"/>
    <w:rsid w:val="00271EF8"/>
    <w:rsid w:val="00321A63"/>
    <w:rsid w:val="003221DF"/>
    <w:rsid w:val="003C3CA3"/>
    <w:rsid w:val="003D715D"/>
    <w:rsid w:val="00463885"/>
    <w:rsid w:val="00490E6A"/>
    <w:rsid w:val="004A43B7"/>
    <w:rsid w:val="004E001A"/>
    <w:rsid w:val="0059238E"/>
    <w:rsid w:val="00603C95"/>
    <w:rsid w:val="00611877"/>
    <w:rsid w:val="00624B2B"/>
    <w:rsid w:val="006B68C6"/>
    <w:rsid w:val="006D7A64"/>
    <w:rsid w:val="006E6639"/>
    <w:rsid w:val="007A6322"/>
    <w:rsid w:val="007B7E54"/>
    <w:rsid w:val="007F4999"/>
    <w:rsid w:val="00803DAA"/>
    <w:rsid w:val="00810EC0"/>
    <w:rsid w:val="008210DA"/>
    <w:rsid w:val="00823887"/>
    <w:rsid w:val="0086519E"/>
    <w:rsid w:val="00882B3E"/>
    <w:rsid w:val="00883BD9"/>
    <w:rsid w:val="009578AD"/>
    <w:rsid w:val="009E65F1"/>
    <w:rsid w:val="00A019CF"/>
    <w:rsid w:val="00A20A31"/>
    <w:rsid w:val="00A235FF"/>
    <w:rsid w:val="00A2615C"/>
    <w:rsid w:val="00A75C27"/>
    <w:rsid w:val="00AF43BE"/>
    <w:rsid w:val="00B14CD4"/>
    <w:rsid w:val="00B52CE5"/>
    <w:rsid w:val="00B6024F"/>
    <w:rsid w:val="00B635AB"/>
    <w:rsid w:val="00BA4B9C"/>
    <w:rsid w:val="00C25C98"/>
    <w:rsid w:val="00C675E5"/>
    <w:rsid w:val="00CC76C7"/>
    <w:rsid w:val="00D91D69"/>
    <w:rsid w:val="00DB08A6"/>
    <w:rsid w:val="00E14BA9"/>
    <w:rsid w:val="00E73384"/>
    <w:rsid w:val="00E7531A"/>
    <w:rsid w:val="00E81BE5"/>
    <w:rsid w:val="00EC71B0"/>
    <w:rsid w:val="00EF7231"/>
    <w:rsid w:val="00F41F76"/>
    <w:rsid w:val="00FB3205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6344"/>
  <w15:chartTrackingRefBased/>
  <w15:docId w15:val="{F161C9BA-1FED-4846-9F60-86730C76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BA9"/>
    <w:rPr>
      <w:color w:val="0000FF"/>
      <w:u w:val="single"/>
    </w:rPr>
  </w:style>
  <w:style w:type="paragraph" w:styleId="a4">
    <w:name w:val="Normal (Web)"/>
    <w:basedOn w:val="a"/>
    <w:rsid w:val="001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A20A3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C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C9AD5-78B8-4691-A868-CCD53D4B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hevko</dc:creator>
  <cp:keywords/>
  <dc:description/>
  <cp:lastModifiedBy>yaroslav hevko</cp:lastModifiedBy>
  <cp:revision>23</cp:revision>
  <dcterms:created xsi:type="dcterms:W3CDTF">2021-10-14T00:31:00Z</dcterms:created>
  <dcterms:modified xsi:type="dcterms:W3CDTF">2021-10-14T21:00:00Z</dcterms:modified>
</cp:coreProperties>
</file>