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01E01" w14:textId="43F6DABB" w:rsidR="0031794F" w:rsidRPr="0031794F" w:rsidRDefault="0031794F" w:rsidP="000767BE">
      <w:pPr>
        <w:pStyle w:val="a5"/>
        <w:spacing w:line="240" w:lineRule="auto"/>
        <w:ind w:left="0" w:right="48" w:firstLine="0"/>
        <w:rPr>
          <w:b w:val="0"/>
          <w:szCs w:val="28"/>
        </w:rPr>
      </w:pPr>
      <w:r>
        <w:rPr>
          <w:b w:val="0"/>
          <w:bCs/>
          <w:szCs w:val="28"/>
        </w:rPr>
        <w:t xml:space="preserve">Дмитрів І. </w:t>
      </w:r>
      <w:r w:rsidRPr="0031794F">
        <w:rPr>
          <w:b w:val="0"/>
          <w:szCs w:val="28"/>
        </w:rPr>
        <w:t xml:space="preserve">Львівське літературно-християнське угруповання «Логос»: роль і місце у літературному процесі 20-30 років ХХ століття // Вісник Львівського університету. Серія філологічна: Матеріали Міжнародної наукової конференції «Актуальні проблеми теорії та історії української літератури». – Львів: Львівський національний університет імені Івана Франка, 2007. − </w:t>
      </w:r>
      <w:proofErr w:type="spellStart"/>
      <w:r w:rsidRPr="0031794F">
        <w:rPr>
          <w:b w:val="0"/>
          <w:szCs w:val="28"/>
        </w:rPr>
        <w:t>Вип</w:t>
      </w:r>
      <w:proofErr w:type="spellEnd"/>
      <w:r w:rsidRPr="0031794F">
        <w:rPr>
          <w:b w:val="0"/>
          <w:szCs w:val="28"/>
        </w:rPr>
        <w:t xml:space="preserve">. 39. − </w:t>
      </w:r>
      <w:proofErr w:type="spellStart"/>
      <w:r w:rsidRPr="0031794F">
        <w:rPr>
          <w:b w:val="0"/>
          <w:szCs w:val="28"/>
        </w:rPr>
        <w:t>Част</w:t>
      </w:r>
      <w:proofErr w:type="spellEnd"/>
      <w:r w:rsidRPr="0031794F">
        <w:rPr>
          <w:b w:val="0"/>
          <w:szCs w:val="28"/>
        </w:rPr>
        <w:t>.</w:t>
      </w:r>
      <w:r w:rsidRPr="0031794F">
        <w:rPr>
          <w:b w:val="0"/>
          <w:szCs w:val="28"/>
          <w:lang w:val="en-US"/>
        </w:rPr>
        <w:t> </w:t>
      </w:r>
      <w:r w:rsidRPr="0031794F">
        <w:rPr>
          <w:b w:val="0"/>
          <w:szCs w:val="28"/>
        </w:rPr>
        <w:t>1. – С. 134–141.</w:t>
      </w:r>
    </w:p>
    <w:p w14:paraId="5C0FA5C4" w14:textId="77777777" w:rsidR="0031794F" w:rsidRPr="0031794F" w:rsidRDefault="0031794F" w:rsidP="0031794F">
      <w:pPr>
        <w:pStyle w:val="a5"/>
        <w:spacing w:line="240" w:lineRule="auto"/>
        <w:ind w:left="0" w:right="48"/>
        <w:rPr>
          <w:szCs w:val="28"/>
        </w:rPr>
      </w:pPr>
    </w:p>
    <w:p w14:paraId="43B06DE1" w14:textId="5871A0AC" w:rsidR="000767BE" w:rsidRPr="000767BE" w:rsidRDefault="000767BE" w:rsidP="000767BE">
      <w:pPr>
        <w:pStyle w:val="a5"/>
        <w:spacing w:line="240" w:lineRule="auto"/>
        <w:ind w:left="0" w:right="48"/>
        <w:jc w:val="right"/>
        <w:rPr>
          <w:szCs w:val="28"/>
        </w:rPr>
      </w:pPr>
      <w:r w:rsidRPr="000767BE">
        <w:rPr>
          <w:szCs w:val="28"/>
        </w:rPr>
        <w:t xml:space="preserve">Ірина </w:t>
      </w:r>
      <w:r w:rsidRPr="000767BE">
        <w:rPr>
          <w:szCs w:val="28"/>
        </w:rPr>
        <w:t>Дмитрів</w:t>
      </w:r>
    </w:p>
    <w:p w14:paraId="242B94B8" w14:textId="69ECEE2A" w:rsidR="000767BE" w:rsidRPr="000767BE" w:rsidRDefault="000767BE" w:rsidP="000767BE">
      <w:pPr>
        <w:pStyle w:val="a5"/>
        <w:spacing w:line="240" w:lineRule="auto"/>
        <w:ind w:left="0" w:right="48"/>
        <w:jc w:val="center"/>
        <w:rPr>
          <w:szCs w:val="28"/>
        </w:rPr>
      </w:pPr>
      <w:r w:rsidRPr="000767BE">
        <w:rPr>
          <w:szCs w:val="28"/>
        </w:rPr>
        <w:t>ЛЬВІВСЬКЕ ЛІТЕРАТУРНО-ХРИСТИЯНСЬКЕ УГРУПОВАННЯ «ЛОГОС»: РОЛЬ І МІСЦЕ У ЛІТЕРАТУРНОМУ ПРОЦЕСІ 20-30 РОКІВ ХХ СТОЛІТТЯ</w:t>
      </w:r>
    </w:p>
    <w:p w14:paraId="74A79A48" w14:textId="77777777" w:rsidR="000767BE" w:rsidRDefault="000767BE" w:rsidP="0031794F">
      <w:pPr>
        <w:pStyle w:val="a5"/>
        <w:spacing w:line="240" w:lineRule="auto"/>
        <w:ind w:left="0" w:right="48"/>
        <w:rPr>
          <w:b w:val="0"/>
          <w:szCs w:val="28"/>
        </w:rPr>
      </w:pPr>
    </w:p>
    <w:p w14:paraId="2A8EE44D" w14:textId="36F51EB3" w:rsidR="0031794F" w:rsidRPr="0031794F" w:rsidRDefault="0031794F" w:rsidP="0031794F">
      <w:pPr>
        <w:pStyle w:val="a5"/>
        <w:spacing w:line="240" w:lineRule="auto"/>
        <w:ind w:left="0" w:right="48"/>
        <w:rPr>
          <w:b w:val="0"/>
          <w:szCs w:val="28"/>
        </w:rPr>
      </w:pPr>
      <w:r w:rsidRPr="0031794F">
        <w:rPr>
          <w:b w:val="0"/>
          <w:szCs w:val="28"/>
        </w:rPr>
        <w:t>У статті “Львівське літературно-християнське угруповання “Логос”: роль і місце у літературному процесі 20-30 років ХХ століття” зроблено спробу комплексного аналізу творчості “</w:t>
      </w:r>
      <w:proofErr w:type="spellStart"/>
      <w:r w:rsidRPr="0031794F">
        <w:rPr>
          <w:b w:val="0"/>
          <w:szCs w:val="28"/>
        </w:rPr>
        <w:t>логосівців</w:t>
      </w:r>
      <w:proofErr w:type="spellEnd"/>
      <w:r w:rsidRPr="0031794F">
        <w:rPr>
          <w:b w:val="0"/>
          <w:szCs w:val="28"/>
        </w:rPr>
        <w:t xml:space="preserve">” на тлі літературного процесу міжвоєнного двадцятиліття. Розглянуто естетичні, релігійні та національні принципи, які лягли в основу багатоаспектної діяльності “Логосу”. </w:t>
      </w:r>
      <w:proofErr w:type="spellStart"/>
      <w:r w:rsidRPr="0031794F">
        <w:rPr>
          <w:b w:val="0"/>
          <w:szCs w:val="28"/>
        </w:rPr>
        <w:t>Осмислено</w:t>
      </w:r>
      <w:proofErr w:type="spellEnd"/>
      <w:r w:rsidRPr="0031794F">
        <w:rPr>
          <w:b w:val="0"/>
          <w:szCs w:val="28"/>
        </w:rPr>
        <w:t xml:space="preserve"> концепцію “католицької літератури” у контексті творчості “</w:t>
      </w:r>
      <w:proofErr w:type="spellStart"/>
      <w:r w:rsidRPr="0031794F">
        <w:rPr>
          <w:b w:val="0"/>
          <w:szCs w:val="28"/>
        </w:rPr>
        <w:t>логосівців</w:t>
      </w:r>
      <w:proofErr w:type="spellEnd"/>
      <w:r w:rsidRPr="0031794F">
        <w:rPr>
          <w:b w:val="0"/>
          <w:szCs w:val="28"/>
        </w:rPr>
        <w:t>”.</w:t>
      </w:r>
    </w:p>
    <w:p w14:paraId="46D923BB" w14:textId="77777777" w:rsidR="0031794F" w:rsidRPr="0031794F" w:rsidRDefault="0031794F" w:rsidP="0031794F">
      <w:pPr>
        <w:pStyle w:val="a5"/>
        <w:spacing w:line="240" w:lineRule="auto"/>
        <w:ind w:left="0" w:right="48"/>
        <w:rPr>
          <w:b w:val="0"/>
          <w:szCs w:val="28"/>
        </w:rPr>
      </w:pPr>
      <w:r w:rsidRPr="0031794F">
        <w:rPr>
          <w:szCs w:val="28"/>
        </w:rPr>
        <w:t>Ключові слова:</w:t>
      </w:r>
      <w:r w:rsidRPr="0031794F">
        <w:rPr>
          <w:b w:val="0"/>
          <w:szCs w:val="28"/>
        </w:rPr>
        <w:t xml:space="preserve"> група “Логос”, літературний процес, естетична концепція, релігія, католицизм.</w:t>
      </w:r>
    </w:p>
    <w:p w14:paraId="133C9AE6" w14:textId="77777777" w:rsidR="0031794F" w:rsidRPr="0031794F" w:rsidRDefault="0031794F" w:rsidP="0031794F">
      <w:pPr>
        <w:pStyle w:val="a5"/>
        <w:spacing w:line="240" w:lineRule="auto"/>
        <w:ind w:left="0" w:right="48"/>
        <w:rPr>
          <w:b w:val="0"/>
          <w:szCs w:val="28"/>
        </w:rPr>
      </w:pPr>
    </w:p>
    <w:p w14:paraId="170F147E" w14:textId="77777777" w:rsidR="0031794F" w:rsidRPr="0031794F" w:rsidRDefault="0031794F" w:rsidP="0031794F">
      <w:pPr>
        <w:pStyle w:val="a5"/>
        <w:spacing w:line="240" w:lineRule="auto"/>
        <w:ind w:left="0" w:right="48"/>
        <w:rPr>
          <w:b w:val="0"/>
          <w:szCs w:val="28"/>
        </w:rPr>
      </w:pPr>
      <w:r w:rsidRPr="0031794F">
        <w:rPr>
          <w:b w:val="0"/>
          <w:szCs w:val="28"/>
        </w:rPr>
        <w:t xml:space="preserve">Літературне життя Західної України міжвоєнного періоду ХХ століття характеризувалося великою різноманітністю і підвищеною активністю. У цей час реалізовувалися найрізноманітніші художні концепції, у літературу, передовсім у поезію, вливалися нові літературні течії. </w:t>
      </w:r>
    </w:p>
    <w:p w14:paraId="3891DC52" w14:textId="77777777" w:rsidR="0031794F" w:rsidRPr="0031794F" w:rsidRDefault="0031794F" w:rsidP="0031794F">
      <w:pPr>
        <w:spacing w:line="240" w:lineRule="auto"/>
        <w:ind w:right="48" w:firstLine="567"/>
        <w:rPr>
          <w:szCs w:val="28"/>
          <w:lang w:val="uk-UA"/>
        </w:rPr>
      </w:pPr>
      <w:r w:rsidRPr="0031794F">
        <w:rPr>
          <w:szCs w:val="28"/>
          <w:lang w:val="uk-UA"/>
        </w:rPr>
        <w:t xml:space="preserve">Микола Ільницький у своєму дослідженні “Між двох світових, </w:t>
      </w:r>
      <w:proofErr w:type="spellStart"/>
      <w:r w:rsidRPr="0031794F">
        <w:rPr>
          <w:szCs w:val="28"/>
          <w:lang w:val="uk-UA"/>
        </w:rPr>
        <w:t>літертурний</w:t>
      </w:r>
      <w:proofErr w:type="spellEnd"/>
      <w:r w:rsidRPr="0031794F">
        <w:rPr>
          <w:szCs w:val="28"/>
          <w:lang w:val="uk-UA"/>
        </w:rPr>
        <w:t xml:space="preserve"> процес 20-х рр. у Західній Україні” пише, що  основними напрямками літературного життя міжвоєнного двадцятиліття були: націоналістичний, ідеологом  якого був Дмитро Донцов, </w:t>
      </w:r>
      <w:proofErr w:type="spellStart"/>
      <w:r w:rsidRPr="0031794F">
        <w:rPr>
          <w:szCs w:val="28"/>
          <w:lang w:val="uk-UA"/>
        </w:rPr>
        <w:t>радянофільський</w:t>
      </w:r>
      <w:proofErr w:type="spellEnd"/>
      <w:r w:rsidRPr="0031794F">
        <w:rPr>
          <w:szCs w:val="28"/>
          <w:lang w:val="uk-UA"/>
        </w:rPr>
        <w:t xml:space="preserve"> – на марксистських засадах, католицький – під опікою </w:t>
      </w:r>
      <w:proofErr w:type="spellStart"/>
      <w:r w:rsidRPr="0031794F">
        <w:rPr>
          <w:szCs w:val="28"/>
          <w:lang w:val="uk-UA"/>
        </w:rPr>
        <w:t>Святоюрської</w:t>
      </w:r>
      <w:proofErr w:type="spellEnd"/>
      <w:r w:rsidRPr="0031794F">
        <w:rPr>
          <w:szCs w:val="28"/>
          <w:lang w:val="uk-UA"/>
        </w:rPr>
        <w:t xml:space="preserve"> гори й особисто митрополита </w:t>
      </w:r>
      <w:proofErr w:type="spellStart"/>
      <w:r w:rsidRPr="0031794F">
        <w:rPr>
          <w:szCs w:val="28"/>
          <w:lang w:val="uk-UA"/>
        </w:rPr>
        <w:t>Андрея</w:t>
      </w:r>
      <w:proofErr w:type="spellEnd"/>
      <w:r w:rsidRPr="0031794F">
        <w:rPr>
          <w:szCs w:val="28"/>
          <w:lang w:val="uk-UA"/>
        </w:rPr>
        <w:t xml:space="preserve"> Шептицького, </w:t>
      </w:r>
      <w:proofErr w:type="spellStart"/>
      <w:r w:rsidRPr="0031794F">
        <w:rPr>
          <w:szCs w:val="28"/>
          <w:lang w:val="uk-UA"/>
        </w:rPr>
        <w:t>т.зв</w:t>
      </w:r>
      <w:proofErr w:type="spellEnd"/>
      <w:r w:rsidRPr="0031794F">
        <w:rPr>
          <w:szCs w:val="28"/>
          <w:lang w:val="uk-UA"/>
        </w:rPr>
        <w:t xml:space="preserve">. ліберальний із загальною концепцією політичної незаангажованості й естетизму на чолі з його виразником Михайлом Рудницьким [7, с. 126]. Як слушно зауважує автор згаданої статті, між цими напрямками важко провести чітку лінію поділу, бо, національна ідея не була чужою і католицькому напряму, а з естетичного погляду в усіх </w:t>
      </w:r>
      <w:proofErr w:type="spellStart"/>
      <w:r w:rsidRPr="0031794F">
        <w:rPr>
          <w:szCs w:val="28"/>
          <w:lang w:val="uk-UA"/>
        </w:rPr>
        <w:t>відгалуженнях</w:t>
      </w:r>
      <w:proofErr w:type="spellEnd"/>
      <w:r w:rsidRPr="0031794F">
        <w:rPr>
          <w:szCs w:val="28"/>
          <w:lang w:val="uk-UA"/>
        </w:rPr>
        <w:t xml:space="preserve"> знайдемо риси основних стильових течій того часу.</w:t>
      </w:r>
    </w:p>
    <w:p w14:paraId="4EBE189E" w14:textId="77777777" w:rsidR="0031794F" w:rsidRPr="0031794F" w:rsidRDefault="0031794F" w:rsidP="0031794F">
      <w:pPr>
        <w:pStyle w:val="a5"/>
        <w:spacing w:line="240" w:lineRule="auto"/>
        <w:ind w:left="0" w:right="48"/>
        <w:rPr>
          <w:b w:val="0"/>
          <w:szCs w:val="28"/>
        </w:rPr>
      </w:pPr>
      <w:r w:rsidRPr="0031794F">
        <w:rPr>
          <w:b w:val="0"/>
          <w:szCs w:val="28"/>
        </w:rPr>
        <w:t>Отже, у цій ідейно-художній мозаїці окреме місце посідали католицькі письменники. “</w:t>
      </w:r>
      <w:proofErr w:type="spellStart"/>
      <w:r w:rsidRPr="0031794F">
        <w:rPr>
          <w:b w:val="0"/>
          <w:szCs w:val="28"/>
        </w:rPr>
        <w:t>Логосівці</w:t>
      </w:r>
      <w:proofErr w:type="spellEnd"/>
      <w:r w:rsidRPr="0031794F">
        <w:rPr>
          <w:b w:val="0"/>
          <w:szCs w:val="28"/>
        </w:rPr>
        <w:t xml:space="preserve">” ставили перед собою завдання активізувати культурницьку працю серед населення, яке важко пережило поразку визвольних змагань 1917 – 1920 рр. ця праця мала базуватися на національній та християнській ідеях. Вони формувалися й активізували свою діяльність під впливом помітного загальнокультурного розвитку католицького руху, за </w:t>
      </w:r>
      <w:r w:rsidRPr="0031794F">
        <w:rPr>
          <w:b w:val="0"/>
          <w:szCs w:val="28"/>
        </w:rPr>
        <w:lastRenderedPageBreak/>
        <w:t xml:space="preserve">підтримки католицької ієрархії, її організацій, релігійних товариств, преси і видавництв. Як зазначає </w:t>
      </w:r>
      <w:proofErr w:type="spellStart"/>
      <w:r w:rsidRPr="0031794F">
        <w:rPr>
          <w:b w:val="0"/>
          <w:szCs w:val="28"/>
        </w:rPr>
        <w:t>Я.Грицков’ян</w:t>
      </w:r>
      <w:proofErr w:type="spellEnd"/>
      <w:r w:rsidRPr="0031794F">
        <w:rPr>
          <w:b w:val="0"/>
          <w:szCs w:val="28"/>
        </w:rPr>
        <w:t>, “постав своєрідний процес “</w:t>
      </w:r>
      <w:proofErr w:type="spellStart"/>
      <w:r w:rsidRPr="0031794F">
        <w:rPr>
          <w:b w:val="0"/>
          <w:szCs w:val="28"/>
        </w:rPr>
        <w:t>католизації</w:t>
      </w:r>
      <w:proofErr w:type="spellEnd"/>
      <w:r w:rsidRPr="0031794F">
        <w:rPr>
          <w:b w:val="0"/>
          <w:szCs w:val="28"/>
        </w:rPr>
        <w:t>” української культури” [4, с. 171].</w:t>
      </w:r>
    </w:p>
    <w:p w14:paraId="6DC355A3" w14:textId="77777777" w:rsidR="0031794F" w:rsidRPr="0031794F" w:rsidRDefault="0031794F" w:rsidP="0031794F">
      <w:pPr>
        <w:spacing w:line="240" w:lineRule="auto"/>
        <w:ind w:right="48" w:firstLine="567"/>
        <w:rPr>
          <w:szCs w:val="28"/>
          <w:lang w:val="uk-UA"/>
        </w:rPr>
      </w:pPr>
      <w:r w:rsidRPr="0031794F">
        <w:rPr>
          <w:szCs w:val="28"/>
          <w:lang w:val="uk-UA"/>
        </w:rPr>
        <w:t>Найяскравішими представниками “католицької літератури” у міжвоєнний період ХХ століття можна вважати літературне об’єднання “Логос”.</w:t>
      </w:r>
    </w:p>
    <w:p w14:paraId="79B95229" w14:textId="77777777" w:rsidR="0031794F" w:rsidRPr="0031794F" w:rsidRDefault="0031794F" w:rsidP="0031794F">
      <w:pPr>
        <w:spacing w:line="240" w:lineRule="auto"/>
        <w:ind w:right="48" w:firstLine="567"/>
        <w:rPr>
          <w:szCs w:val="28"/>
          <w:lang w:val="uk-UA"/>
        </w:rPr>
      </w:pPr>
      <w:r w:rsidRPr="0031794F">
        <w:rPr>
          <w:szCs w:val="28"/>
          <w:lang w:val="uk-UA"/>
        </w:rPr>
        <w:t>Довший час художня творчість “</w:t>
      </w:r>
      <w:proofErr w:type="spellStart"/>
      <w:r w:rsidRPr="0031794F">
        <w:rPr>
          <w:szCs w:val="28"/>
          <w:lang w:val="uk-UA"/>
        </w:rPr>
        <w:t>логосівців</w:t>
      </w:r>
      <w:proofErr w:type="spellEnd"/>
      <w:r w:rsidRPr="0031794F">
        <w:rPr>
          <w:szCs w:val="28"/>
          <w:lang w:val="uk-UA"/>
        </w:rPr>
        <w:t>” була поза межами наукових зацікавлень літературознавців. Лише за останні роки в Україні було здійснено ряд досліджень, завдяки яким творці українського варіанту “католицької літератури”, а серед них письменники “Логосу”, зможуть зайняти належне місце в історії української літератури. Творчості “</w:t>
      </w:r>
      <w:proofErr w:type="spellStart"/>
      <w:r w:rsidRPr="0031794F">
        <w:rPr>
          <w:szCs w:val="28"/>
          <w:lang w:val="uk-UA"/>
        </w:rPr>
        <w:t>логосівців</w:t>
      </w:r>
      <w:proofErr w:type="spellEnd"/>
      <w:r w:rsidRPr="0031794F">
        <w:rPr>
          <w:szCs w:val="28"/>
          <w:lang w:val="uk-UA"/>
        </w:rPr>
        <w:t xml:space="preserve">” присвятили свої дослідження літературні критики, які творили у період активної діяльності “Логосу” ( </w:t>
      </w:r>
      <w:proofErr w:type="spellStart"/>
      <w:r w:rsidRPr="0031794F">
        <w:rPr>
          <w:szCs w:val="28"/>
          <w:lang w:val="uk-UA"/>
        </w:rPr>
        <w:t>Т.Коструба</w:t>
      </w:r>
      <w:proofErr w:type="spellEnd"/>
      <w:r w:rsidRPr="0031794F">
        <w:rPr>
          <w:szCs w:val="28"/>
          <w:lang w:val="uk-UA"/>
        </w:rPr>
        <w:t xml:space="preserve">, О.М. Мох, </w:t>
      </w:r>
      <w:proofErr w:type="spellStart"/>
      <w:r w:rsidRPr="0031794F">
        <w:rPr>
          <w:szCs w:val="28"/>
          <w:lang w:val="uk-UA"/>
        </w:rPr>
        <w:t>В.Бобинський</w:t>
      </w:r>
      <w:proofErr w:type="spellEnd"/>
      <w:r w:rsidRPr="0031794F">
        <w:rPr>
          <w:szCs w:val="28"/>
          <w:lang w:val="uk-UA"/>
        </w:rPr>
        <w:t xml:space="preserve">, </w:t>
      </w:r>
      <w:proofErr w:type="spellStart"/>
      <w:r w:rsidRPr="0031794F">
        <w:rPr>
          <w:szCs w:val="28"/>
          <w:lang w:val="uk-UA"/>
        </w:rPr>
        <w:t>Я.Гординський</w:t>
      </w:r>
      <w:proofErr w:type="spellEnd"/>
      <w:r w:rsidRPr="0031794F">
        <w:rPr>
          <w:szCs w:val="28"/>
          <w:lang w:val="uk-UA"/>
        </w:rPr>
        <w:t xml:space="preserve">, </w:t>
      </w:r>
      <w:proofErr w:type="spellStart"/>
      <w:r w:rsidRPr="0031794F">
        <w:rPr>
          <w:szCs w:val="28"/>
          <w:lang w:val="uk-UA"/>
        </w:rPr>
        <w:t>Р.Сказинський</w:t>
      </w:r>
      <w:proofErr w:type="spellEnd"/>
      <w:r w:rsidRPr="0031794F">
        <w:rPr>
          <w:szCs w:val="28"/>
          <w:lang w:val="uk-UA"/>
        </w:rPr>
        <w:t xml:space="preserve"> та інші). Творчість окремих “</w:t>
      </w:r>
      <w:proofErr w:type="spellStart"/>
      <w:r w:rsidRPr="0031794F">
        <w:rPr>
          <w:szCs w:val="28"/>
          <w:lang w:val="uk-UA"/>
        </w:rPr>
        <w:t>логосівців</w:t>
      </w:r>
      <w:proofErr w:type="spellEnd"/>
      <w:r w:rsidRPr="0031794F">
        <w:rPr>
          <w:szCs w:val="28"/>
          <w:lang w:val="uk-UA"/>
        </w:rPr>
        <w:t xml:space="preserve">” потрапила в поле зору дослідників західної діаспори. До творчості Григора </w:t>
      </w:r>
      <w:proofErr w:type="spellStart"/>
      <w:r w:rsidRPr="0031794F">
        <w:rPr>
          <w:szCs w:val="28"/>
          <w:lang w:val="uk-UA"/>
        </w:rPr>
        <w:t>Лужницького</w:t>
      </w:r>
      <w:proofErr w:type="spellEnd"/>
      <w:r w:rsidRPr="0031794F">
        <w:rPr>
          <w:szCs w:val="28"/>
          <w:lang w:val="uk-UA"/>
        </w:rPr>
        <w:t>, Василя Мельника (</w:t>
      </w:r>
      <w:proofErr w:type="spellStart"/>
      <w:r w:rsidRPr="0031794F">
        <w:rPr>
          <w:szCs w:val="28"/>
          <w:lang w:val="uk-UA"/>
        </w:rPr>
        <w:t>Лімниченка</w:t>
      </w:r>
      <w:proofErr w:type="spellEnd"/>
      <w:r w:rsidRPr="0031794F">
        <w:rPr>
          <w:szCs w:val="28"/>
          <w:lang w:val="uk-UA"/>
        </w:rPr>
        <w:t xml:space="preserve">), Степана </w:t>
      </w:r>
      <w:proofErr w:type="spellStart"/>
      <w:r w:rsidRPr="0031794F">
        <w:rPr>
          <w:szCs w:val="28"/>
          <w:lang w:val="uk-UA"/>
        </w:rPr>
        <w:t>Семчука</w:t>
      </w:r>
      <w:proofErr w:type="spellEnd"/>
      <w:r w:rsidRPr="0031794F">
        <w:rPr>
          <w:szCs w:val="28"/>
          <w:lang w:val="uk-UA"/>
        </w:rPr>
        <w:t xml:space="preserve"> зверталися такі літературознавці: Дмитро Донцов, Леонід Рудницький, Ярослав Розумний, Володимир Янів, Яр Славутич, Ярослав </w:t>
      </w:r>
      <w:proofErr w:type="spellStart"/>
      <w:r w:rsidRPr="0031794F">
        <w:rPr>
          <w:szCs w:val="28"/>
          <w:lang w:val="uk-UA"/>
        </w:rPr>
        <w:t>Грицков’ян</w:t>
      </w:r>
      <w:proofErr w:type="spellEnd"/>
      <w:r w:rsidRPr="0031794F">
        <w:rPr>
          <w:szCs w:val="28"/>
          <w:lang w:val="uk-UA"/>
        </w:rPr>
        <w:t xml:space="preserve">. Непересічну наукову вартість мають дослідження українських літературознавців (Миколи Ільницького, Стефанії Андрусів, Тараса </w:t>
      </w:r>
      <w:proofErr w:type="spellStart"/>
      <w:r w:rsidRPr="0031794F">
        <w:rPr>
          <w:szCs w:val="28"/>
          <w:lang w:val="uk-UA"/>
        </w:rPr>
        <w:t>Салиги</w:t>
      </w:r>
      <w:proofErr w:type="spellEnd"/>
      <w:r w:rsidRPr="0031794F">
        <w:rPr>
          <w:szCs w:val="28"/>
          <w:lang w:val="uk-UA"/>
        </w:rPr>
        <w:t xml:space="preserve">, Степана </w:t>
      </w:r>
      <w:proofErr w:type="spellStart"/>
      <w:r w:rsidRPr="0031794F">
        <w:rPr>
          <w:szCs w:val="28"/>
          <w:lang w:val="uk-UA"/>
        </w:rPr>
        <w:t>Хороба</w:t>
      </w:r>
      <w:proofErr w:type="spellEnd"/>
      <w:r w:rsidRPr="0031794F">
        <w:rPr>
          <w:szCs w:val="28"/>
          <w:lang w:val="uk-UA"/>
        </w:rPr>
        <w:t xml:space="preserve">, Олега Купчинського, Володимира Микитюка, Лілії </w:t>
      </w:r>
      <w:proofErr w:type="spellStart"/>
      <w:r w:rsidRPr="0031794F">
        <w:rPr>
          <w:szCs w:val="28"/>
          <w:lang w:val="uk-UA"/>
        </w:rPr>
        <w:t>Гром’як</w:t>
      </w:r>
      <w:proofErr w:type="spellEnd"/>
      <w:r w:rsidRPr="0031794F">
        <w:rPr>
          <w:szCs w:val="28"/>
          <w:lang w:val="uk-UA"/>
        </w:rPr>
        <w:t>,  Наталії Вівчарик), які вже після 1990 року “</w:t>
      </w:r>
      <w:proofErr w:type="spellStart"/>
      <w:r w:rsidRPr="0031794F">
        <w:rPr>
          <w:szCs w:val="28"/>
          <w:lang w:val="uk-UA"/>
        </w:rPr>
        <w:t>деканонізували</w:t>
      </w:r>
      <w:proofErr w:type="spellEnd"/>
      <w:r w:rsidRPr="0031794F">
        <w:rPr>
          <w:szCs w:val="28"/>
          <w:lang w:val="uk-UA"/>
        </w:rPr>
        <w:t>” для української літератури творчість “</w:t>
      </w:r>
      <w:proofErr w:type="spellStart"/>
      <w:r w:rsidRPr="0031794F">
        <w:rPr>
          <w:szCs w:val="28"/>
          <w:lang w:val="uk-UA"/>
        </w:rPr>
        <w:t>логосівців</w:t>
      </w:r>
      <w:proofErr w:type="spellEnd"/>
      <w:r w:rsidRPr="0031794F">
        <w:rPr>
          <w:szCs w:val="28"/>
          <w:lang w:val="uk-UA"/>
        </w:rPr>
        <w:t xml:space="preserve">”. </w:t>
      </w:r>
    </w:p>
    <w:p w14:paraId="5591EA27" w14:textId="77777777" w:rsidR="0031794F" w:rsidRPr="0031794F" w:rsidRDefault="0031794F" w:rsidP="0031794F">
      <w:pPr>
        <w:spacing w:line="240" w:lineRule="auto"/>
        <w:ind w:right="48" w:firstLine="567"/>
        <w:rPr>
          <w:szCs w:val="28"/>
          <w:lang w:val="uk-UA"/>
        </w:rPr>
      </w:pPr>
      <w:r w:rsidRPr="0031794F">
        <w:rPr>
          <w:szCs w:val="28"/>
          <w:lang w:val="uk-UA"/>
        </w:rPr>
        <w:t>Завданням нашого дослідження є визначити місце “</w:t>
      </w:r>
      <w:proofErr w:type="spellStart"/>
      <w:r w:rsidRPr="0031794F">
        <w:rPr>
          <w:szCs w:val="28"/>
          <w:lang w:val="uk-UA"/>
        </w:rPr>
        <w:t>логосівців</w:t>
      </w:r>
      <w:proofErr w:type="spellEnd"/>
      <w:r w:rsidRPr="0031794F">
        <w:rPr>
          <w:szCs w:val="28"/>
          <w:lang w:val="uk-UA"/>
        </w:rPr>
        <w:t xml:space="preserve">” в українському  літературному процесі, зосередивши особливу увагу на </w:t>
      </w:r>
      <w:proofErr w:type="spellStart"/>
      <w:r w:rsidRPr="0031794F">
        <w:rPr>
          <w:szCs w:val="28"/>
          <w:lang w:val="uk-UA"/>
        </w:rPr>
        <w:t>філософсько</w:t>
      </w:r>
      <w:proofErr w:type="spellEnd"/>
      <w:r w:rsidRPr="0031794F">
        <w:rPr>
          <w:szCs w:val="28"/>
          <w:lang w:val="uk-UA"/>
        </w:rPr>
        <w:t xml:space="preserve">-естетичній концепції їхньої творчості. </w:t>
      </w:r>
    </w:p>
    <w:p w14:paraId="59D0AC5D" w14:textId="77777777" w:rsidR="0031794F" w:rsidRPr="0031794F" w:rsidRDefault="0031794F" w:rsidP="0031794F">
      <w:pPr>
        <w:spacing w:line="240" w:lineRule="auto"/>
        <w:ind w:right="48" w:firstLine="567"/>
        <w:rPr>
          <w:szCs w:val="28"/>
          <w:lang w:val="uk-UA"/>
        </w:rPr>
      </w:pPr>
      <w:proofErr w:type="spellStart"/>
      <w:r w:rsidRPr="0031794F">
        <w:rPr>
          <w:szCs w:val="28"/>
          <w:lang w:val="uk-UA"/>
        </w:rPr>
        <w:t>М.Ільницький</w:t>
      </w:r>
      <w:proofErr w:type="spellEnd"/>
      <w:r w:rsidRPr="0031794F">
        <w:rPr>
          <w:szCs w:val="28"/>
          <w:lang w:val="uk-UA"/>
        </w:rPr>
        <w:t xml:space="preserve"> пише, що у той час, коли розпадається “</w:t>
      </w:r>
      <w:proofErr w:type="spellStart"/>
      <w:r w:rsidRPr="0031794F">
        <w:rPr>
          <w:szCs w:val="28"/>
          <w:lang w:val="uk-UA"/>
        </w:rPr>
        <w:t>Митуса</w:t>
      </w:r>
      <w:proofErr w:type="spellEnd"/>
      <w:r w:rsidRPr="0031794F">
        <w:rPr>
          <w:szCs w:val="28"/>
          <w:lang w:val="uk-UA"/>
        </w:rPr>
        <w:t xml:space="preserve">”, виникає  група, яка обрала для себе назву “Логос” – поняття, яке містить у собі фундаментальну онтологічну сутність, Господнє слово </w:t>
      </w:r>
      <w:r w:rsidRPr="0031794F">
        <w:rPr>
          <w:szCs w:val="28"/>
        </w:rPr>
        <w:t>[7, с. 126]</w:t>
      </w:r>
      <w:r w:rsidRPr="0031794F">
        <w:rPr>
          <w:szCs w:val="28"/>
          <w:lang w:val="uk-UA"/>
        </w:rPr>
        <w:t xml:space="preserve">. </w:t>
      </w:r>
    </w:p>
    <w:p w14:paraId="35714F97" w14:textId="77777777" w:rsidR="0031794F" w:rsidRPr="0031794F" w:rsidRDefault="0031794F" w:rsidP="0031794F">
      <w:pPr>
        <w:spacing w:line="240" w:lineRule="auto"/>
        <w:ind w:right="48" w:firstLine="567"/>
        <w:rPr>
          <w:szCs w:val="28"/>
          <w:lang w:val="uk-UA"/>
        </w:rPr>
      </w:pPr>
      <w:proofErr w:type="spellStart"/>
      <w:r w:rsidRPr="0031794F">
        <w:rPr>
          <w:spacing w:val="3"/>
          <w:szCs w:val="28"/>
          <w:lang w:val="uk-UA"/>
        </w:rPr>
        <w:t>Я.Грицков</w:t>
      </w:r>
      <w:proofErr w:type="spellEnd"/>
      <w:r w:rsidRPr="0031794F">
        <w:rPr>
          <w:spacing w:val="3"/>
          <w:szCs w:val="28"/>
        </w:rPr>
        <w:t>’</w:t>
      </w:r>
      <w:proofErr w:type="spellStart"/>
      <w:r w:rsidRPr="0031794F">
        <w:rPr>
          <w:spacing w:val="3"/>
          <w:szCs w:val="28"/>
          <w:lang w:val="uk-UA"/>
        </w:rPr>
        <w:t>ян</w:t>
      </w:r>
      <w:proofErr w:type="spellEnd"/>
      <w:r w:rsidRPr="0031794F">
        <w:rPr>
          <w:spacing w:val="3"/>
          <w:szCs w:val="28"/>
          <w:lang w:val="uk-UA"/>
        </w:rPr>
        <w:t xml:space="preserve"> вважає, що у групі "Логос" діяло шість </w:t>
      </w:r>
      <w:r w:rsidRPr="0031794F">
        <w:rPr>
          <w:spacing w:val="1"/>
          <w:szCs w:val="28"/>
          <w:lang w:val="uk-UA"/>
        </w:rPr>
        <w:t xml:space="preserve">письменників: </w:t>
      </w:r>
      <w:proofErr w:type="spellStart"/>
      <w:r w:rsidRPr="0031794F">
        <w:rPr>
          <w:spacing w:val="1"/>
          <w:szCs w:val="28"/>
          <w:lang w:val="uk-UA"/>
        </w:rPr>
        <w:t>Григор</w:t>
      </w:r>
      <w:proofErr w:type="spellEnd"/>
      <w:r w:rsidRPr="0031794F">
        <w:rPr>
          <w:spacing w:val="1"/>
          <w:szCs w:val="28"/>
          <w:lang w:val="uk-UA"/>
        </w:rPr>
        <w:t xml:space="preserve"> </w:t>
      </w:r>
      <w:proofErr w:type="spellStart"/>
      <w:r w:rsidRPr="0031794F">
        <w:rPr>
          <w:spacing w:val="1"/>
          <w:szCs w:val="28"/>
          <w:lang w:val="uk-UA"/>
        </w:rPr>
        <w:t>Лужницький</w:t>
      </w:r>
      <w:proofErr w:type="spellEnd"/>
      <w:r w:rsidRPr="0031794F">
        <w:rPr>
          <w:spacing w:val="1"/>
          <w:szCs w:val="28"/>
          <w:lang w:val="uk-UA"/>
        </w:rPr>
        <w:t xml:space="preserve">, Олександр-Микола Мох, Степан </w:t>
      </w:r>
      <w:proofErr w:type="spellStart"/>
      <w:r w:rsidRPr="0031794F">
        <w:rPr>
          <w:spacing w:val="1"/>
          <w:szCs w:val="28"/>
          <w:lang w:val="uk-UA"/>
        </w:rPr>
        <w:t>Семчук</w:t>
      </w:r>
      <w:proofErr w:type="spellEnd"/>
      <w:r w:rsidRPr="0031794F">
        <w:rPr>
          <w:spacing w:val="1"/>
          <w:szCs w:val="28"/>
          <w:lang w:val="uk-UA"/>
        </w:rPr>
        <w:t xml:space="preserve">, </w:t>
      </w:r>
      <w:r w:rsidRPr="0031794F">
        <w:rPr>
          <w:szCs w:val="28"/>
          <w:lang w:val="uk-UA"/>
        </w:rPr>
        <w:t xml:space="preserve">Петро </w:t>
      </w:r>
      <w:proofErr w:type="spellStart"/>
      <w:r w:rsidRPr="0031794F">
        <w:rPr>
          <w:szCs w:val="28"/>
          <w:lang w:val="uk-UA"/>
        </w:rPr>
        <w:t>Сосенко</w:t>
      </w:r>
      <w:proofErr w:type="spellEnd"/>
      <w:r w:rsidRPr="0031794F">
        <w:rPr>
          <w:szCs w:val="28"/>
          <w:lang w:val="uk-UA"/>
        </w:rPr>
        <w:t xml:space="preserve"> (молодший) і якийсь час Василь Мельник та Роман </w:t>
      </w:r>
      <w:proofErr w:type="spellStart"/>
      <w:r w:rsidRPr="0031794F">
        <w:rPr>
          <w:szCs w:val="28"/>
          <w:lang w:val="uk-UA"/>
        </w:rPr>
        <w:t>Сказинський</w:t>
      </w:r>
      <w:proofErr w:type="spellEnd"/>
      <w:r w:rsidRPr="0031794F">
        <w:rPr>
          <w:szCs w:val="28"/>
          <w:lang w:val="uk-UA"/>
        </w:rPr>
        <w:t xml:space="preserve"> </w:t>
      </w:r>
      <w:r w:rsidRPr="0031794F">
        <w:rPr>
          <w:spacing w:val="2"/>
          <w:szCs w:val="28"/>
          <w:lang w:val="uk-UA"/>
        </w:rPr>
        <w:t xml:space="preserve">[4, с. 172]. </w:t>
      </w:r>
      <w:proofErr w:type="spellStart"/>
      <w:r w:rsidRPr="0031794F">
        <w:rPr>
          <w:spacing w:val="2"/>
          <w:szCs w:val="28"/>
          <w:lang w:val="uk-UA"/>
        </w:rPr>
        <w:t>Т.Коструба</w:t>
      </w:r>
      <w:proofErr w:type="spellEnd"/>
      <w:r w:rsidRPr="0031794F">
        <w:rPr>
          <w:spacing w:val="2"/>
          <w:szCs w:val="28"/>
          <w:lang w:val="uk-UA"/>
        </w:rPr>
        <w:t xml:space="preserve"> зачисляє до цього гурту маловідомого письменника й </w:t>
      </w:r>
      <w:r w:rsidRPr="0031794F">
        <w:rPr>
          <w:spacing w:val="1"/>
          <w:szCs w:val="28"/>
          <w:lang w:val="uk-UA"/>
        </w:rPr>
        <w:t xml:space="preserve">історика Адама </w:t>
      </w:r>
      <w:proofErr w:type="spellStart"/>
      <w:r w:rsidRPr="0031794F">
        <w:rPr>
          <w:spacing w:val="1"/>
          <w:szCs w:val="28"/>
          <w:lang w:val="uk-UA"/>
        </w:rPr>
        <w:t>Монтрезора</w:t>
      </w:r>
      <w:proofErr w:type="spellEnd"/>
      <w:r w:rsidRPr="0031794F">
        <w:rPr>
          <w:spacing w:val="1"/>
          <w:szCs w:val="28"/>
          <w:lang w:val="uk-UA"/>
        </w:rPr>
        <w:t xml:space="preserve">, який трагічно загинув під час польсько-німецької війни 1939 р., а також Петра </w:t>
      </w:r>
      <w:proofErr w:type="spellStart"/>
      <w:r w:rsidRPr="0031794F">
        <w:rPr>
          <w:spacing w:val="1"/>
          <w:szCs w:val="28"/>
          <w:lang w:val="uk-UA"/>
        </w:rPr>
        <w:t>Сосенка</w:t>
      </w:r>
      <w:proofErr w:type="spellEnd"/>
      <w:r w:rsidRPr="0031794F">
        <w:rPr>
          <w:spacing w:val="1"/>
          <w:szCs w:val="28"/>
          <w:lang w:val="uk-UA"/>
        </w:rPr>
        <w:t xml:space="preserve">-молодшого та Романа </w:t>
      </w:r>
      <w:proofErr w:type="spellStart"/>
      <w:r w:rsidRPr="0031794F">
        <w:rPr>
          <w:spacing w:val="1"/>
          <w:szCs w:val="28"/>
          <w:lang w:val="uk-UA"/>
        </w:rPr>
        <w:t>Сказинського</w:t>
      </w:r>
      <w:proofErr w:type="spellEnd"/>
      <w:r w:rsidRPr="0031794F">
        <w:rPr>
          <w:spacing w:val="1"/>
          <w:szCs w:val="28"/>
          <w:lang w:val="uk-UA"/>
        </w:rPr>
        <w:t xml:space="preserve"> [8, с. </w:t>
      </w:r>
      <w:r w:rsidRPr="0031794F">
        <w:rPr>
          <w:szCs w:val="28"/>
          <w:lang w:val="uk-UA"/>
        </w:rPr>
        <w:t xml:space="preserve">123]. У загальному творчому контексті цього католицького руху вміщується діяльність й інших письменників, критиків, публіцистів, людей, які </w:t>
      </w:r>
      <w:proofErr w:type="spellStart"/>
      <w:r w:rsidRPr="0031794F">
        <w:rPr>
          <w:szCs w:val="28"/>
          <w:lang w:val="uk-UA"/>
        </w:rPr>
        <w:t>співтворили</w:t>
      </w:r>
      <w:proofErr w:type="spellEnd"/>
      <w:r w:rsidRPr="0031794F">
        <w:rPr>
          <w:szCs w:val="28"/>
          <w:lang w:val="uk-UA"/>
        </w:rPr>
        <w:t xml:space="preserve"> модель католицької літератури, спричинювалися до її поширення. Тут, зокрема, </w:t>
      </w:r>
      <w:r w:rsidRPr="0031794F">
        <w:rPr>
          <w:spacing w:val="1"/>
          <w:szCs w:val="28"/>
          <w:lang w:val="uk-UA"/>
        </w:rPr>
        <w:t xml:space="preserve">треба згадати таких видатних католицьких діячів, як Іван-Йосафат Скрутень (засновник “Записок Чина </w:t>
      </w:r>
      <w:proofErr w:type="spellStart"/>
      <w:r w:rsidRPr="0031794F">
        <w:rPr>
          <w:spacing w:val="1"/>
          <w:szCs w:val="28"/>
          <w:lang w:val="uk-UA"/>
        </w:rPr>
        <w:t>св</w:t>
      </w:r>
      <w:proofErr w:type="spellEnd"/>
      <w:r w:rsidRPr="0031794F">
        <w:rPr>
          <w:spacing w:val="1"/>
          <w:szCs w:val="28"/>
          <w:lang w:val="uk-UA"/>
        </w:rPr>
        <w:t xml:space="preserve">. Василія Великого”), а також голову Марійських </w:t>
      </w:r>
      <w:r w:rsidRPr="0031794F">
        <w:rPr>
          <w:spacing w:val="6"/>
          <w:szCs w:val="28"/>
          <w:lang w:val="uk-UA"/>
        </w:rPr>
        <w:t xml:space="preserve">дружин молоді </w:t>
      </w:r>
      <w:proofErr w:type="spellStart"/>
      <w:r w:rsidRPr="0031794F">
        <w:rPr>
          <w:spacing w:val="6"/>
          <w:szCs w:val="28"/>
          <w:lang w:val="uk-UA"/>
        </w:rPr>
        <w:t>Іринея</w:t>
      </w:r>
      <w:proofErr w:type="spellEnd"/>
      <w:r w:rsidRPr="0031794F">
        <w:rPr>
          <w:spacing w:val="6"/>
          <w:szCs w:val="28"/>
          <w:lang w:val="uk-UA"/>
        </w:rPr>
        <w:t xml:space="preserve"> Назарка, публіциста Осипа </w:t>
      </w:r>
      <w:proofErr w:type="spellStart"/>
      <w:r w:rsidRPr="0031794F">
        <w:rPr>
          <w:spacing w:val="6"/>
          <w:szCs w:val="28"/>
          <w:lang w:val="uk-UA"/>
        </w:rPr>
        <w:t>Назарука</w:t>
      </w:r>
      <w:proofErr w:type="spellEnd"/>
      <w:r w:rsidRPr="0031794F">
        <w:rPr>
          <w:spacing w:val="6"/>
          <w:szCs w:val="28"/>
          <w:lang w:val="uk-UA"/>
        </w:rPr>
        <w:t xml:space="preserve">, педагогічного </w:t>
      </w:r>
      <w:r w:rsidRPr="0031794F">
        <w:rPr>
          <w:szCs w:val="28"/>
          <w:lang w:val="uk-UA"/>
        </w:rPr>
        <w:t xml:space="preserve">діяча і публіциста Петра </w:t>
      </w:r>
      <w:proofErr w:type="spellStart"/>
      <w:r w:rsidRPr="0031794F">
        <w:rPr>
          <w:szCs w:val="28"/>
          <w:lang w:val="uk-UA"/>
        </w:rPr>
        <w:t>Ісаїва</w:t>
      </w:r>
      <w:proofErr w:type="spellEnd"/>
      <w:r w:rsidRPr="0031794F">
        <w:rPr>
          <w:szCs w:val="28"/>
          <w:lang w:val="uk-UA"/>
        </w:rPr>
        <w:t xml:space="preserve">, історика й літературознавця </w:t>
      </w:r>
      <w:proofErr w:type="spellStart"/>
      <w:r w:rsidRPr="0031794F">
        <w:rPr>
          <w:szCs w:val="28"/>
          <w:lang w:val="uk-UA"/>
        </w:rPr>
        <w:t>Теофіля</w:t>
      </w:r>
      <w:proofErr w:type="spellEnd"/>
      <w:r w:rsidRPr="0031794F">
        <w:rPr>
          <w:szCs w:val="28"/>
          <w:lang w:val="uk-UA"/>
        </w:rPr>
        <w:t xml:space="preserve"> Кострубу та інших.</w:t>
      </w:r>
    </w:p>
    <w:p w14:paraId="57072B98" w14:textId="77777777" w:rsidR="0031794F" w:rsidRPr="0031794F" w:rsidRDefault="0031794F" w:rsidP="0031794F">
      <w:pPr>
        <w:spacing w:line="240" w:lineRule="auto"/>
        <w:ind w:right="48" w:firstLine="567"/>
        <w:rPr>
          <w:szCs w:val="28"/>
          <w:lang w:val="uk-UA"/>
        </w:rPr>
      </w:pPr>
      <w:r w:rsidRPr="0031794F">
        <w:rPr>
          <w:spacing w:val="1"/>
          <w:szCs w:val="28"/>
          <w:lang w:val="uk-UA"/>
        </w:rPr>
        <w:lastRenderedPageBreak/>
        <w:t xml:space="preserve">Історію групи “Логос” літературознавці поділяють на два етапи: 1920-ті рр. (період </w:t>
      </w:r>
      <w:r w:rsidRPr="0031794F">
        <w:rPr>
          <w:spacing w:val="8"/>
          <w:szCs w:val="28"/>
          <w:lang w:val="uk-UA"/>
        </w:rPr>
        <w:t xml:space="preserve">існування часопису “Поступ”) і 1930-ті рр. Характерною рисою першого </w:t>
      </w:r>
      <w:r w:rsidRPr="0031794F">
        <w:rPr>
          <w:spacing w:val="7"/>
          <w:szCs w:val="28"/>
          <w:lang w:val="uk-UA"/>
        </w:rPr>
        <w:t xml:space="preserve">періоду був спонтанний розвиток творчості </w:t>
      </w:r>
      <w:proofErr w:type="spellStart"/>
      <w:r w:rsidRPr="0031794F">
        <w:rPr>
          <w:spacing w:val="7"/>
          <w:szCs w:val="28"/>
          <w:lang w:val="uk-UA"/>
        </w:rPr>
        <w:t>логосівців</w:t>
      </w:r>
      <w:proofErr w:type="spellEnd"/>
      <w:r w:rsidRPr="0031794F">
        <w:rPr>
          <w:spacing w:val="7"/>
          <w:szCs w:val="28"/>
          <w:lang w:val="uk-UA"/>
        </w:rPr>
        <w:t xml:space="preserve">, зокрема в поезії й </w:t>
      </w:r>
      <w:r w:rsidRPr="0031794F">
        <w:rPr>
          <w:spacing w:val="1"/>
          <w:szCs w:val="28"/>
          <w:lang w:val="uk-UA"/>
        </w:rPr>
        <w:t xml:space="preserve">узагалі в малих формах (оповідання, новели), велика активність у культурно-освітній праці, “пресове </w:t>
      </w:r>
      <w:proofErr w:type="spellStart"/>
      <w:r w:rsidRPr="0031794F">
        <w:rPr>
          <w:spacing w:val="1"/>
          <w:szCs w:val="28"/>
          <w:lang w:val="uk-UA"/>
        </w:rPr>
        <w:t>апостольство</w:t>
      </w:r>
      <w:proofErr w:type="spellEnd"/>
      <w:r w:rsidRPr="0031794F">
        <w:rPr>
          <w:spacing w:val="1"/>
          <w:szCs w:val="28"/>
          <w:lang w:val="uk-UA"/>
        </w:rPr>
        <w:t xml:space="preserve">”, спрямоване на творення католицького </w:t>
      </w:r>
      <w:r w:rsidRPr="0031794F">
        <w:rPr>
          <w:spacing w:val="2"/>
          <w:szCs w:val="28"/>
          <w:lang w:val="uk-UA"/>
        </w:rPr>
        <w:t xml:space="preserve">світогляду </w:t>
      </w:r>
      <w:r w:rsidRPr="0031794F">
        <w:rPr>
          <w:szCs w:val="28"/>
        </w:rPr>
        <w:t>[4, с.172].</w:t>
      </w:r>
      <w:r w:rsidRPr="0031794F">
        <w:rPr>
          <w:spacing w:val="1"/>
          <w:szCs w:val="28"/>
          <w:lang w:val="uk-UA"/>
        </w:rPr>
        <w:t xml:space="preserve"> Ідейними засадами творчості </w:t>
      </w:r>
      <w:proofErr w:type="spellStart"/>
      <w:r w:rsidRPr="0031794F">
        <w:rPr>
          <w:spacing w:val="1"/>
          <w:szCs w:val="28"/>
          <w:lang w:val="uk-UA"/>
        </w:rPr>
        <w:t>логосівців</w:t>
      </w:r>
      <w:proofErr w:type="spellEnd"/>
      <w:r w:rsidRPr="0031794F">
        <w:rPr>
          <w:spacing w:val="1"/>
          <w:szCs w:val="28"/>
          <w:lang w:val="uk-UA"/>
        </w:rPr>
        <w:t xml:space="preserve"> була християнська мораль, </w:t>
      </w:r>
      <w:r w:rsidRPr="0031794F">
        <w:rPr>
          <w:spacing w:val="2"/>
          <w:szCs w:val="28"/>
          <w:lang w:val="uk-UA"/>
        </w:rPr>
        <w:t xml:space="preserve">популяризація релігійної тематики та християнської етики, яка, на думку </w:t>
      </w:r>
      <w:r w:rsidRPr="0031794F">
        <w:rPr>
          <w:spacing w:val="1"/>
          <w:szCs w:val="28"/>
          <w:lang w:val="uk-UA"/>
        </w:rPr>
        <w:t xml:space="preserve">католицьких письменників, єдина могла протидіяти наступові комуністичної, </w:t>
      </w:r>
      <w:r w:rsidRPr="0031794F">
        <w:rPr>
          <w:spacing w:val="2"/>
          <w:szCs w:val="28"/>
          <w:lang w:val="uk-UA"/>
        </w:rPr>
        <w:t xml:space="preserve">атеїстичної ідеології. Отже, як пише </w:t>
      </w:r>
      <w:proofErr w:type="spellStart"/>
      <w:r w:rsidRPr="0031794F">
        <w:rPr>
          <w:spacing w:val="2"/>
          <w:szCs w:val="28"/>
          <w:lang w:val="uk-UA"/>
        </w:rPr>
        <w:t>Я.Грицков’ян</w:t>
      </w:r>
      <w:proofErr w:type="spellEnd"/>
      <w:r w:rsidRPr="0031794F">
        <w:rPr>
          <w:spacing w:val="2"/>
          <w:szCs w:val="28"/>
          <w:lang w:val="uk-UA"/>
        </w:rPr>
        <w:t xml:space="preserve">,  основні пункти програми “Логосу” поставали з </w:t>
      </w:r>
      <w:r w:rsidRPr="0031794F">
        <w:rPr>
          <w:spacing w:val="3"/>
          <w:szCs w:val="28"/>
          <w:lang w:val="uk-UA"/>
        </w:rPr>
        <w:t xml:space="preserve">опозиції до матеріалізму і комуністичних ідей, із прагнення діяти й творити згідно з католицькою етикою, з відмінного розуміння ідеологічного статусу </w:t>
      </w:r>
      <w:r w:rsidRPr="0031794F">
        <w:rPr>
          <w:spacing w:val="2"/>
          <w:szCs w:val="28"/>
          <w:lang w:val="uk-UA"/>
        </w:rPr>
        <w:t xml:space="preserve">митця </w:t>
      </w:r>
      <w:r w:rsidRPr="0031794F">
        <w:rPr>
          <w:szCs w:val="28"/>
          <w:lang w:val="uk-UA"/>
        </w:rPr>
        <w:t xml:space="preserve">[4, с.172]. </w:t>
      </w:r>
    </w:p>
    <w:p w14:paraId="49205AF5" w14:textId="77777777" w:rsidR="0031794F" w:rsidRPr="0031794F" w:rsidRDefault="0031794F" w:rsidP="0031794F">
      <w:pPr>
        <w:spacing w:line="240" w:lineRule="auto"/>
        <w:ind w:right="48" w:firstLine="567"/>
        <w:rPr>
          <w:spacing w:val="2"/>
          <w:szCs w:val="28"/>
          <w:lang w:val="uk-UA"/>
        </w:rPr>
      </w:pPr>
      <w:proofErr w:type="spellStart"/>
      <w:r w:rsidRPr="0031794F">
        <w:rPr>
          <w:szCs w:val="28"/>
          <w:lang w:val="uk-UA"/>
        </w:rPr>
        <w:t>О.Веретюк</w:t>
      </w:r>
      <w:proofErr w:type="spellEnd"/>
      <w:r w:rsidRPr="0031794F">
        <w:rPr>
          <w:szCs w:val="28"/>
          <w:lang w:val="uk-UA"/>
        </w:rPr>
        <w:t xml:space="preserve"> зауважує, що своєю появою угруповання “Логос” викликало активну критику з боку лівих видань. Діяльність “Логосу”- це насамперед діяльність світоглядна, боротьба за впливи на суспільну свідомість, протидія зростаючим у силі прокомуністичним угрупуванням. Програма групи виникла як опозиція до войовничого матеріалізму й була пов’язана  з духовним світовідчуттям, католицькою етикою та релігійним розумінням призначення митця [1, с. 19].</w:t>
      </w:r>
    </w:p>
    <w:p w14:paraId="794E42B1" w14:textId="77777777" w:rsidR="0031794F" w:rsidRPr="0031794F" w:rsidRDefault="0031794F" w:rsidP="0031794F">
      <w:pPr>
        <w:spacing w:line="240" w:lineRule="auto"/>
        <w:ind w:right="48" w:firstLine="567"/>
        <w:rPr>
          <w:szCs w:val="28"/>
          <w:lang w:val="uk-UA"/>
        </w:rPr>
      </w:pPr>
      <w:r w:rsidRPr="0031794F">
        <w:rPr>
          <w:szCs w:val="28"/>
          <w:lang w:val="uk-UA"/>
        </w:rPr>
        <w:t>“</w:t>
      </w:r>
      <w:proofErr w:type="spellStart"/>
      <w:r w:rsidRPr="0031794F">
        <w:rPr>
          <w:szCs w:val="28"/>
          <w:lang w:val="uk-UA"/>
        </w:rPr>
        <w:t>Логосівці</w:t>
      </w:r>
      <w:proofErr w:type="spellEnd"/>
      <w:r w:rsidRPr="0031794F">
        <w:rPr>
          <w:szCs w:val="28"/>
          <w:lang w:val="uk-UA"/>
        </w:rPr>
        <w:t xml:space="preserve">” виразно декларували свою приналежність до “католицької літератури”,  тлумачили поняття “католицький світогляд” та “католицька література”. </w:t>
      </w:r>
      <w:r w:rsidRPr="0031794F">
        <w:rPr>
          <w:spacing w:val="2"/>
          <w:szCs w:val="28"/>
          <w:lang w:val="uk-UA"/>
        </w:rPr>
        <w:t>Теоретики “католицької літератури” з об'єднання “Логосу” (</w:t>
      </w:r>
      <w:proofErr w:type="spellStart"/>
      <w:r w:rsidRPr="0031794F">
        <w:rPr>
          <w:spacing w:val="2"/>
          <w:szCs w:val="28"/>
          <w:lang w:val="uk-UA"/>
        </w:rPr>
        <w:t>О.Мох</w:t>
      </w:r>
      <w:proofErr w:type="spellEnd"/>
      <w:r w:rsidRPr="0031794F">
        <w:rPr>
          <w:spacing w:val="2"/>
          <w:szCs w:val="28"/>
          <w:lang w:val="uk-UA"/>
        </w:rPr>
        <w:t xml:space="preserve">, </w:t>
      </w:r>
      <w:proofErr w:type="spellStart"/>
      <w:r w:rsidRPr="0031794F">
        <w:rPr>
          <w:spacing w:val="2"/>
          <w:szCs w:val="28"/>
          <w:lang w:val="uk-UA"/>
        </w:rPr>
        <w:t>Т.Коструба</w:t>
      </w:r>
      <w:proofErr w:type="spellEnd"/>
      <w:r w:rsidRPr="0031794F">
        <w:rPr>
          <w:spacing w:val="2"/>
          <w:szCs w:val="28"/>
          <w:lang w:val="uk-UA"/>
        </w:rPr>
        <w:t xml:space="preserve">) не обмежували сфери мистецтва, не ставили якихось вимог до </w:t>
      </w:r>
      <w:r w:rsidRPr="0031794F">
        <w:rPr>
          <w:spacing w:val="4"/>
          <w:szCs w:val="28"/>
          <w:lang w:val="uk-UA"/>
        </w:rPr>
        <w:t xml:space="preserve">тематики художніх творів, але радили підходити до її осмислення з ідей </w:t>
      </w:r>
      <w:r w:rsidRPr="0031794F">
        <w:rPr>
          <w:szCs w:val="28"/>
          <w:lang w:val="uk-UA"/>
        </w:rPr>
        <w:t xml:space="preserve">персоналізму і неотомізму, посилаючись на працю </w:t>
      </w:r>
      <w:proofErr w:type="spellStart"/>
      <w:r w:rsidRPr="0031794F">
        <w:rPr>
          <w:szCs w:val="28"/>
          <w:lang w:val="uk-UA"/>
        </w:rPr>
        <w:t>Ж.Марітена</w:t>
      </w:r>
      <w:proofErr w:type="spellEnd"/>
      <w:r w:rsidRPr="0031794F">
        <w:rPr>
          <w:szCs w:val="28"/>
          <w:lang w:val="uk-UA"/>
        </w:rPr>
        <w:t xml:space="preserve"> "Мистецтво і </w:t>
      </w:r>
      <w:r w:rsidRPr="0031794F">
        <w:rPr>
          <w:spacing w:val="1"/>
          <w:szCs w:val="28"/>
          <w:lang w:val="uk-UA"/>
        </w:rPr>
        <w:t xml:space="preserve">мудрість". Виходячи з учення </w:t>
      </w:r>
      <w:proofErr w:type="spellStart"/>
      <w:r w:rsidRPr="0031794F">
        <w:rPr>
          <w:spacing w:val="1"/>
          <w:szCs w:val="28"/>
          <w:lang w:val="uk-UA"/>
        </w:rPr>
        <w:t>І.Канта</w:t>
      </w:r>
      <w:proofErr w:type="spellEnd"/>
      <w:r w:rsidRPr="0031794F">
        <w:rPr>
          <w:spacing w:val="1"/>
          <w:szCs w:val="28"/>
          <w:lang w:val="uk-UA"/>
        </w:rPr>
        <w:t xml:space="preserve"> про естетичне вдоволення (насолоду) як </w:t>
      </w:r>
      <w:r w:rsidRPr="0031794F">
        <w:rPr>
          <w:spacing w:val="9"/>
          <w:szCs w:val="28"/>
          <w:lang w:val="uk-UA"/>
        </w:rPr>
        <w:t>мету художньої творчості. У дослідженні</w:t>
      </w:r>
      <w:r w:rsidRPr="0031794F">
        <w:rPr>
          <w:szCs w:val="28"/>
          <w:lang w:val="uk-UA"/>
        </w:rPr>
        <w:t xml:space="preserve"> “</w:t>
      </w:r>
      <w:proofErr w:type="spellStart"/>
      <w:r w:rsidRPr="0031794F">
        <w:rPr>
          <w:szCs w:val="28"/>
        </w:rPr>
        <w:t>Що</w:t>
      </w:r>
      <w:proofErr w:type="spellEnd"/>
      <w:r w:rsidRPr="0031794F">
        <w:rPr>
          <w:szCs w:val="28"/>
        </w:rPr>
        <w:t xml:space="preserve"> </w:t>
      </w:r>
      <w:proofErr w:type="spellStart"/>
      <w:r w:rsidRPr="0031794F">
        <w:rPr>
          <w:szCs w:val="28"/>
        </w:rPr>
        <w:t>таке</w:t>
      </w:r>
      <w:proofErr w:type="spellEnd"/>
      <w:r w:rsidRPr="0031794F">
        <w:rPr>
          <w:szCs w:val="28"/>
        </w:rPr>
        <w:t xml:space="preserve"> “</w:t>
      </w:r>
      <w:proofErr w:type="spellStart"/>
      <w:r w:rsidRPr="0031794F">
        <w:rPr>
          <w:szCs w:val="28"/>
        </w:rPr>
        <w:t>католицька</w:t>
      </w:r>
      <w:proofErr w:type="spellEnd"/>
      <w:r w:rsidRPr="0031794F">
        <w:rPr>
          <w:szCs w:val="28"/>
        </w:rPr>
        <w:t xml:space="preserve"> </w:t>
      </w:r>
      <w:proofErr w:type="spellStart"/>
      <w:r w:rsidRPr="0031794F">
        <w:rPr>
          <w:szCs w:val="28"/>
        </w:rPr>
        <w:t>література</w:t>
      </w:r>
      <w:proofErr w:type="spellEnd"/>
      <w:r w:rsidRPr="0031794F">
        <w:rPr>
          <w:szCs w:val="28"/>
        </w:rPr>
        <w:t xml:space="preserve">”. </w:t>
      </w:r>
      <w:proofErr w:type="spellStart"/>
      <w:r w:rsidRPr="0031794F">
        <w:rPr>
          <w:szCs w:val="28"/>
        </w:rPr>
        <w:t>Огляд</w:t>
      </w:r>
      <w:proofErr w:type="spellEnd"/>
      <w:r w:rsidRPr="0031794F">
        <w:rPr>
          <w:szCs w:val="28"/>
        </w:rPr>
        <w:t xml:space="preserve"> </w:t>
      </w:r>
      <w:proofErr w:type="spellStart"/>
      <w:r w:rsidRPr="0031794F">
        <w:rPr>
          <w:szCs w:val="28"/>
        </w:rPr>
        <w:t>української</w:t>
      </w:r>
      <w:proofErr w:type="spellEnd"/>
      <w:r w:rsidRPr="0031794F">
        <w:rPr>
          <w:szCs w:val="28"/>
        </w:rPr>
        <w:t xml:space="preserve"> </w:t>
      </w:r>
      <w:proofErr w:type="spellStart"/>
      <w:r w:rsidRPr="0031794F">
        <w:rPr>
          <w:szCs w:val="28"/>
        </w:rPr>
        <w:t>літератури</w:t>
      </w:r>
      <w:proofErr w:type="spellEnd"/>
      <w:r w:rsidRPr="0031794F">
        <w:rPr>
          <w:szCs w:val="28"/>
        </w:rPr>
        <w:t xml:space="preserve"> в 1918-1938 </w:t>
      </w:r>
      <w:proofErr w:type="spellStart"/>
      <w:r w:rsidRPr="0031794F">
        <w:rPr>
          <w:szCs w:val="28"/>
        </w:rPr>
        <w:t>рр</w:t>
      </w:r>
      <w:proofErr w:type="spellEnd"/>
      <w:r w:rsidRPr="0031794F">
        <w:rPr>
          <w:szCs w:val="28"/>
        </w:rPr>
        <w:t>.</w:t>
      </w:r>
      <w:r w:rsidRPr="0031794F">
        <w:rPr>
          <w:szCs w:val="28"/>
          <w:lang w:val="uk-UA"/>
        </w:rPr>
        <w:t xml:space="preserve">” </w:t>
      </w:r>
      <w:proofErr w:type="spellStart"/>
      <w:r w:rsidRPr="0031794F">
        <w:rPr>
          <w:szCs w:val="28"/>
          <w:lang w:val="uk-UA"/>
        </w:rPr>
        <w:t>Теофіль</w:t>
      </w:r>
      <w:proofErr w:type="spellEnd"/>
      <w:r w:rsidRPr="0031794F">
        <w:rPr>
          <w:szCs w:val="28"/>
          <w:lang w:val="uk-UA"/>
        </w:rPr>
        <w:t xml:space="preserve"> Коструба пише: “Ідеал католицької літератури – це писана католиками така література, що випливає з </w:t>
      </w:r>
      <w:proofErr w:type="spellStart"/>
      <w:r w:rsidRPr="0031794F">
        <w:rPr>
          <w:szCs w:val="28"/>
          <w:lang w:val="uk-UA"/>
        </w:rPr>
        <w:t>освідомленого</w:t>
      </w:r>
      <w:proofErr w:type="spellEnd"/>
      <w:r w:rsidRPr="0031794F">
        <w:rPr>
          <w:szCs w:val="28"/>
          <w:lang w:val="uk-UA"/>
        </w:rPr>
        <w:t xml:space="preserve"> життя ласки в письменника, є органічно (не </w:t>
      </w:r>
      <w:proofErr w:type="spellStart"/>
      <w:r w:rsidRPr="0031794F">
        <w:rPr>
          <w:szCs w:val="28"/>
          <w:lang w:val="uk-UA"/>
        </w:rPr>
        <w:t>проповідницьки</w:t>
      </w:r>
      <w:proofErr w:type="spellEnd"/>
      <w:r w:rsidRPr="0031794F">
        <w:rPr>
          <w:szCs w:val="28"/>
          <w:lang w:val="uk-UA"/>
        </w:rPr>
        <w:t xml:space="preserve">) моральна, а в ділянці словесного мистецтва </w:t>
      </w:r>
      <w:proofErr w:type="spellStart"/>
      <w:r w:rsidRPr="0031794F">
        <w:rPr>
          <w:szCs w:val="28"/>
          <w:lang w:val="uk-UA"/>
        </w:rPr>
        <w:t>гимном</w:t>
      </w:r>
      <w:proofErr w:type="spellEnd"/>
      <w:r w:rsidRPr="0031794F">
        <w:rPr>
          <w:szCs w:val="28"/>
          <w:lang w:val="uk-UA"/>
        </w:rPr>
        <w:t xml:space="preserve"> у честь Творця” </w:t>
      </w:r>
      <w:r w:rsidRPr="0031794F">
        <w:rPr>
          <w:szCs w:val="28"/>
        </w:rPr>
        <w:t xml:space="preserve">[8,с. 59]. Про </w:t>
      </w:r>
      <w:proofErr w:type="spellStart"/>
      <w:r w:rsidRPr="0031794F">
        <w:rPr>
          <w:szCs w:val="28"/>
        </w:rPr>
        <w:t>приналежність</w:t>
      </w:r>
      <w:proofErr w:type="spellEnd"/>
      <w:r w:rsidRPr="0031794F">
        <w:rPr>
          <w:szCs w:val="28"/>
        </w:rPr>
        <w:t xml:space="preserve"> </w:t>
      </w:r>
      <w:proofErr w:type="spellStart"/>
      <w:r w:rsidRPr="0031794F">
        <w:rPr>
          <w:szCs w:val="28"/>
        </w:rPr>
        <w:t>твору</w:t>
      </w:r>
      <w:proofErr w:type="spellEnd"/>
      <w:r w:rsidRPr="0031794F">
        <w:rPr>
          <w:szCs w:val="28"/>
        </w:rPr>
        <w:t xml:space="preserve"> до </w:t>
      </w:r>
      <w:r w:rsidRPr="0031794F">
        <w:rPr>
          <w:szCs w:val="28"/>
          <w:lang w:val="uk-UA"/>
        </w:rPr>
        <w:t xml:space="preserve">“католицької літератури” пише також </w:t>
      </w:r>
      <w:proofErr w:type="spellStart"/>
      <w:r w:rsidRPr="0031794F">
        <w:rPr>
          <w:szCs w:val="28"/>
          <w:lang w:val="uk-UA"/>
        </w:rPr>
        <w:t>С.Лишкевич</w:t>
      </w:r>
      <w:proofErr w:type="spellEnd"/>
      <w:r w:rsidRPr="0031794F">
        <w:rPr>
          <w:szCs w:val="28"/>
          <w:lang w:val="uk-UA"/>
        </w:rPr>
        <w:t xml:space="preserve"> у статті “До </w:t>
      </w:r>
      <w:proofErr w:type="spellStart"/>
      <w:r w:rsidRPr="0031794F">
        <w:rPr>
          <w:szCs w:val="28"/>
          <w:lang w:val="uk-UA"/>
        </w:rPr>
        <w:t>проблєми</w:t>
      </w:r>
      <w:proofErr w:type="spellEnd"/>
      <w:r w:rsidRPr="0031794F">
        <w:rPr>
          <w:szCs w:val="28"/>
          <w:lang w:val="uk-UA"/>
        </w:rPr>
        <w:t xml:space="preserve"> “католицька література”: “… </w:t>
      </w:r>
      <w:proofErr w:type="spellStart"/>
      <w:r w:rsidRPr="0031794F">
        <w:rPr>
          <w:szCs w:val="28"/>
          <w:lang w:val="uk-UA"/>
        </w:rPr>
        <w:t>рішальним</w:t>
      </w:r>
      <w:proofErr w:type="spellEnd"/>
      <w:r w:rsidRPr="0031794F">
        <w:rPr>
          <w:szCs w:val="28"/>
          <w:lang w:val="uk-UA"/>
        </w:rPr>
        <w:t xml:space="preserve"> моментом, чи даний твір автора-католика – католицький, є не що інше, а стан волі автора при писанні твору: коли душа автора перебуває в Божій ласці, то тим самим твір, що повстав у такому моменті, буде католицьким твором” </w:t>
      </w:r>
      <w:r w:rsidRPr="0031794F">
        <w:rPr>
          <w:szCs w:val="28"/>
        </w:rPr>
        <w:t>[10, с. 176].</w:t>
      </w:r>
    </w:p>
    <w:p w14:paraId="4A616A66" w14:textId="77777777" w:rsidR="0031794F" w:rsidRPr="0031794F" w:rsidRDefault="0031794F" w:rsidP="0031794F">
      <w:pPr>
        <w:pStyle w:val="a5"/>
        <w:spacing w:line="240" w:lineRule="auto"/>
        <w:ind w:left="0" w:right="48"/>
        <w:rPr>
          <w:b w:val="0"/>
          <w:szCs w:val="28"/>
        </w:rPr>
      </w:pPr>
      <w:r w:rsidRPr="0031794F">
        <w:rPr>
          <w:b w:val="0"/>
          <w:szCs w:val="28"/>
        </w:rPr>
        <w:t xml:space="preserve">В основі “католицької літератури” лежать світоглядні засади католицизму. </w:t>
      </w:r>
      <w:proofErr w:type="spellStart"/>
      <w:r w:rsidRPr="0031794F">
        <w:rPr>
          <w:b w:val="0"/>
          <w:szCs w:val="28"/>
        </w:rPr>
        <w:t>Г.Лужницький</w:t>
      </w:r>
      <w:proofErr w:type="spellEnd"/>
      <w:r w:rsidRPr="0031794F">
        <w:rPr>
          <w:b w:val="0"/>
          <w:szCs w:val="28"/>
        </w:rPr>
        <w:t xml:space="preserve"> у статті “Історичні основи українського католицизму” пише: “Католицизм як світосприймання, як погляд на світ (а не як релігія) є виявом основних правд християнства в життю і виявом цих же засад в культурі одиниць і народів. Але між первісним християнством, хоч і </w:t>
      </w:r>
      <w:r w:rsidRPr="0031794F">
        <w:rPr>
          <w:b w:val="0"/>
          <w:szCs w:val="28"/>
        </w:rPr>
        <w:lastRenderedPageBreak/>
        <w:t xml:space="preserve">існує тісний органічний зв’язок з уваги на науку Христа, є різниця. Сьогоднішній католицизм – це не тільки погляд на цілість життя одиниці чи народів …, але теж внутрішня історична сила, яка переформовує і наповняє своїм змістом  дочасне  життя у всіх його ділянках”[11, с. 196]. </w:t>
      </w:r>
    </w:p>
    <w:p w14:paraId="163BACB0" w14:textId="77777777" w:rsidR="0031794F" w:rsidRPr="0031794F" w:rsidRDefault="0031794F" w:rsidP="0031794F">
      <w:pPr>
        <w:spacing w:line="240" w:lineRule="auto"/>
        <w:ind w:right="48" w:firstLine="567"/>
        <w:rPr>
          <w:spacing w:val="17"/>
          <w:szCs w:val="28"/>
          <w:lang w:val="uk-UA"/>
        </w:rPr>
      </w:pPr>
      <w:r w:rsidRPr="0031794F">
        <w:rPr>
          <w:szCs w:val="28"/>
          <w:lang w:val="uk-UA"/>
        </w:rPr>
        <w:t xml:space="preserve">У суспільно-історичних умовах, які склалися в Україні в міжвоєнний період ХХ століття великої ваги набуває теза про те, що “правдивий католицизм є противенством денаціоналізацій” [11, с. 197]. </w:t>
      </w:r>
      <w:proofErr w:type="spellStart"/>
      <w:r w:rsidRPr="0031794F">
        <w:rPr>
          <w:szCs w:val="28"/>
          <w:lang w:val="uk-UA"/>
        </w:rPr>
        <w:t>Г.Лужницький</w:t>
      </w:r>
      <w:proofErr w:type="spellEnd"/>
      <w:r w:rsidRPr="0031794F">
        <w:rPr>
          <w:szCs w:val="28"/>
          <w:lang w:val="uk-UA"/>
        </w:rPr>
        <w:t xml:space="preserve"> вважає, що світогляд українця назагал є “католицький” і називає підвалини “українського” католицизму: “земля-батьківщина, родина, любов ближнього, праця у повній відданості Богові – це підвалини того світогляду, який, незалежно від віровизнання українця, є по своїй суті католицький” [11, с. 202].</w:t>
      </w:r>
      <w:r w:rsidRPr="0031794F">
        <w:rPr>
          <w:spacing w:val="17"/>
          <w:szCs w:val="28"/>
          <w:lang w:val="uk-UA"/>
        </w:rPr>
        <w:t xml:space="preserve"> </w:t>
      </w:r>
    </w:p>
    <w:p w14:paraId="0A5CA96B" w14:textId="77777777" w:rsidR="0031794F" w:rsidRPr="0031794F" w:rsidRDefault="0031794F" w:rsidP="0031794F">
      <w:pPr>
        <w:spacing w:line="240" w:lineRule="auto"/>
        <w:ind w:right="48" w:firstLine="567"/>
        <w:rPr>
          <w:szCs w:val="28"/>
        </w:rPr>
      </w:pPr>
      <w:r w:rsidRPr="0031794F">
        <w:rPr>
          <w:spacing w:val="17"/>
          <w:szCs w:val="28"/>
          <w:lang w:val="uk-UA"/>
        </w:rPr>
        <w:t>Як уже зазначалося, “</w:t>
      </w:r>
      <w:proofErr w:type="spellStart"/>
      <w:r w:rsidRPr="0031794F">
        <w:rPr>
          <w:spacing w:val="17"/>
          <w:szCs w:val="28"/>
          <w:lang w:val="uk-UA"/>
        </w:rPr>
        <w:t>логосівці</w:t>
      </w:r>
      <w:proofErr w:type="spellEnd"/>
      <w:r w:rsidRPr="0031794F">
        <w:rPr>
          <w:spacing w:val="17"/>
          <w:szCs w:val="28"/>
          <w:lang w:val="uk-UA"/>
        </w:rPr>
        <w:t xml:space="preserve">” були прихильниками неотомізму і </w:t>
      </w:r>
      <w:r w:rsidRPr="0031794F">
        <w:rPr>
          <w:szCs w:val="28"/>
          <w:lang w:val="uk-UA"/>
        </w:rPr>
        <w:t xml:space="preserve">християнського персоналізму, тому вони завжди шукали шляхів до гармонії </w:t>
      </w:r>
      <w:r w:rsidRPr="0031794F">
        <w:rPr>
          <w:spacing w:val="8"/>
          <w:szCs w:val="28"/>
          <w:lang w:val="uk-UA"/>
        </w:rPr>
        <w:t xml:space="preserve">між наукою і вірою, а головним їхнім завданням було підвести розум до ідеї </w:t>
      </w:r>
      <w:r w:rsidRPr="0031794F">
        <w:rPr>
          <w:spacing w:val="15"/>
          <w:szCs w:val="28"/>
          <w:lang w:val="uk-UA"/>
        </w:rPr>
        <w:t xml:space="preserve">Бога. </w:t>
      </w:r>
      <w:r w:rsidRPr="0031794F">
        <w:rPr>
          <w:szCs w:val="28"/>
          <w:lang w:val="uk-UA"/>
        </w:rPr>
        <w:t xml:space="preserve">Універсального значення неотомізм надає принципові аналогії буття, який поєднує дві головні ідеї: 1) основою і джерелом усього сущого є буття Бога; 2) все суще є реальним і істинним тією мірою, якою воно відображає буття Бога. </w:t>
      </w:r>
      <w:proofErr w:type="spellStart"/>
      <w:r w:rsidRPr="0031794F">
        <w:rPr>
          <w:szCs w:val="28"/>
        </w:rPr>
        <w:t>Первинним</w:t>
      </w:r>
      <w:proofErr w:type="spellEnd"/>
      <w:r w:rsidRPr="0031794F">
        <w:rPr>
          <w:szCs w:val="28"/>
        </w:rPr>
        <w:t xml:space="preserve"> </w:t>
      </w:r>
      <w:proofErr w:type="spellStart"/>
      <w:r w:rsidRPr="0031794F">
        <w:rPr>
          <w:szCs w:val="28"/>
        </w:rPr>
        <w:t>неотомісти</w:t>
      </w:r>
      <w:proofErr w:type="spellEnd"/>
      <w:r w:rsidRPr="0031794F">
        <w:rPr>
          <w:szCs w:val="28"/>
        </w:rPr>
        <w:t xml:space="preserve"> </w:t>
      </w:r>
      <w:proofErr w:type="spellStart"/>
      <w:r w:rsidRPr="0031794F">
        <w:rPr>
          <w:szCs w:val="28"/>
        </w:rPr>
        <w:t>вважають</w:t>
      </w:r>
      <w:proofErr w:type="spellEnd"/>
      <w:r w:rsidRPr="0031794F">
        <w:rPr>
          <w:szCs w:val="28"/>
        </w:rPr>
        <w:t xml:space="preserve"> “</w:t>
      </w:r>
      <w:proofErr w:type="spellStart"/>
      <w:r w:rsidRPr="0031794F">
        <w:rPr>
          <w:szCs w:val="28"/>
        </w:rPr>
        <w:t>божественне</w:t>
      </w:r>
      <w:proofErr w:type="spellEnd"/>
      <w:r w:rsidRPr="0031794F">
        <w:rPr>
          <w:szCs w:val="28"/>
        </w:rPr>
        <w:t>”, “</w:t>
      </w:r>
      <w:proofErr w:type="spellStart"/>
      <w:r w:rsidRPr="0031794F">
        <w:rPr>
          <w:szCs w:val="28"/>
        </w:rPr>
        <w:t>чисте</w:t>
      </w:r>
      <w:proofErr w:type="spellEnd"/>
      <w:r w:rsidRPr="0031794F">
        <w:rPr>
          <w:szCs w:val="28"/>
        </w:rPr>
        <w:t xml:space="preserve">” </w:t>
      </w:r>
      <w:proofErr w:type="spellStart"/>
      <w:r w:rsidRPr="0031794F">
        <w:rPr>
          <w:szCs w:val="28"/>
        </w:rPr>
        <w:t>буття</w:t>
      </w:r>
      <w:proofErr w:type="spellEnd"/>
      <w:r w:rsidRPr="0031794F">
        <w:rPr>
          <w:szCs w:val="28"/>
        </w:rPr>
        <w:t xml:space="preserve">. </w:t>
      </w:r>
      <w:proofErr w:type="spellStart"/>
      <w:r w:rsidRPr="0031794F">
        <w:rPr>
          <w:szCs w:val="28"/>
        </w:rPr>
        <w:t>Матеріальний</w:t>
      </w:r>
      <w:proofErr w:type="spellEnd"/>
      <w:r w:rsidRPr="0031794F">
        <w:rPr>
          <w:szCs w:val="28"/>
        </w:rPr>
        <w:t xml:space="preserve"> </w:t>
      </w:r>
      <w:proofErr w:type="spellStart"/>
      <w:r w:rsidRPr="0031794F">
        <w:rPr>
          <w:szCs w:val="28"/>
        </w:rPr>
        <w:t>світ</w:t>
      </w:r>
      <w:proofErr w:type="spellEnd"/>
      <w:r w:rsidRPr="0031794F">
        <w:rPr>
          <w:szCs w:val="28"/>
        </w:rPr>
        <w:t xml:space="preserve"> </w:t>
      </w:r>
      <w:proofErr w:type="spellStart"/>
      <w:r w:rsidRPr="0031794F">
        <w:rPr>
          <w:szCs w:val="28"/>
        </w:rPr>
        <w:t>проголошується</w:t>
      </w:r>
      <w:proofErr w:type="spellEnd"/>
      <w:r w:rsidRPr="0031794F">
        <w:rPr>
          <w:szCs w:val="28"/>
        </w:rPr>
        <w:t xml:space="preserve"> </w:t>
      </w:r>
      <w:proofErr w:type="spellStart"/>
      <w:r w:rsidRPr="0031794F">
        <w:rPr>
          <w:szCs w:val="28"/>
        </w:rPr>
        <w:t>вторинним</w:t>
      </w:r>
      <w:proofErr w:type="spellEnd"/>
      <w:r w:rsidRPr="0031794F">
        <w:rPr>
          <w:szCs w:val="28"/>
        </w:rPr>
        <w:t xml:space="preserve">, </w:t>
      </w:r>
      <w:proofErr w:type="spellStart"/>
      <w:r w:rsidRPr="0031794F">
        <w:rPr>
          <w:szCs w:val="28"/>
        </w:rPr>
        <w:t>похідним</w:t>
      </w:r>
      <w:proofErr w:type="spellEnd"/>
      <w:r w:rsidRPr="0031794F">
        <w:rPr>
          <w:szCs w:val="28"/>
        </w:rPr>
        <w:t xml:space="preserve">. Бог </w:t>
      </w:r>
      <w:proofErr w:type="spellStart"/>
      <w:r w:rsidRPr="0031794F">
        <w:rPr>
          <w:szCs w:val="28"/>
        </w:rPr>
        <w:t>визнається</w:t>
      </w:r>
      <w:proofErr w:type="spellEnd"/>
      <w:r w:rsidRPr="0031794F">
        <w:rPr>
          <w:szCs w:val="28"/>
        </w:rPr>
        <w:t xml:space="preserve"> </w:t>
      </w:r>
      <w:proofErr w:type="spellStart"/>
      <w:r w:rsidRPr="0031794F">
        <w:rPr>
          <w:szCs w:val="28"/>
        </w:rPr>
        <w:t>першопричиною</w:t>
      </w:r>
      <w:proofErr w:type="spellEnd"/>
      <w:r w:rsidRPr="0031794F">
        <w:rPr>
          <w:szCs w:val="28"/>
        </w:rPr>
        <w:t xml:space="preserve"> </w:t>
      </w:r>
      <w:proofErr w:type="spellStart"/>
      <w:r w:rsidRPr="0031794F">
        <w:rPr>
          <w:szCs w:val="28"/>
        </w:rPr>
        <w:t>буття</w:t>
      </w:r>
      <w:proofErr w:type="spellEnd"/>
      <w:r w:rsidRPr="0031794F">
        <w:rPr>
          <w:szCs w:val="28"/>
        </w:rPr>
        <w:t xml:space="preserve"> й </w:t>
      </w:r>
      <w:proofErr w:type="spellStart"/>
      <w:r w:rsidRPr="0031794F">
        <w:rPr>
          <w:szCs w:val="28"/>
        </w:rPr>
        <w:t>першоосновою</w:t>
      </w:r>
      <w:proofErr w:type="spellEnd"/>
      <w:r w:rsidRPr="0031794F">
        <w:rPr>
          <w:szCs w:val="28"/>
        </w:rPr>
        <w:t xml:space="preserve"> </w:t>
      </w:r>
      <w:proofErr w:type="spellStart"/>
      <w:r w:rsidRPr="0031794F">
        <w:rPr>
          <w:szCs w:val="28"/>
        </w:rPr>
        <w:t>всіх</w:t>
      </w:r>
      <w:proofErr w:type="spellEnd"/>
      <w:r w:rsidRPr="0031794F">
        <w:rPr>
          <w:szCs w:val="28"/>
        </w:rPr>
        <w:t xml:space="preserve"> </w:t>
      </w:r>
      <w:proofErr w:type="spellStart"/>
      <w:r w:rsidRPr="0031794F">
        <w:rPr>
          <w:szCs w:val="28"/>
        </w:rPr>
        <w:t>світоглядних</w:t>
      </w:r>
      <w:proofErr w:type="spellEnd"/>
      <w:r w:rsidRPr="0031794F">
        <w:rPr>
          <w:szCs w:val="28"/>
        </w:rPr>
        <w:t xml:space="preserve"> </w:t>
      </w:r>
      <w:proofErr w:type="spellStart"/>
      <w:r w:rsidRPr="0031794F">
        <w:rPr>
          <w:szCs w:val="28"/>
        </w:rPr>
        <w:t>настанов</w:t>
      </w:r>
      <w:proofErr w:type="spellEnd"/>
      <w:r w:rsidRPr="0031794F">
        <w:rPr>
          <w:szCs w:val="28"/>
        </w:rPr>
        <w:t xml:space="preserve"> </w:t>
      </w:r>
      <w:proofErr w:type="spellStart"/>
      <w:r w:rsidRPr="0031794F">
        <w:rPr>
          <w:szCs w:val="28"/>
        </w:rPr>
        <w:t>людини</w:t>
      </w:r>
      <w:proofErr w:type="spellEnd"/>
      <w:r w:rsidRPr="0031794F">
        <w:rPr>
          <w:szCs w:val="28"/>
        </w:rPr>
        <w:t xml:space="preserve">. </w:t>
      </w:r>
      <w:proofErr w:type="spellStart"/>
      <w:r w:rsidRPr="0031794F">
        <w:rPr>
          <w:szCs w:val="28"/>
        </w:rPr>
        <w:t>Неотомістська</w:t>
      </w:r>
      <w:proofErr w:type="spellEnd"/>
      <w:r w:rsidRPr="0031794F">
        <w:rPr>
          <w:szCs w:val="28"/>
        </w:rPr>
        <w:t xml:space="preserve"> </w:t>
      </w:r>
      <w:proofErr w:type="spellStart"/>
      <w:r w:rsidRPr="0031794F">
        <w:rPr>
          <w:szCs w:val="28"/>
        </w:rPr>
        <w:t>естетика</w:t>
      </w:r>
      <w:proofErr w:type="spellEnd"/>
      <w:r w:rsidRPr="0031794F">
        <w:rPr>
          <w:szCs w:val="28"/>
        </w:rPr>
        <w:t xml:space="preserve"> </w:t>
      </w:r>
      <w:proofErr w:type="spellStart"/>
      <w:r w:rsidRPr="0031794F">
        <w:rPr>
          <w:szCs w:val="28"/>
        </w:rPr>
        <w:t>базується</w:t>
      </w:r>
      <w:proofErr w:type="spellEnd"/>
      <w:r w:rsidRPr="0031794F">
        <w:rPr>
          <w:szCs w:val="28"/>
        </w:rPr>
        <w:t xml:space="preserve"> на </w:t>
      </w:r>
      <w:proofErr w:type="spellStart"/>
      <w:r w:rsidRPr="0031794F">
        <w:rPr>
          <w:szCs w:val="28"/>
        </w:rPr>
        <w:t>ідеї</w:t>
      </w:r>
      <w:proofErr w:type="spellEnd"/>
      <w:r w:rsidRPr="0031794F">
        <w:rPr>
          <w:szCs w:val="28"/>
        </w:rPr>
        <w:t xml:space="preserve"> </w:t>
      </w:r>
      <w:proofErr w:type="spellStart"/>
      <w:r w:rsidRPr="0031794F">
        <w:rPr>
          <w:szCs w:val="28"/>
        </w:rPr>
        <w:t>підкорення</w:t>
      </w:r>
      <w:proofErr w:type="spellEnd"/>
      <w:r w:rsidRPr="0031794F">
        <w:rPr>
          <w:szCs w:val="28"/>
        </w:rPr>
        <w:t xml:space="preserve"> </w:t>
      </w:r>
      <w:proofErr w:type="spellStart"/>
      <w:r w:rsidRPr="0031794F">
        <w:rPr>
          <w:szCs w:val="28"/>
        </w:rPr>
        <w:t>мистецтва</w:t>
      </w:r>
      <w:proofErr w:type="spellEnd"/>
      <w:r w:rsidRPr="0031794F">
        <w:rPr>
          <w:szCs w:val="28"/>
        </w:rPr>
        <w:t xml:space="preserve">, </w:t>
      </w:r>
      <w:proofErr w:type="spellStart"/>
      <w:r w:rsidRPr="0031794F">
        <w:rPr>
          <w:szCs w:val="28"/>
        </w:rPr>
        <w:t>митця</w:t>
      </w:r>
      <w:proofErr w:type="spellEnd"/>
      <w:r w:rsidRPr="0031794F">
        <w:rPr>
          <w:szCs w:val="28"/>
        </w:rPr>
        <w:t xml:space="preserve"> </w:t>
      </w:r>
      <w:proofErr w:type="spellStart"/>
      <w:r w:rsidRPr="0031794F">
        <w:rPr>
          <w:szCs w:val="28"/>
        </w:rPr>
        <w:t>служінню</w:t>
      </w:r>
      <w:proofErr w:type="spellEnd"/>
      <w:r w:rsidRPr="0031794F">
        <w:rPr>
          <w:szCs w:val="28"/>
        </w:rPr>
        <w:t xml:space="preserve"> </w:t>
      </w:r>
      <w:proofErr w:type="spellStart"/>
      <w:r w:rsidRPr="0031794F">
        <w:rPr>
          <w:szCs w:val="28"/>
        </w:rPr>
        <w:t>Богові</w:t>
      </w:r>
      <w:proofErr w:type="spellEnd"/>
      <w:r w:rsidRPr="0031794F">
        <w:rPr>
          <w:szCs w:val="28"/>
        </w:rPr>
        <w:t xml:space="preserve">, </w:t>
      </w:r>
      <w:proofErr w:type="spellStart"/>
      <w:r w:rsidRPr="0031794F">
        <w:rPr>
          <w:szCs w:val="28"/>
        </w:rPr>
        <w:t>церкві</w:t>
      </w:r>
      <w:proofErr w:type="spellEnd"/>
      <w:r w:rsidRPr="0031794F">
        <w:rPr>
          <w:szCs w:val="28"/>
        </w:rPr>
        <w:t xml:space="preserve">. </w:t>
      </w:r>
      <w:proofErr w:type="spellStart"/>
      <w:r w:rsidRPr="0031794F">
        <w:rPr>
          <w:szCs w:val="28"/>
        </w:rPr>
        <w:t>Мистецтво</w:t>
      </w:r>
      <w:proofErr w:type="spellEnd"/>
      <w:r w:rsidRPr="0031794F">
        <w:rPr>
          <w:szCs w:val="28"/>
        </w:rPr>
        <w:t xml:space="preserve"> </w:t>
      </w:r>
      <w:proofErr w:type="spellStart"/>
      <w:r w:rsidRPr="0031794F">
        <w:rPr>
          <w:szCs w:val="28"/>
        </w:rPr>
        <w:t>перетворюється</w:t>
      </w:r>
      <w:proofErr w:type="spellEnd"/>
      <w:r w:rsidRPr="0031794F">
        <w:rPr>
          <w:szCs w:val="28"/>
        </w:rPr>
        <w:t xml:space="preserve"> на </w:t>
      </w:r>
      <w:proofErr w:type="spellStart"/>
      <w:r w:rsidRPr="0031794F">
        <w:rPr>
          <w:szCs w:val="28"/>
        </w:rPr>
        <w:t>ілюстратора</w:t>
      </w:r>
      <w:proofErr w:type="spellEnd"/>
      <w:r w:rsidRPr="0031794F">
        <w:rPr>
          <w:szCs w:val="28"/>
        </w:rPr>
        <w:t xml:space="preserve"> </w:t>
      </w:r>
      <w:proofErr w:type="spellStart"/>
      <w:r w:rsidRPr="0031794F">
        <w:rPr>
          <w:szCs w:val="28"/>
        </w:rPr>
        <w:t>теологічних</w:t>
      </w:r>
      <w:proofErr w:type="spellEnd"/>
      <w:r w:rsidRPr="0031794F">
        <w:rPr>
          <w:szCs w:val="28"/>
        </w:rPr>
        <w:t xml:space="preserve"> доктрин, </w:t>
      </w:r>
      <w:proofErr w:type="spellStart"/>
      <w:r w:rsidRPr="0031794F">
        <w:rPr>
          <w:szCs w:val="28"/>
        </w:rPr>
        <w:t>обмежується</w:t>
      </w:r>
      <w:proofErr w:type="spellEnd"/>
      <w:r w:rsidRPr="0031794F">
        <w:rPr>
          <w:szCs w:val="28"/>
        </w:rPr>
        <w:t xml:space="preserve"> </w:t>
      </w:r>
      <w:proofErr w:type="spellStart"/>
      <w:r w:rsidRPr="0031794F">
        <w:rPr>
          <w:szCs w:val="28"/>
        </w:rPr>
        <w:t>певним</w:t>
      </w:r>
      <w:proofErr w:type="spellEnd"/>
      <w:r w:rsidRPr="0031794F">
        <w:rPr>
          <w:szCs w:val="28"/>
        </w:rPr>
        <w:t xml:space="preserve"> каноном. “</w:t>
      </w:r>
      <w:proofErr w:type="spellStart"/>
      <w:r w:rsidRPr="0031794F">
        <w:rPr>
          <w:szCs w:val="28"/>
        </w:rPr>
        <w:t>Кожен</w:t>
      </w:r>
      <w:proofErr w:type="spellEnd"/>
      <w:r w:rsidRPr="0031794F">
        <w:rPr>
          <w:szCs w:val="28"/>
        </w:rPr>
        <w:t xml:space="preserve"> </w:t>
      </w:r>
      <w:proofErr w:type="spellStart"/>
      <w:r w:rsidRPr="0031794F">
        <w:rPr>
          <w:szCs w:val="28"/>
        </w:rPr>
        <w:t>твір</w:t>
      </w:r>
      <w:proofErr w:type="spellEnd"/>
      <w:r w:rsidRPr="0031794F">
        <w:rPr>
          <w:szCs w:val="28"/>
        </w:rPr>
        <w:t xml:space="preserve"> </w:t>
      </w:r>
      <w:proofErr w:type="spellStart"/>
      <w:r w:rsidRPr="0031794F">
        <w:rPr>
          <w:szCs w:val="28"/>
        </w:rPr>
        <w:t>релігійного</w:t>
      </w:r>
      <w:proofErr w:type="spellEnd"/>
      <w:r w:rsidRPr="0031794F">
        <w:rPr>
          <w:szCs w:val="28"/>
        </w:rPr>
        <w:t xml:space="preserve"> </w:t>
      </w:r>
      <w:proofErr w:type="spellStart"/>
      <w:r w:rsidRPr="0031794F">
        <w:rPr>
          <w:szCs w:val="28"/>
        </w:rPr>
        <w:t>мистецтва</w:t>
      </w:r>
      <w:proofErr w:type="spellEnd"/>
      <w:r w:rsidRPr="0031794F">
        <w:rPr>
          <w:szCs w:val="28"/>
        </w:rPr>
        <w:t xml:space="preserve"> є </w:t>
      </w:r>
      <w:proofErr w:type="spellStart"/>
      <w:r w:rsidRPr="0031794F">
        <w:rPr>
          <w:szCs w:val="28"/>
        </w:rPr>
        <w:t>втіленням</w:t>
      </w:r>
      <w:proofErr w:type="spellEnd"/>
      <w:r w:rsidRPr="0031794F">
        <w:rPr>
          <w:szCs w:val="28"/>
        </w:rPr>
        <w:t xml:space="preserve"> у </w:t>
      </w:r>
      <w:proofErr w:type="spellStart"/>
      <w:r w:rsidRPr="0031794F">
        <w:rPr>
          <w:szCs w:val="28"/>
        </w:rPr>
        <w:t>художніх</w:t>
      </w:r>
      <w:proofErr w:type="spellEnd"/>
      <w:r w:rsidRPr="0031794F">
        <w:rPr>
          <w:szCs w:val="28"/>
        </w:rPr>
        <w:t xml:space="preserve"> образах </w:t>
      </w:r>
      <w:proofErr w:type="spellStart"/>
      <w:r w:rsidRPr="0031794F">
        <w:rPr>
          <w:szCs w:val="28"/>
        </w:rPr>
        <w:t>божественної</w:t>
      </w:r>
      <w:proofErr w:type="spellEnd"/>
      <w:r w:rsidRPr="0031794F">
        <w:rPr>
          <w:szCs w:val="28"/>
        </w:rPr>
        <w:t xml:space="preserve"> </w:t>
      </w:r>
      <w:proofErr w:type="spellStart"/>
      <w:r w:rsidRPr="0031794F">
        <w:rPr>
          <w:szCs w:val="28"/>
        </w:rPr>
        <w:t>ідеї</w:t>
      </w:r>
      <w:proofErr w:type="spellEnd"/>
      <w:r w:rsidRPr="0031794F">
        <w:rPr>
          <w:szCs w:val="28"/>
        </w:rPr>
        <w:t xml:space="preserve">, а </w:t>
      </w:r>
      <w:proofErr w:type="spellStart"/>
      <w:r w:rsidRPr="0031794F">
        <w:rPr>
          <w:szCs w:val="28"/>
        </w:rPr>
        <w:t>митець</w:t>
      </w:r>
      <w:proofErr w:type="spellEnd"/>
      <w:r w:rsidRPr="0031794F">
        <w:rPr>
          <w:szCs w:val="28"/>
        </w:rPr>
        <w:t xml:space="preserve"> для </w:t>
      </w:r>
      <w:proofErr w:type="spellStart"/>
      <w:r w:rsidRPr="0031794F">
        <w:rPr>
          <w:szCs w:val="28"/>
        </w:rPr>
        <w:t>неотомістів</w:t>
      </w:r>
      <w:proofErr w:type="spellEnd"/>
      <w:r w:rsidRPr="0031794F">
        <w:rPr>
          <w:szCs w:val="28"/>
        </w:rPr>
        <w:t xml:space="preserve"> – </w:t>
      </w:r>
      <w:proofErr w:type="spellStart"/>
      <w:r w:rsidRPr="0031794F">
        <w:rPr>
          <w:szCs w:val="28"/>
        </w:rPr>
        <w:t>провісник</w:t>
      </w:r>
      <w:proofErr w:type="spellEnd"/>
      <w:r w:rsidRPr="0031794F">
        <w:rPr>
          <w:szCs w:val="28"/>
        </w:rPr>
        <w:t xml:space="preserve"> Бога [9, с.151]. </w:t>
      </w:r>
    </w:p>
    <w:p w14:paraId="1FDC1A4E" w14:textId="77777777" w:rsidR="0031794F" w:rsidRPr="0031794F" w:rsidRDefault="0031794F" w:rsidP="0031794F">
      <w:pPr>
        <w:pStyle w:val="a5"/>
        <w:spacing w:line="240" w:lineRule="auto"/>
        <w:ind w:left="0" w:right="48"/>
        <w:rPr>
          <w:b w:val="0"/>
          <w:szCs w:val="28"/>
        </w:rPr>
      </w:pPr>
      <w:r w:rsidRPr="0031794F">
        <w:rPr>
          <w:b w:val="0"/>
          <w:szCs w:val="28"/>
        </w:rPr>
        <w:t>Ідея християнського персоналізму дозволяла створити культ окремої особистості, врятувати її від асиміляції з масою. В. Мельник (</w:t>
      </w:r>
      <w:proofErr w:type="spellStart"/>
      <w:r w:rsidRPr="0031794F">
        <w:rPr>
          <w:b w:val="0"/>
          <w:szCs w:val="28"/>
        </w:rPr>
        <w:t>Лімниченко</w:t>
      </w:r>
      <w:proofErr w:type="spellEnd"/>
      <w:r w:rsidRPr="0031794F">
        <w:rPr>
          <w:b w:val="0"/>
          <w:szCs w:val="28"/>
        </w:rPr>
        <w:t xml:space="preserve">) пише, що для християнських персоналістів “кожна одиниця – це окремий світ Божий…, це цінність </w:t>
      </w:r>
      <w:proofErr w:type="spellStart"/>
      <w:r w:rsidRPr="0031794F">
        <w:rPr>
          <w:b w:val="0"/>
          <w:szCs w:val="28"/>
        </w:rPr>
        <w:t>вартніша</w:t>
      </w:r>
      <w:proofErr w:type="spellEnd"/>
      <w:r w:rsidRPr="0031794F">
        <w:rPr>
          <w:b w:val="0"/>
          <w:szCs w:val="28"/>
        </w:rPr>
        <w:t xml:space="preserve"> від усієї </w:t>
      </w:r>
      <w:proofErr w:type="spellStart"/>
      <w:r w:rsidRPr="0031794F">
        <w:rPr>
          <w:b w:val="0"/>
          <w:szCs w:val="28"/>
        </w:rPr>
        <w:t>вселенної</w:t>
      </w:r>
      <w:proofErr w:type="spellEnd"/>
      <w:r w:rsidRPr="0031794F">
        <w:rPr>
          <w:b w:val="0"/>
          <w:szCs w:val="28"/>
        </w:rPr>
        <w:t>. Бо ця одиниця – це Божа подоба! … Християнські персоналісти – це правдиві демократи. І саме тому … вони не дають покорити себе інстинктам маси. Вони взагалі всякі інстинкти особистого і збірного життя людей намагаються піддати під кермо розуму” [ 12, с. 594] .</w:t>
      </w:r>
    </w:p>
    <w:p w14:paraId="7ED58F07" w14:textId="316A4B10" w:rsidR="0031794F" w:rsidRPr="0031794F" w:rsidRDefault="0031794F" w:rsidP="0031794F">
      <w:pPr>
        <w:spacing w:line="240" w:lineRule="auto"/>
        <w:ind w:right="48" w:firstLine="567"/>
        <w:rPr>
          <w:szCs w:val="28"/>
          <w:lang w:val="uk-UA"/>
        </w:rPr>
      </w:pPr>
      <w:r w:rsidRPr="0031794F">
        <w:rPr>
          <w:spacing w:val="7"/>
          <w:szCs w:val="28"/>
          <w:lang w:val="uk-UA"/>
        </w:rPr>
        <w:t xml:space="preserve">Міркування </w:t>
      </w:r>
      <w:proofErr w:type="spellStart"/>
      <w:r w:rsidRPr="0031794F">
        <w:rPr>
          <w:spacing w:val="7"/>
          <w:szCs w:val="28"/>
          <w:lang w:val="uk-UA"/>
        </w:rPr>
        <w:t>логосівців</w:t>
      </w:r>
      <w:proofErr w:type="spellEnd"/>
      <w:r w:rsidRPr="0031794F">
        <w:rPr>
          <w:spacing w:val="7"/>
          <w:szCs w:val="28"/>
          <w:lang w:val="uk-UA"/>
        </w:rPr>
        <w:t xml:space="preserve"> про так званий “християнський волюнтаризм” </w:t>
      </w:r>
      <w:r w:rsidRPr="0031794F">
        <w:rPr>
          <w:spacing w:val="5"/>
          <w:szCs w:val="28"/>
          <w:lang w:val="uk-UA"/>
        </w:rPr>
        <w:t xml:space="preserve">кидають світло на розуміння їхнього творчого методу, співвідношення віри й розуму, специфіки релігійного переживання. </w:t>
      </w:r>
      <w:proofErr w:type="spellStart"/>
      <w:r w:rsidRPr="0031794F">
        <w:rPr>
          <w:spacing w:val="5"/>
          <w:szCs w:val="28"/>
          <w:lang w:val="uk-UA"/>
        </w:rPr>
        <w:t>В.Мельник</w:t>
      </w:r>
      <w:proofErr w:type="spellEnd"/>
      <w:r w:rsidRPr="0031794F">
        <w:rPr>
          <w:spacing w:val="5"/>
          <w:szCs w:val="28"/>
          <w:lang w:val="uk-UA"/>
        </w:rPr>
        <w:t xml:space="preserve"> писав: “Подвижники </w:t>
      </w:r>
      <w:r w:rsidRPr="0031794F">
        <w:rPr>
          <w:spacing w:val="4"/>
          <w:szCs w:val="28"/>
          <w:lang w:val="uk-UA"/>
        </w:rPr>
        <w:t xml:space="preserve">християнського прогресивного руху — це християнські волюнтаристи. Є вони </w:t>
      </w:r>
      <w:r w:rsidRPr="0031794F">
        <w:rPr>
          <w:spacing w:val="10"/>
          <w:szCs w:val="28"/>
          <w:lang w:val="uk-UA"/>
        </w:rPr>
        <w:t xml:space="preserve">волюнтаристами тому, що основним і найголовнішим чинником прогресу </w:t>
      </w:r>
      <w:r w:rsidRPr="0031794F">
        <w:rPr>
          <w:spacing w:val="11"/>
          <w:szCs w:val="28"/>
          <w:lang w:val="uk-UA"/>
        </w:rPr>
        <w:t xml:space="preserve">людини вважають її свобідну волю. Але ця свобідна воля мусить бути </w:t>
      </w:r>
      <w:r w:rsidRPr="0031794F">
        <w:rPr>
          <w:spacing w:val="4"/>
          <w:szCs w:val="28"/>
          <w:lang w:val="uk-UA"/>
        </w:rPr>
        <w:t xml:space="preserve">контрольована розумом, а не сліпа й не ірраціональна. Ірраціональні елементи у </w:t>
      </w:r>
      <w:r w:rsidRPr="0031794F">
        <w:rPr>
          <w:spacing w:val="9"/>
          <w:szCs w:val="28"/>
          <w:lang w:val="uk-UA"/>
        </w:rPr>
        <w:t xml:space="preserve">світогляді модерного християнина повністю </w:t>
      </w:r>
      <w:proofErr w:type="spellStart"/>
      <w:r w:rsidRPr="0031794F">
        <w:rPr>
          <w:spacing w:val="9"/>
          <w:szCs w:val="28"/>
          <w:lang w:val="uk-UA"/>
        </w:rPr>
        <w:t>підчинені</w:t>
      </w:r>
      <w:proofErr w:type="spellEnd"/>
      <w:r w:rsidRPr="0031794F">
        <w:rPr>
          <w:spacing w:val="9"/>
          <w:szCs w:val="28"/>
          <w:lang w:val="uk-UA"/>
        </w:rPr>
        <w:t xml:space="preserve"> контрольній праці </w:t>
      </w:r>
      <w:r w:rsidRPr="0031794F">
        <w:rPr>
          <w:spacing w:val="4"/>
          <w:szCs w:val="28"/>
          <w:lang w:val="uk-UA"/>
        </w:rPr>
        <w:t xml:space="preserve">інтелекту. Бо релігійні емоції й почування релігійної людини тільки тоді будуть </w:t>
      </w:r>
      <w:r w:rsidRPr="0031794F">
        <w:rPr>
          <w:spacing w:val="5"/>
          <w:szCs w:val="28"/>
          <w:lang w:val="uk-UA"/>
        </w:rPr>
        <w:t xml:space="preserve">творчими </w:t>
      </w:r>
      <w:r w:rsidRPr="0031794F">
        <w:rPr>
          <w:spacing w:val="5"/>
          <w:szCs w:val="28"/>
          <w:lang w:val="uk-UA"/>
        </w:rPr>
        <w:lastRenderedPageBreak/>
        <w:t>емоціями і почуваннями, коли над ними блистітиме світло здорового розуму” [12, с. 815].</w:t>
      </w:r>
    </w:p>
    <w:p w14:paraId="61DCF747" w14:textId="77777777" w:rsidR="0031794F" w:rsidRPr="0031794F" w:rsidRDefault="0031794F" w:rsidP="0031794F">
      <w:pPr>
        <w:spacing w:line="240" w:lineRule="auto"/>
        <w:ind w:right="48" w:firstLine="567"/>
        <w:rPr>
          <w:szCs w:val="28"/>
          <w:lang w:val="uk-UA"/>
        </w:rPr>
      </w:pPr>
      <w:r w:rsidRPr="0031794F">
        <w:rPr>
          <w:spacing w:val="3"/>
          <w:szCs w:val="28"/>
          <w:lang w:val="uk-UA"/>
        </w:rPr>
        <w:t>У стильовому плані, як зауважило чимало дослідників (</w:t>
      </w:r>
      <w:proofErr w:type="spellStart"/>
      <w:r w:rsidRPr="0031794F">
        <w:rPr>
          <w:spacing w:val="3"/>
          <w:szCs w:val="28"/>
          <w:lang w:val="uk-UA"/>
        </w:rPr>
        <w:t>Б.Романенчук</w:t>
      </w:r>
      <w:proofErr w:type="spellEnd"/>
      <w:r w:rsidRPr="0031794F">
        <w:rPr>
          <w:spacing w:val="3"/>
          <w:szCs w:val="28"/>
          <w:lang w:val="uk-UA"/>
        </w:rPr>
        <w:t xml:space="preserve">, </w:t>
      </w:r>
      <w:proofErr w:type="spellStart"/>
      <w:r w:rsidRPr="0031794F">
        <w:rPr>
          <w:spacing w:val="10"/>
          <w:szCs w:val="28"/>
          <w:lang w:val="uk-UA"/>
        </w:rPr>
        <w:t>Я.Грицков'ян</w:t>
      </w:r>
      <w:proofErr w:type="spellEnd"/>
      <w:r w:rsidRPr="0031794F">
        <w:rPr>
          <w:spacing w:val="10"/>
          <w:szCs w:val="28"/>
          <w:lang w:val="uk-UA"/>
        </w:rPr>
        <w:t xml:space="preserve">, </w:t>
      </w:r>
      <w:proofErr w:type="spellStart"/>
      <w:r w:rsidRPr="0031794F">
        <w:rPr>
          <w:spacing w:val="10"/>
          <w:szCs w:val="28"/>
          <w:lang w:val="uk-UA"/>
        </w:rPr>
        <w:t>М.Ільницький</w:t>
      </w:r>
      <w:proofErr w:type="spellEnd"/>
      <w:r w:rsidRPr="0031794F">
        <w:rPr>
          <w:spacing w:val="10"/>
          <w:szCs w:val="28"/>
          <w:lang w:val="uk-UA"/>
        </w:rPr>
        <w:t xml:space="preserve">, </w:t>
      </w:r>
      <w:proofErr w:type="spellStart"/>
      <w:r w:rsidRPr="0031794F">
        <w:rPr>
          <w:spacing w:val="10"/>
          <w:szCs w:val="28"/>
          <w:lang w:val="uk-UA"/>
        </w:rPr>
        <w:t>О.Веретюк</w:t>
      </w:r>
      <w:proofErr w:type="spellEnd"/>
      <w:r w:rsidRPr="0031794F">
        <w:rPr>
          <w:spacing w:val="10"/>
          <w:szCs w:val="28"/>
          <w:lang w:val="uk-UA"/>
        </w:rPr>
        <w:t xml:space="preserve">), група “Логос” зазнала впливу символізму. Зрештою, самі </w:t>
      </w:r>
      <w:proofErr w:type="spellStart"/>
      <w:r w:rsidRPr="0031794F">
        <w:rPr>
          <w:spacing w:val="11"/>
          <w:szCs w:val="28"/>
          <w:lang w:val="uk-UA"/>
        </w:rPr>
        <w:t>логосівці</w:t>
      </w:r>
      <w:proofErr w:type="spellEnd"/>
      <w:r w:rsidRPr="0031794F">
        <w:rPr>
          <w:spacing w:val="11"/>
          <w:szCs w:val="28"/>
          <w:lang w:val="uk-UA"/>
        </w:rPr>
        <w:t xml:space="preserve"> визначили так свою творчо-стилістичну манеру: “Якийсь окремий світ, далекий від гамору війни, далекий від музики Тичини створила собі група “</w:t>
      </w:r>
      <w:proofErr w:type="spellStart"/>
      <w:r w:rsidRPr="0031794F">
        <w:rPr>
          <w:spacing w:val="11"/>
          <w:szCs w:val="28"/>
          <w:lang w:val="uk-UA"/>
        </w:rPr>
        <w:t>Льоґос</w:t>
      </w:r>
      <w:proofErr w:type="spellEnd"/>
      <w:r w:rsidRPr="0031794F">
        <w:rPr>
          <w:spacing w:val="11"/>
          <w:szCs w:val="28"/>
          <w:lang w:val="uk-UA"/>
        </w:rPr>
        <w:t xml:space="preserve">”, на чолі котрої стояло…троє людей… Се Орест </w:t>
      </w:r>
      <w:proofErr w:type="spellStart"/>
      <w:r w:rsidRPr="0031794F">
        <w:rPr>
          <w:spacing w:val="11"/>
          <w:szCs w:val="28"/>
          <w:lang w:val="uk-UA"/>
        </w:rPr>
        <w:t>Петрійчук</w:t>
      </w:r>
      <w:proofErr w:type="spellEnd"/>
      <w:r w:rsidRPr="0031794F">
        <w:rPr>
          <w:spacing w:val="11"/>
          <w:szCs w:val="28"/>
          <w:lang w:val="uk-UA"/>
        </w:rPr>
        <w:t xml:space="preserve">, Степан </w:t>
      </w:r>
      <w:proofErr w:type="spellStart"/>
      <w:r w:rsidRPr="0031794F">
        <w:rPr>
          <w:spacing w:val="11"/>
          <w:szCs w:val="28"/>
          <w:lang w:val="uk-UA"/>
        </w:rPr>
        <w:t>Семчук</w:t>
      </w:r>
      <w:proofErr w:type="spellEnd"/>
      <w:r w:rsidRPr="0031794F">
        <w:rPr>
          <w:spacing w:val="11"/>
          <w:szCs w:val="28"/>
          <w:lang w:val="uk-UA"/>
        </w:rPr>
        <w:t xml:space="preserve"> і Меріям. Всі три вони </w:t>
      </w:r>
      <w:r w:rsidRPr="0031794F">
        <w:rPr>
          <w:spacing w:val="6"/>
          <w:szCs w:val="28"/>
          <w:lang w:val="uk-UA"/>
        </w:rPr>
        <w:t>символісти</w:t>
      </w:r>
      <w:r w:rsidRPr="0031794F">
        <w:rPr>
          <w:spacing w:val="11"/>
          <w:szCs w:val="28"/>
          <w:lang w:val="uk-UA"/>
        </w:rPr>
        <w:t xml:space="preserve"> та всі три заступають </w:t>
      </w:r>
      <w:proofErr w:type="spellStart"/>
      <w:r w:rsidRPr="0031794F">
        <w:rPr>
          <w:spacing w:val="11"/>
          <w:szCs w:val="28"/>
          <w:lang w:val="uk-UA"/>
        </w:rPr>
        <w:t>ріжні</w:t>
      </w:r>
      <w:proofErr w:type="spellEnd"/>
      <w:r w:rsidRPr="0031794F">
        <w:rPr>
          <w:spacing w:val="11"/>
          <w:szCs w:val="28"/>
          <w:lang w:val="uk-UA"/>
        </w:rPr>
        <w:t xml:space="preserve"> відтінки символізму,</w:t>
      </w:r>
      <w:r w:rsidRPr="0031794F">
        <w:rPr>
          <w:spacing w:val="6"/>
          <w:szCs w:val="28"/>
          <w:lang w:val="uk-UA"/>
        </w:rPr>
        <w:t xml:space="preserve">  хоч кінцева ціль усіх трьох, а з ними й </w:t>
      </w:r>
      <w:r w:rsidRPr="0031794F">
        <w:rPr>
          <w:spacing w:val="5"/>
          <w:szCs w:val="28"/>
          <w:lang w:val="uk-UA"/>
        </w:rPr>
        <w:t xml:space="preserve">решти </w:t>
      </w:r>
      <w:proofErr w:type="spellStart"/>
      <w:r w:rsidRPr="0031794F">
        <w:rPr>
          <w:spacing w:val="5"/>
          <w:szCs w:val="28"/>
          <w:lang w:val="uk-UA"/>
        </w:rPr>
        <w:t>льоґосівців</w:t>
      </w:r>
      <w:proofErr w:type="spellEnd"/>
      <w:r w:rsidRPr="0031794F">
        <w:rPr>
          <w:spacing w:val="5"/>
          <w:szCs w:val="28"/>
          <w:lang w:val="uk-UA"/>
        </w:rPr>
        <w:t>, - се містицизм" [11, с. 76].</w:t>
      </w:r>
      <w:r w:rsidRPr="0031794F">
        <w:rPr>
          <w:szCs w:val="28"/>
          <w:lang w:val="uk-UA"/>
        </w:rPr>
        <w:t xml:space="preserve"> </w:t>
      </w:r>
      <w:r w:rsidRPr="0031794F">
        <w:rPr>
          <w:spacing w:val="15"/>
          <w:szCs w:val="28"/>
          <w:lang w:val="uk-UA"/>
        </w:rPr>
        <w:t xml:space="preserve">Однак містицизм, таємничість творчі риси, притаманні не лише </w:t>
      </w:r>
      <w:proofErr w:type="spellStart"/>
      <w:r w:rsidRPr="0031794F">
        <w:rPr>
          <w:spacing w:val="4"/>
          <w:szCs w:val="28"/>
          <w:lang w:val="uk-UA"/>
        </w:rPr>
        <w:t>логосівцям</w:t>
      </w:r>
      <w:proofErr w:type="spellEnd"/>
      <w:r w:rsidRPr="0031794F">
        <w:rPr>
          <w:spacing w:val="4"/>
          <w:szCs w:val="28"/>
          <w:lang w:val="uk-UA"/>
        </w:rPr>
        <w:t xml:space="preserve">, а й символістам взагалі. У творчості </w:t>
      </w:r>
      <w:proofErr w:type="spellStart"/>
      <w:r w:rsidRPr="0031794F">
        <w:rPr>
          <w:spacing w:val="4"/>
          <w:szCs w:val="28"/>
          <w:lang w:val="uk-UA"/>
        </w:rPr>
        <w:t>логосівців</w:t>
      </w:r>
      <w:proofErr w:type="spellEnd"/>
      <w:r w:rsidRPr="0031794F">
        <w:rPr>
          <w:spacing w:val="4"/>
          <w:szCs w:val="28"/>
          <w:lang w:val="uk-UA"/>
        </w:rPr>
        <w:t xml:space="preserve"> містицизм, про який </w:t>
      </w:r>
      <w:r w:rsidRPr="0031794F">
        <w:rPr>
          <w:spacing w:val="5"/>
          <w:szCs w:val="28"/>
          <w:lang w:val="uk-UA"/>
        </w:rPr>
        <w:t xml:space="preserve">згадував </w:t>
      </w:r>
      <w:proofErr w:type="spellStart"/>
      <w:r w:rsidRPr="0031794F">
        <w:rPr>
          <w:spacing w:val="5"/>
          <w:szCs w:val="28"/>
          <w:lang w:val="uk-UA"/>
        </w:rPr>
        <w:t>Г.Лужницький</w:t>
      </w:r>
      <w:proofErr w:type="spellEnd"/>
      <w:r w:rsidRPr="0031794F">
        <w:rPr>
          <w:spacing w:val="5"/>
          <w:szCs w:val="28"/>
          <w:lang w:val="uk-UA"/>
        </w:rPr>
        <w:t xml:space="preserve">, постав на перший план через релігійну спрямованість тематики їхньої творчості. У творах </w:t>
      </w:r>
      <w:proofErr w:type="spellStart"/>
      <w:r w:rsidRPr="0031794F">
        <w:rPr>
          <w:spacing w:val="5"/>
          <w:szCs w:val="28"/>
          <w:lang w:val="uk-UA"/>
        </w:rPr>
        <w:t>логосівців</w:t>
      </w:r>
      <w:proofErr w:type="spellEnd"/>
      <w:r w:rsidRPr="0031794F">
        <w:rPr>
          <w:spacing w:val="5"/>
          <w:szCs w:val="28"/>
          <w:lang w:val="uk-UA"/>
        </w:rPr>
        <w:t xml:space="preserve"> головним є образ-символ Бога, Творця; головною темою - оспівування Божої величі, пошуки шляхів до Бога, </w:t>
      </w:r>
      <w:r w:rsidRPr="0031794F">
        <w:rPr>
          <w:spacing w:val="7"/>
          <w:szCs w:val="28"/>
          <w:lang w:val="uk-UA"/>
        </w:rPr>
        <w:t xml:space="preserve">мотиви сумніву, туги за досконалим, величним. </w:t>
      </w:r>
      <w:r w:rsidRPr="0031794F">
        <w:rPr>
          <w:szCs w:val="28"/>
          <w:lang w:val="uk-UA"/>
        </w:rPr>
        <w:t>Творчість кожного письменника-“</w:t>
      </w:r>
      <w:proofErr w:type="spellStart"/>
      <w:r w:rsidRPr="0031794F">
        <w:rPr>
          <w:szCs w:val="28"/>
          <w:lang w:val="uk-UA"/>
        </w:rPr>
        <w:t>логосівця</w:t>
      </w:r>
      <w:proofErr w:type="spellEnd"/>
      <w:r w:rsidRPr="0031794F">
        <w:rPr>
          <w:szCs w:val="28"/>
          <w:lang w:val="uk-UA"/>
        </w:rPr>
        <w:t>” характеризується тяжінням до біблійних сюжетів та образів, навіть більше, бо майже усі проблеми особистого, суспільного чи національного характеру вирішуються з християнських позицій, фундаментом яких є Біблія, а особливо Новий Завіт. У художніх творах “</w:t>
      </w:r>
      <w:proofErr w:type="spellStart"/>
      <w:r w:rsidRPr="0031794F">
        <w:rPr>
          <w:szCs w:val="28"/>
          <w:lang w:val="uk-UA"/>
        </w:rPr>
        <w:t>логосівців</w:t>
      </w:r>
      <w:proofErr w:type="spellEnd"/>
      <w:r w:rsidRPr="0031794F">
        <w:rPr>
          <w:szCs w:val="28"/>
          <w:lang w:val="uk-UA"/>
        </w:rPr>
        <w:t xml:space="preserve">” євангельські образи-символи є домінантними, вони є своєрідним “наріжним </w:t>
      </w:r>
      <w:proofErr w:type="spellStart"/>
      <w:r w:rsidRPr="0031794F">
        <w:rPr>
          <w:szCs w:val="28"/>
          <w:lang w:val="uk-UA"/>
        </w:rPr>
        <w:t>каменем</w:t>
      </w:r>
      <w:proofErr w:type="spellEnd"/>
      <w:r w:rsidRPr="0031794F">
        <w:rPr>
          <w:szCs w:val="28"/>
          <w:lang w:val="uk-UA"/>
        </w:rPr>
        <w:t xml:space="preserve">”, на якому будується сюжет, здійснюється колізія, ставиться і вирішується проблема. </w:t>
      </w:r>
      <w:r w:rsidRPr="0031794F">
        <w:rPr>
          <w:spacing w:val="7"/>
          <w:szCs w:val="28"/>
          <w:lang w:val="uk-UA"/>
        </w:rPr>
        <w:t xml:space="preserve"> </w:t>
      </w:r>
      <w:proofErr w:type="spellStart"/>
      <w:r w:rsidRPr="0031794F">
        <w:rPr>
          <w:spacing w:val="7"/>
          <w:szCs w:val="28"/>
          <w:lang w:val="uk-UA"/>
        </w:rPr>
        <w:t>Г.Лужницький</w:t>
      </w:r>
      <w:proofErr w:type="spellEnd"/>
      <w:r w:rsidRPr="0031794F">
        <w:rPr>
          <w:spacing w:val="7"/>
          <w:szCs w:val="28"/>
          <w:lang w:val="uk-UA"/>
        </w:rPr>
        <w:t xml:space="preserve"> пише: “Останнім рятунком серед сих брудів життя бачить Меріям Христа, Добро й Волю. Найвищу Правду бачить у Христі </w:t>
      </w:r>
      <w:proofErr w:type="spellStart"/>
      <w:r w:rsidRPr="0031794F">
        <w:rPr>
          <w:spacing w:val="7"/>
          <w:szCs w:val="28"/>
          <w:lang w:val="uk-UA"/>
        </w:rPr>
        <w:t>С.Семчук</w:t>
      </w:r>
      <w:proofErr w:type="spellEnd"/>
      <w:r w:rsidRPr="0031794F">
        <w:rPr>
          <w:spacing w:val="7"/>
          <w:szCs w:val="28"/>
          <w:lang w:val="uk-UA"/>
        </w:rPr>
        <w:t xml:space="preserve">, вічну </w:t>
      </w:r>
      <w:proofErr w:type="spellStart"/>
      <w:r w:rsidRPr="0031794F">
        <w:rPr>
          <w:spacing w:val="7"/>
          <w:szCs w:val="28"/>
          <w:lang w:val="uk-UA"/>
        </w:rPr>
        <w:t>Соняшність</w:t>
      </w:r>
      <w:proofErr w:type="spellEnd"/>
      <w:r w:rsidRPr="0031794F">
        <w:rPr>
          <w:spacing w:val="7"/>
          <w:szCs w:val="28"/>
          <w:lang w:val="uk-UA"/>
        </w:rPr>
        <w:t xml:space="preserve"> і Красу – </w:t>
      </w:r>
      <w:proofErr w:type="spellStart"/>
      <w:r w:rsidRPr="0031794F">
        <w:rPr>
          <w:spacing w:val="7"/>
          <w:szCs w:val="28"/>
          <w:lang w:val="uk-UA"/>
        </w:rPr>
        <w:t>О.Петрійчук</w:t>
      </w:r>
      <w:proofErr w:type="spellEnd"/>
      <w:r w:rsidRPr="0031794F">
        <w:rPr>
          <w:spacing w:val="7"/>
          <w:szCs w:val="28"/>
          <w:lang w:val="uk-UA"/>
        </w:rPr>
        <w:t xml:space="preserve">” </w:t>
      </w:r>
      <w:r w:rsidRPr="0031794F">
        <w:rPr>
          <w:spacing w:val="5"/>
          <w:szCs w:val="28"/>
          <w:lang w:val="uk-UA"/>
        </w:rPr>
        <w:t>[11, с. 76].</w:t>
      </w:r>
    </w:p>
    <w:p w14:paraId="750742D2" w14:textId="77777777" w:rsidR="0031794F" w:rsidRPr="0031794F" w:rsidRDefault="0031794F" w:rsidP="0031794F">
      <w:pPr>
        <w:spacing w:line="240" w:lineRule="auto"/>
        <w:ind w:right="48" w:firstLine="567"/>
        <w:rPr>
          <w:szCs w:val="28"/>
          <w:lang w:val="uk-UA"/>
        </w:rPr>
      </w:pPr>
      <w:r w:rsidRPr="0031794F">
        <w:rPr>
          <w:szCs w:val="28"/>
          <w:lang w:val="uk-UA"/>
        </w:rPr>
        <w:t>Літературна творчість “</w:t>
      </w:r>
      <w:proofErr w:type="spellStart"/>
      <w:r w:rsidRPr="0031794F">
        <w:rPr>
          <w:szCs w:val="28"/>
          <w:lang w:val="uk-UA"/>
        </w:rPr>
        <w:t>логосівців</w:t>
      </w:r>
      <w:proofErr w:type="spellEnd"/>
      <w:r w:rsidRPr="0031794F">
        <w:rPr>
          <w:szCs w:val="28"/>
          <w:lang w:val="uk-UA"/>
        </w:rPr>
        <w:t xml:space="preserve">” охоплює переважно поезію, в якій основними мотивами були національно-патріотичні мотиви та мотив єднання з Богом. Як зауважив </w:t>
      </w:r>
      <w:proofErr w:type="spellStart"/>
      <w:r w:rsidRPr="0031794F">
        <w:rPr>
          <w:szCs w:val="28"/>
          <w:lang w:val="uk-UA"/>
        </w:rPr>
        <w:t>Т.Коструба</w:t>
      </w:r>
      <w:proofErr w:type="spellEnd"/>
      <w:r w:rsidRPr="0031794F">
        <w:rPr>
          <w:szCs w:val="28"/>
          <w:lang w:val="uk-UA"/>
        </w:rPr>
        <w:t xml:space="preserve">, “в художній творчості </w:t>
      </w:r>
      <w:proofErr w:type="spellStart"/>
      <w:r w:rsidRPr="0031794F">
        <w:rPr>
          <w:szCs w:val="28"/>
          <w:lang w:val="uk-UA"/>
        </w:rPr>
        <w:t>логосівці</w:t>
      </w:r>
      <w:proofErr w:type="spellEnd"/>
      <w:r w:rsidRPr="0031794F">
        <w:rPr>
          <w:szCs w:val="28"/>
          <w:lang w:val="uk-UA"/>
        </w:rPr>
        <w:t xml:space="preserve"> прагнули підкреслити свою окремішність (нав’язували до </w:t>
      </w:r>
      <w:proofErr w:type="spellStart"/>
      <w:r w:rsidRPr="0031794F">
        <w:rPr>
          <w:szCs w:val="28"/>
          <w:lang w:val="uk-UA"/>
        </w:rPr>
        <w:t>філософсько</w:t>
      </w:r>
      <w:proofErr w:type="spellEnd"/>
      <w:r w:rsidRPr="0031794F">
        <w:rPr>
          <w:szCs w:val="28"/>
          <w:lang w:val="uk-UA"/>
        </w:rPr>
        <w:t xml:space="preserve">-естетичної доктрини символістів), </w:t>
      </w:r>
      <w:proofErr w:type="spellStart"/>
      <w:r w:rsidRPr="0031794F">
        <w:rPr>
          <w:szCs w:val="28"/>
          <w:lang w:val="uk-UA"/>
        </w:rPr>
        <w:t>привнести</w:t>
      </w:r>
      <w:proofErr w:type="spellEnd"/>
      <w:r w:rsidRPr="0031794F">
        <w:rPr>
          <w:szCs w:val="28"/>
          <w:lang w:val="uk-UA"/>
        </w:rPr>
        <w:t xml:space="preserve"> в поезію складні психічні почуття, неспокій, сумніви” [8, с.120] .</w:t>
      </w:r>
    </w:p>
    <w:p w14:paraId="329B5EF0" w14:textId="77777777" w:rsidR="0031794F" w:rsidRPr="0031794F" w:rsidRDefault="0031794F" w:rsidP="0031794F">
      <w:pPr>
        <w:shd w:val="clear" w:color="auto" w:fill="FFFFFF"/>
        <w:spacing w:line="240" w:lineRule="auto"/>
        <w:ind w:right="48" w:firstLine="567"/>
        <w:rPr>
          <w:szCs w:val="28"/>
        </w:rPr>
      </w:pPr>
      <w:r w:rsidRPr="0031794F">
        <w:rPr>
          <w:color w:val="000000"/>
          <w:szCs w:val="28"/>
          <w:lang w:val="uk-UA"/>
        </w:rPr>
        <w:t xml:space="preserve">Поезія </w:t>
      </w:r>
      <w:proofErr w:type="spellStart"/>
      <w:r w:rsidRPr="0031794F">
        <w:rPr>
          <w:color w:val="000000"/>
          <w:szCs w:val="28"/>
          <w:lang w:val="uk-UA"/>
        </w:rPr>
        <w:t>логосівців</w:t>
      </w:r>
      <w:proofErr w:type="spellEnd"/>
      <w:r w:rsidRPr="0031794F">
        <w:rPr>
          <w:color w:val="000000"/>
          <w:szCs w:val="28"/>
          <w:lang w:val="uk-UA"/>
        </w:rPr>
        <w:t xml:space="preserve"> відзначається різнорідністю і розмаїттям жанрів, строфіки, метрики і ритміки. На думку сучасних дослідників (</w:t>
      </w:r>
      <w:proofErr w:type="spellStart"/>
      <w:r w:rsidRPr="0031794F">
        <w:rPr>
          <w:color w:val="000000"/>
          <w:szCs w:val="28"/>
          <w:lang w:val="uk-UA"/>
        </w:rPr>
        <w:t>Л.Гром’як</w:t>
      </w:r>
      <w:proofErr w:type="spellEnd"/>
      <w:r w:rsidRPr="0031794F">
        <w:rPr>
          <w:color w:val="000000"/>
          <w:szCs w:val="28"/>
          <w:lang w:val="uk-UA"/>
        </w:rPr>
        <w:t xml:space="preserve">), </w:t>
      </w:r>
      <w:proofErr w:type="spellStart"/>
      <w:r w:rsidRPr="0031794F">
        <w:rPr>
          <w:color w:val="000000"/>
          <w:szCs w:val="28"/>
          <w:lang w:val="uk-UA"/>
        </w:rPr>
        <w:t>Г.Лужницький</w:t>
      </w:r>
      <w:proofErr w:type="spellEnd"/>
      <w:r w:rsidRPr="0031794F">
        <w:rPr>
          <w:color w:val="000000"/>
          <w:szCs w:val="28"/>
          <w:lang w:val="uk-UA"/>
        </w:rPr>
        <w:t xml:space="preserve"> і </w:t>
      </w:r>
      <w:proofErr w:type="spellStart"/>
      <w:r w:rsidRPr="0031794F">
        <w:rPr>
          <w:color w:val="000000"/>
          <w:szCs w:val="28"/>
          <w:lang w:val="uk-UA"/>
        </w:rPr>
        <w:t>В.Мельник</w:t>
      </w:r>
      <w:proofErr w:type="spellEnd"/>
      <w:r w:rsidRPr="0031794F">
        <w:rPr>
          <w:color w:val="000000"/>
          <w:szCs w:val="28"/>
          <w:lang w:val="uk-UA"/>
        </w:rPr>
        <w:t xml:space="preserve"> тяжіли до традиційних структур, зокрема неокласицизму, </w:t>
      </w:r>
      <w:proofErr w:type="spellStart"/>
      <w:r w:rsidRPr="0031794F">
        <w:rPr>
          <w:color w:val="000000"/>
          <w:szCs w:val="28"/>
          <w:lang w:val="uk-UA"/>
        </w:rPr>
        <w:t>О.Петрійчук</w:t>
      </w:r>
      <w:proofErr w:type="spellEnd"/>
      <w:r w:rsidRPr="0031794F">
        <w:rPr>
          <w:color w:val="000000"/>
          <w:szCs w:val="28"/>
          <w:lang w:val="uk-UA"/>
        </w:rPr>
        <w:t xml:space="preserve"> і </w:t>
      </w:r>
      <w:proofErr w:type="spellStart"/>
      <w:r w:rsidRPr="0031794F">
        <w:rPr>
          <w:color w:val="000000"/>
          <w:szCs w:val="28"/>
          <w:lang w:val="uk-UA"/>
        </w:rPr>
        <w:t>С.Семчук</w:t>
      </w:r>
      <w:proofErr w:type="spellEnd"/>
      <w:r w:rsidRPr="0031794F">
        <w:rPr>
          <w:color w:val="000000"/>
          <w:szCs w:val="28"/>
          <w:lang w:val="uk-UA"/>
        </w:rPr>
        <w:t xml:space="preserve"> – до експериментів </w:t>
      </w:r>
      <w:proofErr w:type="spellStart"/>
      <w:r w:rsidRPr="0031794F">
        <w:rPr>
          <w:color w:val="000000"/>
          <w:szCs w:val="28"/>
          <w:lang w:val="uk-UA"/>
        </w:rPr>
        <w:t>Г.Чупринки</w:t>
      </w:r>
      <w:proofErr w:type="spellEnd"/>
      <w:r w:rsidRPr="0031794F">
        <w:rPr>
          <w:color w:val="000000"/>
          <w:szCs w:val="28"/>
          <w:lang w:val="uk-UA"/>
        </w:rPr>
        <w:t xml:space="preserve"> і </w:t>
      </w:r>
      <w:proofErr w:type="spellStart"/>
      <w:r w:rsidRPr="0031794F">
        <w:rPr>
          <w:color w:val="000000"/>
          <w:szCs w:val="28"/>
          <w:lang w:val="uk-UA"/>
        </w:rPr>
        <w:t>П.Тичини</w:t>
      </w:r>
      <w:proofErr w:type="spellEnd"/>
      <w:r w:rsidRPr="0031794F">
        <w:rPr>
          <w:color w:val="000000"/>
          <w:szCs w:val="28"/>
          <w:lang w:val="uk-UA"/>
        </w:rPr>
        <w:t>. У поетичних текстах усіх авторів вагому роль відіграють елементи символізму та імпресіонізму. Загалом віршова техніка поетів “Логосу”, за не багатьма винятками, не є досконалою і філігранною, як і образний лад їх поезії не вирізняється самобутністю кожного автора. Тому поява в західноукраїнському літературному житті майстерних поезій Б.-</w:t>
      </w:r>
      <w:proofErr w:type="spellStart"/>
      <w:r w:rsidRPr="0031794F">
        <w:rPr>
          <w:color w:val="000000"/>
          <w:szCs w:val="28"/>
          <w:lang w:val="uk-UA"/>
        </w:rPr>
        <w:t>І.Антонича</w:t>
      </w:r>
      <w:proofErr w:type="spellEnd"/>
      <w:r w:rsidRPr="0031794F">
        <w:rPr>
          <w:color w:val="000000"/>
          <w:szCs w:val="28"/>
          <w:lang w:val="uk-UA"/>
        </w:rPr>
        <w:t xml:space="preserve">, </w:t>
      </w:r>
      <w:proofErr w:type="spellStart"/>
      <w:r w:rsidRPr="0031794F">
        <w:rPr>
          <w:color w:val="000000"/>
          <w:szCs w:val="28"/>
          <w:lang w:val="uk-UA"/>
        </w:rPr>
        <w:t>С.Гординського</w:t>
      </w:r>
      <w:proofErr w:type="spellEnd"/>
      <w:r w:rsidRPr="0031794F">
        <w:rPr>
          <w:color w:val="000000"/>
          <w:szCs w:val="28"/>
          <w:lang w:val="uk-UA"/>
        </w:rPr>
        <w:t xml:space="preserve">, </w:t>
      </w:r>
      <w:proofErr w:type="spellStart"/>
      <w:r w:rsidRPr="0031794F">
        <w:rPr>
          <w:color w:val="000000"/>
          <w:szCs w:val="28"/>
          <w:lang w:val="uk-UA"/>
        </w:rPr>
        <w:t>О.Ольжича</w:t>
      </w:r>
      <w:proofErr w:type="spellEnd"/>
      <w:r w:rsidRPr="0031794F">
        <w:rPr>
          <w:color w:val="000000"/>
          <w:szCs w:val="28"/>
          <w:lang w:val="uk-UA"/>
        </w:rPr>
        <w:t xml:space="preserve"> затьмарила ці твори, відсунула їх на другий або й на третій план літературного процесу.</w:t>
      </w:r>
    </w:p>
    <w:p w14:paraId="0D95DF5A" w14:textId="77777777" w:rsidR="0031794F" w:rsidRPr="0031794F" w:rsidRDefault="0031794F" w:rsidP="0031794F">
      <w:pPr>
        <w:spacing w:line="240" w:lineRule="auto"/>
        <w:ind w:right="48" w:firstLine="567"/>
        <w:rPr>
          <w:szCs w:val="28"/>
          <w:lang w:val="uk-UA"/>
        </w:rPr>
      </w:pPr>
      <w:r w:rsidRPr="0031794F">
        <w:rPr>
          <w:szCs w:val="28"/>
          <w:lang w:val="uk-UA"/>
        </w:rPr>
        <w:lastRenderedPageBreak/>
        <w:t>Найбільшою художньою зрілістю, багатогранністю таланту та сферою наукових зацікавлень  вирізняється серед “</w:t>
      </w:r>
      <w:proofErr w:type="spellStart"/>
      <w:r w:rsidRPr="0031794F">
        <w:rPr>
          <w:szCs w:val="28"/>
          <w:lang w:val="uk-UA"/>
        </w:rPr>
        <w:t>логосівців</w:t>
      </w:r>
      <w:proofErr w:type="spellEnd"/>
      <w:r w:rsidRPr="0031794F">
        <w:rPr>
          <w:szCs w:val="28"/>
          <w:lang w:val="uk-UA"/>
        </w:rPr>
        <w:t xml:space="preserve">” творчість Григора </w:t>
      </w:r>
      <w:proofErr w:type="spellStart"/>
      <w:r w:rsidRPr="0031794F">
        <w:rPr>
          <w:szCs w:val="28"/>
          <w:lang w:val="uk-UA"/>
        </w:rPr>
        <w:t>Лужницького</w:t>
      </w:r>
      <w:proofErr w:type="spellEnd"/>
      <w:r w:rsidRPr="0031794F">
        <w:rPr>
          <w:szCs w:val="28"/>
          <w:lang w:val="uk-UA"/>
        </w:rPr>
        <w:t xml:space="preserve">, який виступав також як оригінальний прозаїк та драматург. Поетичний доробок </w:t>
      </w:r>
      <w:proofErr w:type="spellStart"/>
      <w:r w:rsidRPr="0031794F">
        <w:rPr>
          <w:szCs w:val="28"/>
          <w:lang w:val="uk-UA"/>
        </w:rPr>
        <w:t>Г.Лужницького</w:t>
      </w:r>
      <w:proofErr w:type="spellEnd"/>
      <w:r w:rsidRPr="0031794F">
        <w:rPr>
          <w:szCs w:val="28"/>
          <w:lang w:val="uk-UA"/>
        </w:rPr>
        <w:t xml:space="preserve"> представлений збіркою “Вечірні смутки”. У поезії </w:t>
      </w:r>
      <w:proofErr w:type="spellStart"/>
      <w:r w:rsidRPr="0031794F">
        <w:rPr>
          <w:szCs w:val="28"/>
          <w:lang w:val="uk-UA"/>
        </w:rPr>
        <w:t>Меріяма</w:t>
      </w:r>
      <w:proofErr w:type="spellEnd"/>
      <w:r w:rsidRPr="0031794F">
        <w:rPr>
          <w:szCs w:val="28"/>
          <w:lang w:val="uk-UA"/>
        </w:rPr>
        <w:t xml:space="preserve"> домінують мотиви смутку, прагнення Бога, кохання. Т. Коструба називає </w:t>
      </w:r>
      <w:proofErr w:type="spellStart"/>
      <w:r w:rsidRPr="0031794F">
        <w:rPr>
          <w:szCs w:val="28"/>
          <w:lang w:val="uk-UA"/>
        </w:rPr>
        <w:t>Г.Лужницького</w:t>
      </w:r>
      <w:proofErr w:type="spellEnd"/>
      <w:r w:rsidRPr="0031794F">
        <w:rPr>
          <w:szCs w:val="28"/>
          <w:lang w:val="uk-UA"/>
        </w:rPr>
        <w:t xml:space="preserve"> “найбільш </w:t>
      </w:r>
      <w:proofErr w:type="spellStart"/>
      <w:r w:rsidRPr="0031794F">
        <w:rPr>
          <w:szCs w:val="28"/>
          <w:lang w:val="uk-UA"/>
        </w:rPr>
        <w:t>всестороннім</w:t>
      </w:r>
      <w:proofErr w:type="spellEnd"/>
      <w:r w:rsidRPr="0031794F">
        <w:rPr>
          <w:szCs w:val="28"/>
          <w:lang w:val="uk-UA"/>
        </w:rPr>
        <w:t xml:space="preserve"> із “</w:t>
      </w:r>
      <w:proofErr w:type="spellStart"/>
      <w:r w:rsidRPr="0031794F">
        <w:rPr>
          <w:szCs w:val="28"/>
          <w:lang w:val="uk-UA"/>
        </w:rPr>
        <w:t>логосівців</w:t>
      </w:r>
      <w:proofErr w:type="spellEnd"/>
      <w:r w:rsidRPr="0031794F">
        <w:rPr>
          <w:szCs w:val="28"/>
          <w:lang w:val="uk-UA"/>
        </w:rPr>
        <w:t xml:space="preserve">”, однак зауважує у поезії </w:t>
      </w:r>
      <w:proofErr w:type="spellStart"/>
      <w:r w:rsidRPr="0031794F">
        <w:rPr>
          <w:szCs w:val="28"/>
          <w:lang w:val="uk-UA"/>
        </w:rPr>
        <w:t>Г.Лужницького</w:t>
      </w:r>
      <w:proofErr w:type="spellEnd"/>
      <w:r w:rsidRPr="0031794F">
        <w:rPr>
          <w:szCs w:val="28"/>
          <w:lang w:val="uk-UA"/>
        </w:rPr>
        <w:t xml:space="preserve"> декадентські настрої </w:t>
      </w:r>
      <w:r w:rsidRPr="0031794F">
        <w:rPr>
          <w:spacing w:val="5"/>
          <w:szCs w:val="28"/>
          <w:lang w:val="uk-UA"/>
        </w:rPr>
        <w:t xml:space="preserve">[8, с. 121]. Непересічну ідейно-художню вартість має драматургія </w:t>
      </w:r>
      <w:proofErr w:type="spellStart"/>
      <w:r w:rsidRPr="0031794F">
        <w:rPr>
          <w:spacing w:val="5"/>
          <w:szCs w:val="28"/>
          <w:lang w:val="uk-UA"/>
        </w:rPr>
        <w:t>Г.Лужницького</w:t>
      </w:r>
      <w:proofErr w:type="spellEnd"/>
      <w:r w:rsidRPr="0031794F">
        <w:rPr>
          <w:spacing w:val="5"/>
          <w:szCs w:val="28"/>
          <w:lang w:val="uk-UA"/>
        </w:rPr>
        <w:t xml:space="preserve">. “Своєрідним явищем у творчості групи “Логос” називає </w:t>
      </w:r>
      <w:proofErr w:type="spellStart"/>
      <w:r w:rsidRPr="0031794F">
        <w:rPr>
          <w:spacing w:val="5"/>
          <w:szCs w:val="28"/>
          <w:lang w:val="uk-UA"/>
        </w:rPr>
        <w:t>Я.Грицков’ян</w:t>
      </w:r>
      <w:proofErr w:type="spellEnd"/>
      <w:r w:rsidRPr="0031794F">
        <w:rPr>
          <w:spacing w:val="5"/>
          <w:szCs w:val="28"/>
          <w:lang w:val="uk-UA"/>
        </w:rPr>
        <w:t xml:space="preserve"> релігійні драми </w:t>
      </w:r>
      <w:proofErr w:type="spellStart"/>
      <w:r w:rsidRPr="0031794F">
        <w:rPr>
          <w:spacing w:val="5"/>
          <w:szCs w:val="28"/>
          <w:lang w:val="uk-UA"/>
        </w:rPr>
        <w:t>Г.Лужницького</w:t>
      </w:r>
      <w:proofErr w:type="spellEnd"/>
      <w:r w:rsidRPr="0031794F">
        <w:rPr>
          <w:spacing w:val="5"/>
          <w:szCs w:val="28"/>
          <w:lang w:val="uk-UA"/>
        </w:rPr>
        <w:t xml:space="preserve">, передусім драматичний </w:t>
      </w:r>
      <w:proofErr w:type="spellStart"/>
      <w:r w:rsidRPr="0031794F">
        <w:rPr>
          <w:spacing w:val="5"/>
          <w:szCs w:val="28"/>
          <w:lang w:val="uk-UA"/>
        </w:rPr>
        <w:t>фактомонтаж</w:t>
      </w:r>
      <w:proofErr w:type="spellEnd"/>
      <w:r w:rsidRPr="0031794F">
        <w:rPr>
          <w:spacing w:val="5"/>
          <w:szCs w:val="28"/>
          <w:lang w:val="uk-UA"/>
        </w:rPr>
        <w:t xml:space="preserve">  релігійного змісту “Посол до Бога” [4, с. 176].</w:t>
      </w:r>
    </w:p>
    <w:p w14:paraId="0A41F6ED" w14:textId="77777777" w:rsidR="0031794F" w:rsidRPr="0031794F" w:rsidRDefault="0031794F" w:rsidP="0031794F">
      <w:pPr>
        <w:shd w:val="clear" w:color="auto" w:fill="FFFFFF"/>
        <w:spacing w:line="240" w:lineRule="auto"/>
        <w:ind w:right="48" w:firstLine="567"/>
        <w:rPr>
          <w:szCs w:val="28"/>
          <w:lang w:val="uk-UA"/>
        </w:rPr>
      </w:pPr>
      <w:r w:rsidRPr="0031794F">
        <w:rPr>
          <w:spacing w:val="5"/>
          <w:szCs w:val="28"/>
          <w:lang w:val="uk-UA"/>
        </w:rPr>
        <w:t xml:space="preserve">З усіх </w:t>
      </w:r>
      <w:proofErr w:type="spellStart"/>
      <w:r w:rsidRPr="0031794F">
        <w:rPr>
          <w:spacing w:val="5"/>
          <w:szCs w:val="28"/>
          <w:lang w:val="uk-UA"/>
        </w:rPr>
        <w:t>логосівців</w:t>
      </w:r>
      <w:proofErr w:type="spellEnd"/>
      <w:r w:rsidRPr="0031794F">
        <w:rPr>
          <w:spacing w:val="5"/>
          <w:szCs w:val="28"/>
          <w:lang w:val="uk-UA"/>
        </w:rPr>
        <w:t xml:space="preserve"> найраніше (з 1917 р.) почав писати Василь Мельник, псевдонім  – Василь </w:t>
      </w:r>
      <w:proofErr w:type="spellStart"/>
      <w:r w:rsidRPr="0031794F">
        <w:rPr>
          <w:spacing w:val="5"/>
          <w:szCs w:val="28"/>
          <w:lang w:val="uk-UA"/>
        </w:rPr>
        <w:t>Лімниченко</w:t>
      </w:r>
      <w:proofErr w:type="spellEnd"/>
      <w:r w:rsidRPr="0031794F">
        <w:rPr>
          <w:spacing w:val="5"/>
          <w:szCs w:val="28"/>
          <w:lang w:val="uk-UA"/>
        </w:rPr>
        <w:t xml:space="preserve"> (1899-1949). </w:t>
      </w:r>
      <w:r w:rsidRPr="0031794F">
        <w:rPr>
          <w:spacing w:val="10"/>
          <w:szCs w:val="28"/>
          <w:lang w:val="uk-UA"/>
        </w:rPr>
        <w:t xml:space="preserve">Отець Василь </w:t>
      </w:r>
      <w:r w:rsidRPr="0031794F">
        <w:rPr>
          <w:spacing w:val="7"/>
          <w:szCs w:val="28"/>
          <w:lang w:val="uk-UA"/>
        </w:rPr>
        <w:t>Мельник-</w:t>
      </w:r>
      <w:proofErr w:type="spellStart"/>
      <w:r w:rsidRPr="0031794F">
        <w:rPr>
          <w:spacing w:val="7"/>
          <w:szCs w:val="28"/>
          <w:lang w:val="uk-UA"/>
        </w:rPr>
        <w:t>Лімниченко</w:t>
      </w:r>
      <w:proofErr w:type="spellEnd"/>
      <w:r w:rsidRPr="0031794F">
        <w:rPr>
          <w:spacing w:val="7"/>
          <w:szCs w:val="28"/>
          <w:lang w:val="uk-UA"/>
        </w:rPr>
        <w:t xml:space="preserve"> - душпастир, проповідник, публіцист, просвітянський діяч, поет, прозаїк, драматург. “</w:t>
      </w:r>
      <w:r w:rsidRPr="0031794F">
        <w:rPr>
          <w:spacing w:val="6"/>
          <w:szCs w:val="28"/>
          <w:lang w:val="uk-UA"/>
        </w:rPr>
        <w:t xml:space="preserve">Письменник </w:t>
      </w:r>
      <w:proofErr w:type="spellStart"/>
      <w:r w:rsidRPr="0031794F">
        <w:rPr>
          <w:spacing w:val="6"/>
          <w:szCs w:val="28"/>
          <w:lang w:val="uk-UA"/>
        </w:rPr>
        <w:t>Лімниченко</w:t>
      </w:r>
      <w:proofErr w:type="spellEnd"/>
      <w:r w:rsidRPr="0031794F">
        <w:rPr>
          <w:spacing w:val="6"/>
          <w:szCs w:val="28"/>
          <w:lang w:val="uk-UA"/>
        </w:rPr>
        <w:t xml:space="preserve"> прагнув творити “католицьку літературу”, яка </w:t>
      </w:r>
      <w:r w:rsidRPr="0031794F">
        <w:rPr>
          <w:spacing w:val="12"/>
          <w:szCs w:val="28"/>
          <w:lang w:val="uk-UA"/>
        </w:rPr>
        <w:t xml:space="preserve">бурхливо розвивалася після Першої світової війни, коли вкорінювалася в Європі розгубленість "втраченого покоління" і прогресував “войовничий </w:t>
      </w:r>
      <w:r w:rsidRPr="0031794F">
        <w:rPr>
          <w:spacing w:val="2"/>
          <w:szCs w:val="28"/>
          <w:lang w:val="uk-UA"/>
        </w:rPr>
        <w:t>атеїзм”.</w:t>
      </w:r>
      <w:r w:rsidRPr="0031794F">
        <w:rPr>
          <w:szCs w:val="28"/>
          <w:lang w:val="uk-UA"/>
        </w:rPr>
        <w:t xml:space="preserve"> </w:t>
      </w:r>
      <w:r w:rsidRPr="0031794F">
        <w:rPr>
          <w:spacing w:val="11"/>
          <w:szCs w:val="28"/>
          <w:lang w:val="uk-UA"/>
        </w:rPr>
        <w:t xml:space="preserve">Спадщина о. </w:t>
      </w:r>
      <w:proofErr w:type="spellStart"/>
      <w:r w:rsidRPr="0031794F">
        <w:rPr>
          <w:spacing w:val="11"/>
          <w:szCs w:val="28"/>
          <w:lang w:val="uk-UA"/>
        </w:rPr>
        <w:t>В.Мельника-Лімниченка</w:t>
      </w:r>
      <w:proofErr w:type="spellEnd"/>
      <w:r w:rsidRPr="0031794F">
        <w:rPr>
          <w:spacing w:val="11"/>
          <w:szCs w:val="28"/>
          <w:lang w:val="uk-UA"/>
        </w:rPr>
        <w:t xml:space="preserve">, якою б </w:t>
      </w:r>
      <w:r w:rsidRPr="0031794F">
        <w:rPr>
          <w:spacing w:val="17"/>
          <w:szCs w:val="28"/>
          <w:lang w:val="uk-UA"/>
        </w:rPr>
        <w:t xml:space="preserve">нерівною була за художньо-естетичними прикметами, свідчить про </w:t>
      </w:r>
      <w:r w:rsidRPr="0031794F">
        <w:rPr>
          <w:spacing w:val="15"/>
          <w:szCs w:val="28"/>
          <w:lang w:val="uk-UA"/>
        </w:rPr>
        <w:t xml:space="preserve">неперервність християнської традиції в українській літературі, про </w:t>
      </w:r>
      <w:r w:rsidRPr="0031794F">
        <w:rPr>
          <w:spacing w:val="5"/>
          <w:szCs w:val="28"/>
          <w:lang w:val="uk-UA"/>
        </w:rPr>
        <w:t xml:space="preserve">нездійсненність відриву релігії від національно-політичних інтересів носіїв християнської віри” [12, с. 818]. Першу збірку поезій “З війни” він </w:t>
      </w:r>
      <w:r w:rsidRPr="0031794F">
        <w:rPr>
          <w:spacing w:val="12"/>
          <w:szCs w:val="28"/>
          <w:lang w:val="uk-UA"/>
        </w:rPr>
        <w:t xml:space="preserve">видав у 1920 р., потім вийшли ще три його збірки: “Хуртовина” (1921), </w:t>
      </w:r>
      <w:r w:rsidRPr="0031794F">
        <w:rPr>
          <w:spacing w:val="8"/>
          <w:szCs w:val="28"/>
          <w:lang w:val="uk-UA"/>
        </w:rPr>
        <w:t xml:space="preserve">“Клонюсь” (1926), і “Дзвонять дзвони” (1933). </w:t>
      </w:r>
      <w:r w:rsidRPr="0031794F">
        <w:rPr>
          <w:color w:val="000000"/>
          <w:szCs w:val="28"/>
          <w:lang w:val="uk-UA"/>
        </w:rPr>
        <w:t xml:space="preserve">Тематика і пафос збірок </w:t>
      </w:r>
      <w:proofErr w:type="spellStart"/>
      <w:r w:rsidRPr="0031794F">
        <w:rPr>
          <w:color w:val="000000"/>
          <w:szCs w:val="28"/>
          <w:lang w:val="uk-UA"/>
        </w:rPr>
        <w:t>В.Мельника-Лімниченка</w:t>
      </w:r>
      <w:proofErr w:type="spellEnd"/>
      <w:r w:rsidRPr="0031794F">
        <w:rPr>
          <w:color w:val="000000"/>
          <w:szCs w:val="28"/>
          <w:lang w:val="uk-UA"/>
        </w:rPr>
        <w:t xml:space="preserve"> "З війни" (1920) і "Хуртовина" (1921) — це картини і настрої, що </w:t>
      </w:r>
      <w:proofErr w:type="spellStart"/>
      <w:r w:rsidRPr="0031794F">
        <w:rPr>
          <w:color w:val="000000"/>
          <w:szCs w:val="28"/>
          <w:lang w:val="uk-UA"/>
        </w:rPr>
        <w:t>переживалися</w:t>
      </w:r>
      <w:proofErr w:type="spellEnd"/>
      <w:r w:rsidRPr="0031794F">
        <w:rPr>
          <w:color w:val="000000"/>
          <w:szCs w:val="28"/>
          <w:lang w:val="uk-UA"/>
        </w:rPr>
        <w:t xml:space="preserve"> людьми під час війни як страшна хуртовина. Мотиви смерті січових стрільців, страждань їх матерів, дружин, наречених, дітей супроводжувалися елегійно-драматичними настроями, які виливалися в пісні на “сумну нуту”. Постаттю, яка уособлює єдність земного й небесного, тілесного й духовного, є для автора образ Пречистої Діви. Звеличування Божої ласки, Божої Матері - головна ідея його творчості. Як у своїх поезіях, так і в прозових творах був бояном "Білої Пані" - Пречистої Діви Марії.</w:t>
      </w:r>
      <w:r w:rsidRPr="0031794F">
        <w:rPr>
          <w:szCs w:val="28"/>
          <w:lang w:val="uk-UA"/>
        </w:rPr>
        <w:t xml:space="preserve"> </w:t>
      </w:r>
      <w:proofErr w:type="spellStart"/>
      <w:r w:rsidRPr="0031794F">
        <w:rPr>
          <w:spacing w:val="8"/>
          <w:szCs w:val="28"/>
          <w:lang w:val="uk-UA"/>
        </w:rPr>
        <w:t>В.Лімниченко</w:t>
      </w:r>
      <w:proofErr w:type="spellEnd"/>
      <w:r w:rsidRPr="0031794F">
        <w:rPr>
          <w:spacing w:val="8"/>
          <w:szCs w:val="28"/>
          <w:lang w:val="uk-UA"/>
        </w:rPr>
        <w:t xml:space="preserve"> написав також </w:t>
      </w:r>
      <w:r w:rsidRPr="0031794F">
        <w:rPr>
          <w:spacing w:val="11"/>
          <w:szCs w:val="28"/>
          <w:lang w:val="uk-UA"/>
        </w:rPr>
        <w:t xml:space="preserve">п’єсу “Убите щастя” та повість “Верховинець” (1936), у 1922 р. переклав </w:t>
      </w:r>
      <w:r w:rsidRPr="0031794F">
        <w:rPr>
          <w:spacing w:val="14"/>
          <w:szCs w:val="28"/>
          <w:lang w:val="uk-UA"/>
        </w:rPr>
        <w:t xml:space="preserve">“Притчі </w:t>
      </w:r>
      <w:proofErr w:type="spellStart"/>
      <w:r w:rsidRPr="0031794F">
        <w:rPr>
          <w:spacing w:val="14"/>
          <w:szCs w:val="28"/>
          <w:lang w:val="uk-UA"/>
        </w:rPr>
        <w:t>Єренсена</w:t>
      </w:r>
      <w:proofErr w:type="spellEnd"/>
      <w:r w:rsidRPr="0031794F">
        <w:rPr>
          <w:spacing w:val="14"/>
          <w:szCs w:val="28"/>
          <w:lang w:val="uk-UA"/>
        </w:rPr>
        <w:t xml:space="preserve">” та повість “Бен Гур”. Надзвичайно важливе місце у </w:t>
      </w:r>
      <w:r w:rsidRPr="0031794F">
        <w:rPr>
          <w:spacing w:val="5"/>
          <w:szCs w:val="28"/>
          <w:lang w:val="uk-UA"/>
        </w:rPr>
        <w:t xml:space="preserve">творчості </w:t>
      </w:r>
      <w:proofErr w:type="spellStart"/>
      <w:r w:rsidRPr="0031794F">
        <w:rPr>
          <w:spacing w:val="5"/>
          <w:szCs w:val="28"/>
          <w:lang w:val="uk-UA"/>
        </w:rPr>
        <w:t>В.Лімниченка</w:t>
      </w:r>
      <w:proofErr w:type="spellEnd"/>
      <w:r w:rsidRPr="0031794F">
        <w:rPr>
          <w:spacing w:val="5"/>
          <w:szCs w:val="28"/>
          <w:lang w:val="uk-UA"/>
        </w:rPr>
        <w:t xml:space="preserve"> посідали есеї, написані на злобу дня. </w:t>
      </w:r>
      <w:proofErr w:type="spellStart"/>
      <w:r w:rsidRPr="0031794F">
        <w:rPr>
          <w:spacing w:val="6"/>
          <w:szCs w:val="28"/>
          <w:lang w:val="uk-UA"/>
        </w:rPr>
        <w:t>В.Лімниченко</w:t>
      </w:r>
      <w:proofErr w:type="spellEnd"/>
      <w:r w:rsidRPr="0031794F">
        <w:rPr>
          <w:spacing w:val="6"/>
          <w:szCs w:val="28"/>
          <w:lang w:val="uk-UA"/>
        </w:rPr>
        <w:t xml:space="preserve"> є автором книг “Українські хрестоносці”, “Релігія і життя”, які </w:t>
      </w:r>
      <w:r w:rsidRPr="0031794F">
        <w:rPr>
          <w:spacing w:val="10"/>
          <w:szCs w:val="28"/>
          <w:lang w:val="uk-UA"/>
        </w:rPr>
        <w:t xml:space="preserve">стали </w:t>
      </w:r>
      <w:proofErr w:type="spellStart"/>
      <w:r w:rsidRPr="0031794F">
        <w:rPr>
          <w:spacing w:val="10"/>
          <w:szCs w:val="28"/>
          <w:lang w:val="uk-UA"/>
        </w:rPr>
        <w:t>підсумково</w:t>
      </w:r>
      <w:proofErr w:type="spellEnd"/>
      <w:r w:rsidRPr="0031794F">
        <w:rPr>
          <w:spacing w:val="10"/>
          <w:szCs w:val="28"/>
          <w:lang w:val="uk-UA"/>
        </w:rPr>
        <w:t xml:space="preserve">-узагальнюючими працями письменника. </w:t>
      </w:r>
    </w:p>
    <w:p w14:paraId="1FAA86AA" w14:textId="77777777" w:rsidR="0031794F" w:rsidRPr="0031794F" w:rsidRDefault="0031794F" w:rsidP="0031794F">
      <w:pPr>
        <w:shd w:val="clear" w:color="auto" w:fill="FFFFFF"/>
        <w:spacing w:line="240" w:lineRule="auto"/>
        <w:ind w:right="48" w:firstLine="567"/>
        <w:rPr>
          <w:szCs w:val="28"/>
          <w:lang w:val="uk-UA"/>
        </w:rPr>
      </w:pPr>
      <w:r w:rsidRPr="0031794F">
        <w:rPr>
          <w:spacing w:val="8"/>
          <w:szCs w:val="28"/>
          <w:lang w:val="uk-UA"/>
        </w:rPr>
        <w:t xml:space="preserve">“Чи   не   найсильнішим   ліриком”   серед   </w:t>
      </w:r>
      <w:proofErr w:type="spellStart"/>
      <w:r w:rsidRPr="0031794F">
        <w:rPr>
          <w:spacing w:val="8"/>
          <w:szCs w:val="28"/>
          <w:lang w:val="uk-UA"/>
        </w:rPr>
        <w:t>логосівців</w:t>
      </w:r>
      <w:proofErr w:type="spellEnd"/>
      <w:r w:rsidRPr="0031794F">
        <w:rPr>
          <w:spacing w:val="8"/>
          <w:szCs w:val="28"/>
          <w:lang w:val="uk-UA"/>
        </w:rPr>
        <w:t xml:space="preserve">   називає  </w:t>
      </w:r>
      <w:proofErr w:type="spellStart"/>
      <w:r w:rsidRPr="0031794F">
        <w:rPr>
          <w:spacing w:val="8"/>
          <w:szCs w:val="28"/>
          <w:lang w:val="uk-UA"/>
        </w:rPr>
        <w:t>Т.Коструба</w:t>
      </w:r>
      <w:proofErr w:type="spellEnd"/>
      <w:r w:rsidRPr="0031794F">
        <w:rPr>
          <w:spacing w:val="8"/>
          <w:szCs w:val="28"/>
          <w:lang w:val="uk-UA"/>
        </w:rPr>
        <w:t xml:space="preserve"> та  </w:t>
      </w:r>
      <w:proofErr w:type="spellStart"/>
      <w:r w:rsidRPr="0031794F">
        <w:rPr>
          <w:spacing w:val="8"/>
          <w:szCs w:val="28"/>
          <w:lang w:val="uk-UA"/>
        </w:rPr>
        <w:t>Б.</w:t>
      </w:r>
      <w:r w:rsidRPr="0031794F">
        <w:rPr>
          <w:spacing w:val="4"/>
          <w:szCs w:val="28"/>
          <w:lang w:val="uk-UA"/>
        </w:rPr>
        <w:t>Романенчук</w:t>
      </w:r>
      <w:proofErr w:type="spellEnd"/>
      <w:r w:rsidRPr="0031794F">
        <w:rPr>
          <w:spacing w:val="4"/>
          <w:szCs w:val="28"/>
          <w:lang w:val="uk-UA"/>
        </w:rPr>
        <w:t xml:space="preserve"> Степана </w:t>
      </w:r>
      <w:proofErr w:type="spellStart"/>
      <w:r w:rsidRPr="0031794F">
        <w:rPr>
          <w:spacing w:val="4"/>
          <w:szCs w:val="28"/>
          <w:lang w:val="uk-UA"/>
        </w:rPr>
        <w:t>Семчука</w:t>
      </w:r>
      <w:proofErr w:type="spellEnd"/>
      <w:r w:rsidRPr="0031794F">
        <w:rPr>
          <w:spacing w:val="4"/>
          <w:szCs w:val="28"/>
          <w:lang w:val="uk-UA"/>
        </w:rPr>
        <w:t xml:space="preserve"> (1899-1984) — поета, журналіста, публіциста [8, с.120; 15, с. </w:t>
      </w:r>
      <w:r w:rsidRPr="0031794F">
        <w:rPr>
          <w:spacing w:val="7"/>
          <w:szCs w:val="28"/>
          <w:lang w:val="uk-UA"/>
        </w:rPr>
        <w:t xml:space="preserve">242]. Вже своєю першою збіркою “Метеори” (1924) він доказав, що весь сенс </w:t>
      </w:r>
      <w:r w:rsidRPr="0031794F">
        <w:rPr>
          <w:spacing w:val="8"/>
          <w:szCs w:val="28"/>
          <w:lang w:val="uk-UA"/>
        </w:rPr>
        <w:t xml:space="preserve">його творчості саме у відчутті суспільного, що він чи не найбільш активний </w:t>
      </w:r>
      <w:r w:rsidRPr="0031794F">
        <w:rPr>
          <w:spacing w:val="5"/>
          <w:szCs w:val="28"/>
          <w:lang w:val="uk-UA"/>
        </w:rPr>
        <w:t xml:space="preserve">поет поклику до боротьби за </w:t>
      </w:r>
      <w:r w:rsidRPr="0031794F">
        <w:rPr>
          <w:spacing w:val="5"/>
          <w:szCs w:val="28"/>
          <w:lang w:val="uk-UA"/>
        </w:rPr>
        <w:lastRenderedPageBreak/>
        <w:t xml:space="preserve">рідну державність; тому майже всі його книжки у </w:t>
      </w:r>
      <w:r w:rsidRPr="0031794F">
        <w:rPr>
          <w:spacing w:val="13"/>
          <w:szCs w:val="28"/>
          <w:lang w:val="uk-UA"/>
        </w:rPr>
        <w:t xml:space="preserve">Польщі були конфісковані. В Україні йому вдалося видати ще збірку </w:t>
      </w:r>
      <w:r w:rsidRPr="0031794F">
        <w:rPr>
          <w:spacing w:val="6"/>
          <w:szCs w:val="28"/>
          <w:lang w:val="uk-UA"/>
        </w:rPr>
        <w:t>“</w:t>
      </w:r>
      <w:proofErr w:type="spellStart"/>
      <w:r w:rsidRPr="0031794F">
        <w:rPr>
          <w:spacing w:val="6"/>
          <w:szCs w:val="28"/>
          <w:lang w:val="uk-UA"/>
        </w:rPr>
        <w:t>Воскресення</w:t>
      </w:r>
      <w:proofErr w:type="spellEnd"/>
      <w:r w:rsidRPr="0031794F">
        <w:rPr>
          <w:spacing w:val="6"/>
          <w:szCs w:val="28"/>
          <w:lang w:val="uk-UA"/>
        </w:rPr>
        <w:t>” (1927) і біблійні оповідання “Пророки” (1927).</w:t>
      </w:r>
      <w:r w:rsidRPr="0031794F">
        <w:rPr>
          <w:szCs w:val="28"/>
        </w:rPr>
        <w:t xml:space="preserve"> </w:t>
      </w:r>
      <w:r w:rsidRPr="0031794F">
        <w:rPr>
          <w:spacing w:val="14"/>
          <w:szCs w:val="28"/>
          <w:lang w:val="uk-UA"/>
        </w:rPr>
        <w:t xml:space="preserve">Ставши священиком, </w:t>
      </w:r>
      <w:proofErr w:type="spellStart"/>
      <w:r w:rsidRPr="0031794F">
        <w:rPr>
          <w:spacing w:val="14"/>
          <w:szCs w:val="28"/>
          <w:lang w:val="uk-UA"/>
        </w:rPr>
        <w:t>С.Семчук</w:t>
      </w:r>
      <w:proofErr w:type="spellEnd"/>
      <w:r w:rsidRPr="0031794F">
        <w:rPr>
          <w:spacing w:val="14"/>
          <w:szCs w:val="28"/>
          <w:lang w:val="uk-UA"/>
        </w:rPr>
        <w:t xml:space="preserve"> виїжджає до Канади, але й там не </w:t>
      </w:r>
      <w:r w:rsidRPr="0031794F">
        <w:rPr>
          <w:spacing w:val="5"/>
          <w:szCs w:val="28"/>
          <w:lang w:val="uk-UA"/>
        </w:rPr>
        <w:t xml:space="preserve">перестає писати. Поза рідним краєм (1928-1984) опублікував кільканадцять </w:t>
      </w:r>
      <w:r w:rsidRPr="0031794F">
        <w:rPr>
          <w:spacing w:val="7"/>
          <w:szCs w:val="28"/>
          <w:lang w:val="uk-UA"/>
        </w:rPr>
        <w:t xml:space="preserve">поетичних збірок, зокрема, “Фанфари”(1931), “Рефлексії” (1965), “Джерела” </w:t>
      </w:r>
      <w:r w:rsidRPr="0031794F">
        <w:rPr>
          <w:spacing w:val="6"/>
          <w:szCs w:val="28"/>
          <w:lang w:val="uk-UA"/>
        </w:rPr>
        <w:t xml:space="preserve">(1966), “Поеми” (1967), “Світлість думки” (1970), “Навколо світу” (1971). Він </w:t>
      </w:r>
      <w:r w:rsidRPr="0031794F">
        <w:rPr>
          <w:spacing w:val="5"/>
          <w:szCs w:val="28"/>
          <w:lang w:val="uk-UA"/>
        </w:rPr>
        <w:t xml:space="preserve">видав також збірки поезії і прози, наприклад, “Канадська рапсодія” (1959) та “Поезія і проза” (1969). </w:t>
      </w:r>
      <w:proofErr w:type="spellStart"/>
      <w:r w:rsidRPr="0031794F">
        <w:rPr>
          <w:spacing w:val="5"/>
          <w:szCs w:val="28"/>
          <w:lang w:val="uk-UA"/>
        </w:rPr>
        <w:t>С.Семчук</w:t>
      </w:r>
      <w:proofErr w:type="spellEnd"/>
      <w:r w:rsidRPr="0031794F">
        <w:rPr>
          <w:spacing w:val="5"/>
          <w:szCs w:val="28"/>
          <w:lang w:val="uk-UA"/>
        </w:rPr>
        <w:t xml:space="preserve"> працював також як активний публіцист. Він </w:t>
      </w:r>
      <w:r w:rsidRPr="0031794F">
        <w:rPr>
          <w:spacing w:val="8"/>
          <w:szCs w:val="28"/>
          <w:lang w:val="uk-UA"/>
        </w:rPr>
        <w:t xml:space="preserve">автор історико-літературних статей “Берестейська унія” (1946), “Начерк </w:t>
      </w:r>
      <w:r w:rsidRPr="0031794F">
        <w:rPr>
          <w:spacing w:val="6"/>
          <w:szCs w:val="28"/>
          <w:lang w:val="uk-UA"/>
        </w:rPr>
        <w:t>українського письменства” (1948), “Наша Холмщина” (1948) та інших. “</w:t>
      </w:r>
      <w:r w:rsidRPr="0031794F">
        <w:rPr>
          <w:color w:val="000000"/>
          <w:szCs w:val="28"/>
          <w:lang w:val="uk-UA"/>
        </w:rPr>
        <w:t xml:space="preserve">Творчість </w:t>
      </w:r>
      <w:proofErr w:type="spellStart"/>
      <w:r w:rsidRPr="0031794F">
        <w:rPr>
          <w:color w:val="000000"/>
          <w:szCs w:val="28"/>
          <w:lang w:val="uk-UA"/>
        </w:rPr>
        <w:t>С.Семчука</w:t>
      </w:r>
      <w:proofErr w:type="spellEnd"/>
      <w:r w:rsidRPr="0031794F">
        <w:rPr>
          <w:color w:val="000000"/>
          <w:szCs w:val="28"/>
          <w:lang w:val="uk-UA"/>
        </w:rPr>
        <w:t xml:space="preserve">,– пише </w:t>
      </w:r>
      <w:proofErr w:type="spellStart"/>
      <w:r w:rsidRPr="0031794F">
        <w:rPr>
          <w:color w:val="000000"/>
          <w:szCs w:val="28"/>
          <w:lang w:val="uk-UA"/>
        </w:rPr>
        <w:t>Я.Грицков’ян</w:t>
      </w:r>
      <w:proofErr w:type="spellEnd"/>
      <w:r w:rsidRPr="0031794F">
        <w:rPr>
          <w:color w:val="000000"/>
          <w:szCs w:val="28"/>
          <w:lang w:val="uk-UA"/>
        </w:rPr>
        <w:t>, – відрізняється від інших “</w:t>
      </w:r>
      <w:proofErr w:type="spellStart"/>
      <w:r w:rsidRPr="0031794F">
        <w:rPr>
          <w:color w:val="000000"/>
          <w:szCs w:val="28"/>
          <w:lang w:val="uk-UA"/>
        </w:rPr>
        <w:t>логосівців</w:t>
      </w:r>
      <w:proofErr w:type="spellEnd"/>
      <w:r w:rsidRPr="0031794F">
        <w:rPr>
          <w:color w:val="000000"/>
          <w:szCs w:val="28"/>
          <w:lang w:val="uk-UA"/>
        </w:rPr>
        <w:t>” передовсім тим, що поруч із релігійною тематикою він розвиває громадські мотиви. Вже у перших своїх збірках “Метеори” (1924), “</w:t>
      </w:r>
      <w:proofErr w:type="spellStart"/>
      <w:r w:rsidRPr="0031794F">
        <w:rPr>
          <w:color w:val="000000"/>
          <w:szCs w:val="28"/>
          <w:lang w:val="uk-UA"/>
        </w:rPr>
        <w:t>Воскресення</w:t>
      </w:r>
      <w:proofErr w:type="spellEnd"/>
      <w:r w:rsidRPr="0031794F">
        <w:rPr>
          <w:color w:val="000000"/>
          <w:szCs w:val="28"/>
          <w:lang w:val="uk-UA"/>
        </w:rPr>
        <w:t xml:space="preserve">. Пісні зриву” (1927), “Фанфари” (1931) </w:t>
      </w:r>
      <w:proofErr w:type="spellStart"/>
      <w:r w:rsidRPr="0031794F">
        <w:rPr>
          <w:color w:val="000000"/>
          <w:szCs w:val="28"/>
          <w:lang w:val="uk-UA"/>
        </w:rPr>
        <w:t>С.Семчук</w:t>
      </w:r>
      <w:proofErr w:type="spellEnd"/>
      <w:r w:rsidRPr="0031794F">
        <w:rPr>
          <w:color w:val="000000"/>
          <w:szCs w:val="28"/>
          <w:lang w:val="uk-UA"/>
        </w:rPr>
        <w:t xml:space="preserve"> проявляє себе передусім як поетичний мислитель, котрий намагався за умов іноземного поневолення різних земель будь-якими засобами донести свої переконання до читачів. Як богослов, він обирав своєрідну мову, зрозумілу для побожних людей, біблійні мотиви, християнську символіку, однак, на відміну від </w:t>
      </w:r>
      <w:proofErr w:type="spellStart"/>
      <w:r w:rsidRPr="0031794F">
        <w:rPr>
          <w:color w:val="000000"/>
          <w:szCs w:val="28"/>
          <w:lang w:val="uk-UA"/>
        </w:rPr>
        <w:t>В.Мельника-Лімниченка</w:t>
      </w:r>
      <w:proofErr w:type="spellEnd"/>
      <w:r w:rsidRPr="0031794F">
        <w:rPr>
          <w:color w:val="000000"/>
          <w:szCs w:val="28"/>
          <w:lang w:val="uk-UA"/>
        </w:rPr>
        <w:t xml:space="preserve">, рідше використовував фольклорні моделі, традиційні віршові метри. Його стихія - тонічна поезія, ораторські інтонації, що проймали образи, на віддалених асоціаціях або історичних ремінісценціях, крім того, його тексти мають багаті </w:t>
      </w:r>
      <w:proofErr w:type="spellStart"/>
      <w:r w:rsidRPr="0031794F">
        <w:rPr>
          <w:color w:val="000000"/>
          <w:szCs w:val="28"/>
          <w:lang w:val="uk-UA"/>
        </w:rPr>
        <w:t>інтертекстуальні</w:t>
      </w:r>
      <w:proofErr w:type="spellEnd"/>
      <w:r w:rsidRPr="0031794F">
        <w:rPr>
          <w:color w:val="000000"/>
          <w:szCs w:val="28"/>
          <w:lang w:val="uk-UA"/>
        </w:rPr>
        <w:t xml:space="preserve"> виміри” [4, с. 12].</w:t>
      </w:r>
    </w:p>
    <w:p w14:paraId="6BFCF3CF" w14:textId="77777777" w:rsidR="0031794F" w:rsidRPr="0031794F" w:rsidRDefault="0031794F" w:rsidP="0031794F">
      <w:pPr>
        <w:shd w:val="clear" w:color="auto" w:fill="FFFFFF"/>
        <w:spacing w:line="240" w:lineRule="auto"/>
        <w:ind w:right="48" w:firstLine="567"/>
        <w:rPr>
          <w:szCs w:val="28"/>
        </w:rPr>
      </w:pPr>
      <w:proofErr w:type="spellStart"/>
      <w:r w:rsidRPr="0031794F">
        <w:rPr>
          <w:spacing w:val="19"/>
          <w:szCs w:val="28"/>
          <w:lang w:val="uk-UA"/>
        </w:rPr>
        <w:t>О.Мох</w:t>
      </w:r>
      <w:proofErr w:type="spellEnd"/>
      <w:r w:rsidRPr="0031794F">
        <w:rPr>
          <w:spacing w:val="19"/>
          <w:szCs w:val="28"/>
          <w:lang w:val="uk-UA"/>
        </w:rPr>
        <w:t xml:space="preserve"> – засновник “</w:t>
      </w:r>
      <w:proofErr w:type="spellStart"/>
      <w:r w:rsidRPr="0031794F">
        <w:rPr>
          <w:spacing w:val="19"/>
          <w:szCs w:val="28"/>
          <w:lang w:val="uk-UA"/>
        </w:rPr>
        <w:t>Логоса</w:t>
      </w:r>
      <w:proofErr w:type="spellEnd"/>
      <w:r w:rsidRPr="0031794F">
        <w:rPr>
          <w:spacing w:val="19"/>
          <w:szCs w:val="28"/>
          <w:lang w:val="uk-UA"/>
        </w:rPr>
        <w:t xml:space="preserve">”, власник видавництва “Добра книжка”. </w:t>
      </w:r>
      <w:proofErr w:type="spellStart"/>
      <w:r w:rsidRPr="0031794F">
        <w:rPr>
          <w:spacing w:val="6"/>
          <w:szCs w:val="28"/>
          <w:lang w:val="uk-UA"/>
        </w:rPr>
        <w:t>О.Мох</w:t>
      </w:r>
      <w:proofErr w:type="spellEnd"/>
      <w:r w:rsidRPr="0031794F">
        <w:rPr>
          <w:spacing w:val="6"/>
          <w:szCs w:val="28"/>
          <w:lang w:val="uk-UA"/>
        </w:rPr>
        <w:t xml:space="preserve">, який виступав як поет під псевдонімом Орест </w:t>
      </w:r>
      <w:proofErr w:type="spellStart"/>
      <w:r w:rsidRPr="0031794F">
        <w:rPr>
          <w:spacing w:val="6"/>
          <w:szCs w:val="28"/>
          <w:lang w:val="uk-UA"/>
        </w:rPr>
        <w:t>Петрійчук</w:t>
      </w:r>
      <w:proofErr w:type="spellEnd"/>
      <w:r w:rsidRPr="0031794F">
        <w:rPr>
          <w:spacing w:val="6"/>
          <w:szCs w:val="28"/>
          <w:lang w:val="uk-UA"/>
        </w:rPr>
        <w:t xml:space="preserve">, видав усього одну збірку поезій “Про те, що люблю я” (1924). </w:t>
      </w:r>
      <w:proofErr w:type="spellStart"/>
      <w:r w:rsidRPr="0031794F">
        <w:rPr>
          <w:spacing w:val="6"/>
          <w:szCs w:val="28"/>
          <w:lang w:val="uk-UA"/>
        </w:rPr>
        <w:t>М.Ільницький</w:t>
      </w:r>
      <w:proofErr w:type="spellEnd"/>
      <w:r w:rsidRPr="0031794F">
        <w:rPr>
          <w:spacing w:val="6"/>
          <w:szCs w:val="28"/>
          <w:lang w:val="uk-UA"/>
        </w:rPr>
        <w:t xml:space="preserve"> пише, що у поетичній збірці Ореста </w:t>
      </w:r>
      <w:proofErr w:type="spellStart"/>
      <w:r w:rsidRPr="0031794F">
        <w:rPr>
          <w:spacing w:val="6"/>
          <w:szCs w:val="28"/>
          <w:lang w:val="uk-UA"/>
        </w:rPr>
        <w:t>Петрійчука</w:t>
      </w:r>
      <w:proofErr w:type="spellEnd"/>
      <w:r w:rsidRPr="0031794F">
        <w:rPr>
          <w:spacing w:val="6"/>
          <w:szCs w:val="28"/>
          <w:lang w:val="uk-UA"/>
        </w:rPr>
        <w:t xml:space="preserve"> знаходимо своєрідний сплав релігійної і любовної лірики. При такому поєднанні еротизм втрачає свої чуттєві прикмети і стає уособленням то явної, то – частіше – прихованої божественної любові, джерела якої можна знайти в середньовічній європейській куртуазній та східній суфійській поезії [7, с.118]. </w:t>
      </w:r>
      <w:r w:rsidRPr="0031794F">
        <w:rPr>
          <w:color w:val="000000"/>
          <w:szCs w:val="28"/>
          <w:lang w:val="uk-UA"/>
        </w:rPr>
        <w:t xml:space="preserve">Поетичний доробок </w:t>
      </w:r>
      <w:proofErr w:type="spellStart"/>
      <w:r w:rsidRPr="0031794F">
        <w:rPr>
          <w:color w:val="000000"/>
          <w:szCs w:val="28"/>
          <w:lang w:val="uk-UA"/>
        </w:rPr>
        <w:t>О.Моха-Петрійчука</w:t>
      </w:r>
      <w:proofErr w:type="spellEnd"/>
      <w:r w:rsidRPr="0031794F">
        <w:rPr>
          <w:color w:val="000000"/>
          <w:szCs w:val="28"/>
          <w:lang w:val="uk-UA"/>
        </w:rPr>
        <w:t xml:space="preserve"> незначний, проте і у нього є своєрідні особливості поетики. Наприклад, </w:t>
      </w:r>
      <w:proofErr w:type="spellStart"/>
      <w:r w:rsidRPr="0031794F">
        <w:rPr>
          <w:color w:val="000000"/>
          <w:szCs w:val="28"/>
          <w:lang w:val="uk-UA"/>
        </w:rPr>
        <w:t>образотворення</w:t>
      </w:r>
      <w:proofErr w:type="spellEnd"/>
      <w:r w:rsidRPr="0031794F">
        <w:rPr>
          <w:color w:val="000000"/>
          <w:szCs w:val="28"/>
          <w:lang w:val="uk-UA"/>
        </w:rPr>
        <w:t xml:space="preserve"> в </w:t>
      </w:r>
      <w:proofErr w:type="spellStart"/>
      <w:r w:rsidRPr="0031794F">
        <w:rPr>
          <w:color w:val="000000"/>
          <w:szCs w:val="28"/>
          <w:lang w:val="uk-UA"/>
        </w:rPr>
        <w:t>О.Моха-Петрійчука</w:t>
      </w:r>
      <w:proofErr w:type="spellEnd"/>
      <w:r w:rsidRPr="0031794F">
        <w:rPr>
          <w:color w:val="000000"/>
          <w:szCs w:val="28"/>
          <w:lang w:val="uk-UA"/>
        </w:rPr>
        <w:t xml:space="preserve"> часто </w:t>
      </w:r>
      <w:proofErr w:type="spellStart"/>
      <w:r w:rsidRPr="0031794F">
        <w:rPr>
          <w:color w:val="000000"/>
          <w:szCs w:val="28"/>
          <w:lang w:val="uk-UA"/>
        </w:rPr>
        <w:t>грунтується</w:t>
      </w:r>
      <w:proofErr w:type="spellEnd"/>
      <w:r w:rsidRPr="0031794F">
        <w:rPr>
          <w:color w:val="000000"/>
          <w:szCs w:val="28"/>
          <w:lang w:val="uk-UA"/>
        </w:rPr>
        <w:t xml:space="preserve"> на сонних </w:t>
      </w:r>
      <w:proofErr w:type="spellStart"/>
      <w:r w:rsidRPr="0031794F">
        <w:rPr>
          <w:color w:val="000000"/>
          <w:szCs w:val="28"/>
          <w:lang w:val="uk-UA"/>
        </w:rPr>
        <w:t>візіях</w:t>
      </w:r>
      <w:proofErr w:type="spellEnd"/>
      <w:r w:rsidRPr="0031794F">
        <w:rPr>
          <w:color w:val="000000"/>
          <w:szCs w:val="28"/>
          <w:lang w:val="uk-UA"/>
        </w:rPr>
        <w:t xml:space="preserve">, на містичному осяянні з широким використанням біблійних мотивів і </w:t>
      </w:r>
      <w:proofErr w:type="spellStart"/>
      <w:r w:rsidRPr="0031794F">
        <w:rPr>
          <w:color w:val="000000"/>
          <w:szCs w:val="28"/>
          <w:lang w:val="uk-UA"/>
        </w:rPr>
        <w:t>постумів</w:t>
      </w:r>
      <w:proofErr w:type="spellEnd"/>
      <w:r w:rsidRPr="0031794F">
        <w:rPr>
          <w:color w:val="000000"/>
          <w:szCs w:val="28"/>
          <w:lang w:val="uk-UA"/>
        </w:rPr>
        <w:t>. У поетичному світі цього автора наявні три структурні шари: конкретно-чуттєва образність з локальним колоритом;     християнсько-церковна символіка й мораль; національно-патріотичні ідеологеми [4, с.13].</w:t>
      </w:r>
      <w:r w:rsidRPr="0031794F">
        <w:rPr>
          <w:szCs w:val="28"/>
        </w:rPr>
        <w:t xml:space="preserve"> </w:t>
      </w:r>
      <w:r w:rsidRPr="0031794F">
        <w:rPr>
          <w:spacing w:val="6"/>
          <w:szCs w:val="28"/>
          <w:lang w:val="uk-UA"/>
        </w:rPr>
        <w:t xml:space="preserve">Вірші </w:t>
      </w:r>
      <w:proofErr w:type="spellStart"/>
      <w:r w:rsidRPr="0031794F">
        <w:rPr>
          <w:spacing w:val="6"/>
          <w:szCs w:val="28"/>
          <w:lang w:val="uk-UA"/>
        </w:rPr>
        <w:t>О.Петрійчука</w:t>
      </w:r>
      <w:proofErr w:type="spellEnd"/>
      <w:r w:rsidRPr="0031794F">
        <w:rPr>
          <w:spacing w:val="6"/>
          <w:szCs w:val="28"/>
          <w:lang w:val="uk-UA"/>
        </w:rPr>
        <w:t xml:space="preserve"> не здобули належного визнання критики. Проте він був більше відомий </w:t>
      </w:r>
      <w:r w:rsidRPr="0031794F">
        <w:rPr>
          <w:spacing w:val="12"/>
          <w:szCs w:val="28"/>
          <w:lang w:val="uk-UA"/>
        </w:rPr>
        <w:t>як видавець і літературний критик (</w:t>
      </w:r>
      <w:proofErr w:type="spellStart"/>
      <w:r w:rsidRPr="0031794F">
        <w:rPr>
          <w:spacing w:val="12"/>
          <w:szCs w:val="28"/>
          <w:lang w:val="uk-UA"/>
        </w:rPr>
        <w:t>Араміс</w:t>
      </w:r>
      <w:proofErr w:type="spellEnd"/>
      <w:r w:rsidRPr="0031794F">
        <w:rPr>
          <w:spacing w:val="12"/>
          <w:szCs w:val="28"/>
          <w:lang w:val="uk-UA"/>
        </w:rPr>
        <w:t xml:space="preserve">), співпрацював з редакціями </w:t>
      </w:r>
      <w:r w:rsidRPr="0031794F">
        <w:rPr>
          <w:spacing w:val="14"/>
          <w:szCs w:val="28"/>
          <w:lang w:val="uk-UA"/>
        </w:rPr>
        <w:t xml:space="preserve">часописів “Поступ”, “Нова зоря”, “Дзвони”, “Записки Чина </w:t>
      </w:r>
      <w:proofErr w:type="spellStart"/>
      <w:r w:rsidRPr="0031794F">
        <w:rPr>
          <w:spacing w:val="14"/>
          <w:szCs w:val="28"/>
          <w:lang w:val="uk-UA"/>
        </w:rPr>
        <w:t>св.Василія</w:t>
      </w:r>
      <w:proofErr w:type="spellEnd"/>
      <w:r w:rsidRPr="0031794F">
        <w:rPr>
          <w:spacing w:val="14"/>
          <w:szCs w:val="28"/>
          <w:lang w:val="uk-UA"/>
        </w:rPr>
        <w:t xml:space="preserve"> </w:t>
      </w:r>
      <w:r w:rsidRPr="0031794F">
        <w:rPr>
          <w:spacing w:val="5"/>
          <w:szCs w:val="28"/>
          <w:lang w:val="uk-UA"/>
        </w:rPr>
        <w:t xml:space="preserve">Великого”, “Недільні вісті”, “Шлях”, “Логос”, “Світло” та інші. </w:t>
      </w:r>
      <w:r w:rsidRPr="0031794F">
        <w:rPr>
          <w:spacing w:val="9"/>
          <w:szCs w:val="28"/>
          <w:lang w:val="uk-UA"/>
        </w:rPr>
        <w:t xml:space="preserve">Зацікавлення </w:t>
      </w:r>
      <w:proofErr w:type="spellStart"/>
      <w:r w:rsidRPr="0031794F">
        <w:rPr>
          <w:spacing w:val="9"/>
          <w:szCs w:val="28"/>
          <w:lang w:val="uk-UA"/>
        </w:rPr>
        <w:t>О.Моха</w:t>
      </w:r>
      <w:proofErr w:type="spellEnd"/>
      <w:r w:rsidRPr="0031794F">
        <w:rPr>
          <w:spacing w:val="9"/>
          <w:szCs w:val="28"/>
          <w:lang w:val="uk-UA"/>
        </w:rPr>
        <w:t xml:space="preserve"> пов'язані також з </w:t>
      </w:r>
      <w:r w:rsidRPr="0031794F">
        <w:rPr>
          <w:spacing w:val="-1"/>
          <w:szCs w:val="28"/>
          <w:lang w:val="uk-UA"/>
        </w:rPr>
        <w:t xml:space="preserve">книгознавством. У цій галузі він опублікував такі праці: "На </w:t>
      </w:r>
      <w:r w:rsidRPr="0031794F">
        <w:rPr>
          <w:spacing w:val="-1"/>
          <w:szCs w:val="28"/>
          <w:lang w:val="uk-UA"/>
        </w:rPr>
        <w:lastRenderedPageBreak/>
        <w:t xml:space="preserve">фронті української </w:t>
      </w:r>
      <w:r w:rsidRPr="0031794F">
        <w:rPr>
          <w:spacing w:val="1"/>
          <w:szCs w:val="28"/>
          <w:lang w:val="uk-UA"/>
        </w:rPr>
        <w:t xml:space="preserve">книжки. Статистика, висновки і здогади про те, чим тепер духовно кормиться </w:t>
      </w:r>
      <w:r w:rsidRPr="0031794F">
        <w:rPr>
          <w:szCs w:val="28"/>
          <w:lang w:val="uk-UA"/>
        </w:rPr>
        <w:t xml:space="preserve">наша суспільність на захід від Збруча і що з того вийде" (1937) і "Самосвітні </w:t>
      </w:r>
      <w:r w:rsidRPr="0031794F">
        <w:rPr>
          <w:spacing w:val="1"/>
          <w:szCs w:val="28"/>
          <w:lang w:val="uk-UA"/>
        </w:rPr>
        <w:t xml:space="preserve">видавництва. Які у нас є, що вони варті та що з них вибрати. Поради для </w:t>
      </w:r>
      <w:proofErr w:type="spellStart"/>
      <w:r w:rsidRPr="0031794F">
        <w:rPr>
          <w:spacing w:val="1"/>
          <w:szCs w:val="28"/>
          <w:lang w:val="uk-UA"/>
        </w:rPr>
        <w:t>самоосвітників</w:t>
      </w:r>
      <w:proofErr w:type="spellEnd"/>
      <w:r w:rsidRPr="0031794F">
        <w:rPr>
          <w:spacing w:val="1"/>
          <w:szCs w:val="28"/>
          <w:lang w:val="uk-UA"/>
        </w:rPr>
        <w:t xml:space="preserve"> та читачів" (1938).</w:t>
      </w:r>
    </w:p>
    <w:p w14:paraId="6222340C" w14:textId="77777777" w:rsidR="0031794F" w:rsidRPr="0031794F" w:rsidRDefault="0031794F" w:rsidP="0031794F">
      <w:pPr>
        <w:spacing w:line="240" w:lineRule="auto"/>
        <w:ind w:right="48" w:firstLine="567"/>
        <w:rPr>
          <w:spacing w:val="1"/>
          <w:szCs w:val="28"/>
          <w:lang w:val="uk-UA"/>
        </w:rPr>
      </w:pPr>
      <w:r w:rsidRPr="0031794F">
        <w:rPr>
          <w:spacing w:val="6"/>
          <w:szCs w:val="28"/>
          <w:lang w:val="uk-UA"/>
        </w:rPr>
        <w:t xml:space="preserve">Про решту </w:t>
      </w:r>
      <w:proofErr w:type="spellStart"/>
      <w:r w:rsidRPr="0031794F">
        <w:rPr>
          <w:spacing w:val="6"/>
          <w:szCs w:val="28"/>
          <w:lang w:val="uk-UA"/>
        </w:rPr>
        <w:t>логосівців</w:t>
      </w:r>
      <w:proofErr w:type="spellEnd"/>
      <w:r w:rsidRPr="0031794F">
        <w:rPr>
          <w:spacing w:val="6"/>
          <w:szCs w:val="28"/>
          <w:lang w:val="uk-UA"/>
        </w:rPr>
        <w:t xml:space="preserve"> знаємо не так багато. Як вказує </w:t>
      </w:r>
      <w:proofErr w:type="spellStart"/>
      <w:r w:rsidRPr="0031794F">
        <w:rPr>
          <w:spacing w:val="6"/>
          <w:szCs w:val="28"/>
          <w:lang w:val="uk-UA"/>
        </w:rPr>
        <w:t>Т.Коструба</w:t>
      </w:r>
      <w:proofErr w:type="spellEnd"/>
      <w:r w:rsidRPr="0031794F">
        <w:rPr>
          <w:spacing w:val="6"/>
          <w:szCs w:val="28"/>
          <w:lang w:val="uk-UA"/>
        </w:rPr>
        <w:t xml:space="preserve"> [8, с. </w:t>
      </w:r>
      <w:r w:rsidRPr="0031794F">
        <w:rPr>
          <w:spacing w:val="7"/>
          <w:szCs w:val="28"/>
          <w:lang w:val="uk-UA"/>
        </w:rPr>
        <w:t xml:space="preserve">122], </w:t>
      </w:r>
      <w:proofErr w:type="spellStart"/>
      <w:r w:rsidRPr="0031794F">
        <w:rPr>
          <w:spacing w:val="7"/>
          <w:szCs w:val="28"/>
          <w:lang w:val="uk-UA"/>
        </w:rPr>
        <w:t>П.Сосенко</w:t>
      </w:r>
      <w:proofErr w:type="spellEnd"/>
      <w:r w:rsidRPr="0031794F">
        <w:rPr>
          <w:spacing w:val="7"/>
          <w:szCs w:val="28"/>
          <w:lang w:val="uk-UA"/>
        </w:rPr>
        <w:t xml:space="preserve"> встиг видрукувати початок історичної повісті з часів </w:t>
      </w:r>
      <w:r w:rsidRPr="0031794F">
        <w:rPr>
          <w:spacing w:val="1"/>
          <w:szCs w:val="28"/>
          <w:lang w:val="uk-UA"/>
        </w:rPr>
        <w:t xml:space="preserve">Хмельниччини “Чайка” та оповідання “Вона явилась їм” і “Кривоокі голови” з </w:t>
      </w:r>
      <w:r w:rsidRPr="0031794F">
        <w:rPr>
          <w:spacing w:val="7"/>
          <w:szCs w:val="28"/>
          <w:lang w:val="uk-UA"/>
        </w:rPr>
        <w:t xml:space="preserve">часів визвольної боротьби 1918 р. Адам граф де </w:t>
      </w:r>
      <w:proofErr w:type="spellStart"/>
      <w:r w:rsidRPr="0031794F">
        <w:rPr>
          <w:spacing w:val="7"/>
          <w:szCs w:val="28"/>
          <w:lang w:val="uk-UA"/>
        </w:rPr>
        <w:t>Монтрезор</w:t>
      </w:r>
      <w:proofErr w:type="spellEnd"/>
      <w:r w:rsidRPr="0031794F">
        <w:rPr>
          <w:spacing w:val="7"/>
          <w:szCs w:val="28"/>
          <w:lang w:val="uk-UA"/>
        </w:rPr>
        <w:t xml:space="preserve"> написав лише </w:t>
      </w:r>
      <w:r w:rsidRPr="0031794F">
        <w:rPr>
          <w:spacing w:val="1"/>
          <w:szCs w:val="28"/>
          <w:lang w:val="uk-UA"/>
        </w:rPr>
        <w:t xml:space="preserve">“Думу про Україну”, але, на думку </w:t>
      </w:r>
      <w:proofErr w:type="spellStart"/>
      <w:r w:rsidRPr="0031794F">
        <w:rPr>
          <w:spacing w:val="1"/>
          <w:szCs w:val="28"/>
          <w:lang w:val="uk-UA"/>
        </w:rPr>
        <w:t>Б.Романенчука</w:t>
      </w:r>
      <w:proofErr w:type="spellEnd"/>
      <w:r w:rsidRPr="0031794F">
        <w:rPr>
          <w:spacing w:val="1"/>
          <w:szCs w:val="28"/>
          <w:lang w:val="uk-UA"/>
        </w:rPr>
        <w:t xml:space="preserve"> [15, с. 242], тривалого сліду в </w:t>
      </w:r>
      <w:r w:rsidRPr="0031794F">
        <w:rPr>
          <w:spacing w:val="2"/>
          <w:szCs w:val="28"/>
          <w:lang w:val="uk-UA"/>
        </w:rPr>
        <w:t xml:space="preserve">літературі не залишив. </w:t>
      </w:r>
      <w:proofErr w:type="spellStart"/>
      <w:r w:rsidRPr="0031794F">
        <w:rPr>
          <w:spacing w:val="2"/>
          <w:szCs w:val="28"/>
          <w:lang w:val="uk-UA"/>
        </w:rPr>
        <w:t>Р.Сказинський</w:t>
      </w:r>
      <w:proofErr w:type="spellEnd"/>
      <w:r w:rsidRPr="0031794F">
        <w:rPr>
          <w:spacing w:val="2"/>
          <w:szCs w:val="28"/>
          <w:lang w:val="uk-UA"/>
        </w:rPr>
        <w:t xml:space="preserve"> видав збірку новел “Записки олівцем” </w:t>
      </w:r>
      <w:r w:rsidRPr="0031794F">
        <w:rPr>
          <w:spacing w:val="4"/>
          <w:szCs w:val="28"/>
          <w:lang w:val="uk-UA"/>
        </w:rPr>
        <w:t xml:space="preserve">(1924), “В падолистові роковини” (1925) й оповідання “Блукання велетнів” </w:t>
      </w:r>
      <w:r w:rsidRPr="0031794F">
        <w:rPr>
          <w:spacing w:val="1"/>
          <w:szCs w:val="28"/>
          <w:lang w:val="uk-UA"/>
        </w:rPr>
        <w:t>(1926), в яких виявив чималий хист.</w:t>
      </w:r>
    </w:p>
    <w:p w14:paraId="5533A745" w14:textId="77777777" w:rsidR="0031794F" w:rsidRPr="0031794F" w:rsidRDefault="0031794F" w:rsidP="0031794F">
      <w:pPr>
        <w:shd w:val="clear" w:color="auto" w:fill="FFFFFF"/>
        <w:spacing w:line="240" w:lineRule="auto"/>
        <w:ind w:right="48" w:firstLine="567"/>
        <w:rPr>
          <w:szCs w:val="28"/>
          <w:lang w:val="uk-UA"/>
        </w:rPr>
      </w:pPr>
      <w:proofErr w:type="spellStart"/>
      <w:proofErr w:type="gramStart"/>
      <w:r w:rsidRPr="0031794F">
        <w:rPr>
          <w:szCs w:val="28"/>
        </w:rPr>
        <w:t>Т.Коструба</w:t>
      </w:r>
      <w:proofErr w:type="spellEnd"/>
      <w:r w:rsidRPr="0031794F">
        <w:rPr>
          <w:szCs w:val="28"/>
        </w:rPr>
        <w:t xml:space="preserve">  </w:t>
      </w:r>
      <w:proofErr w:type="spellStart"/>
      <w:r w:rsidRPr="0031794F">
        <w:rPr>
          <w:szCs w:val="28"/>
        </w:rPr>
        <w:t>зазначає</w:t>
      </w:r>
      <w:proofErr w:type="spellEnd"/>
      <w:proofErr w:type="gramEnd"/>
      <w:r w:rsidRPr="0031794F">
        <w:rPr>
          <w:szCs w:val="28"/>
        </w:rPr>
        <w:t xml:space="preserve">, </w:t>
      </w:r>
      <w:proofErr w:type="spellStart"/>
      <w:r w:rsidRPr="0031794F">
        <w:rPr>
          <w:szCs w:val="28"/>
        </w:rPr>
        <w:t>що</w:t>
      </w:r>
      <w:proofErr w:type="spellEnd"/>
      <w:r w:rsidRPr="0031794F">
        <w:rPr>
          <w:szCs w:val="28"/>
        </w:rPr>
        <w:t xml:space="preserve"> </w:t>
      </w:r>
      <w:proofErr w:type="spellStart"/>
      <w:r w:rsidRPr="0031794F">
        <w:rPr>
          <w:szCs w:val="28"/>
        </w:rPr>
        <w:t>був</w:t>
      </w:r>
      <w:proofErr w:type="spellEnd"/>
      <w:r w:rsidRPr="0031794F">
        <w:rPr>
          <w:szCs w:val="28"/>
        </w:rPr>
        <w:t xml:space="preserve"> </w:t>
      </w:r>
      <w:proofErr w:type="spellStart"/>
      <w:r w:rsidRPr="0031794F">
        <w:rPr>
          <w:szCs w:val="28"/>
        </w:rPr>
        <w:t>запрошений</w:t>
      </w:r>
      <w:proofErr w:type="spellEnd"/>
      <w:r w:rsidRPr="0031794F">
        <w:rPr>
          <w:szCs w:val="28"/>
        </w:rPr>
        <w:t xml:space="preserve">, </w:t>
      </w:r>
      <w:r w:rsidRPr="0031794F">
        <w:rPr>
          <w:szCs w:val="28"/>
          <w:lang w:val="uk-UA"/>
        </w:rPr>
        <w:t xml:space="preserve">але не вступив </w:t>
      </w:r>
      <w:r w:rsidRPr="0031794F">
        <w:rPr>
          <w:szCs w:val="28"/>
        </w:rPr>
        <w:t xml:space="preserve">до </w:t>
      </w:r>
      <w:r w:rsidRPr="0031794F">
        <w:rPr>
          <w:szCs w:val="28"/>
          <w:lang w:val="uk-UA"/>
        </w:rPr>
        <w:t xml:space="preserve">“Логосу” </w:t>
      </w:r>
      <w:proofErr w:type="spellStart"/>
      <w:r w:rsidRPr="0031794F">
        <w:rPr>
          <w:szCs w:val="28"/>
          <w:lang w:val="uk-UA"/>
        </w:rPr>
        <w:t>о.Гавриїл</w:t>
      </w:r>
      <w:proofErr w:type="spellEnd"/>
      <w:r w:rsidRPr="0031794F">
        <w:rPr>
          <w:szCs w:val="28"/>
          <w:lang w:val="uk-UA"/>
        </w:rPr>
        <w:t xml:space="preserve"> </w:t>
      </w:r>
      <w:proofErr w:type="spellStart"/>
      <w:r w:rsidRPr="0031794F">
        <w:rPr>
          <w:szCs w:val="28"/>
          <w:lang w:val="uk-UA"/>
        </w:rPr>
        <w:t>Костельник</w:t>
      </w:r>
      <w:proofErr w:type="spellEnd"/>
      <w:r w:rsidRPr="0031794F">
        <w:rPr>
          <w:szCs w:val="28"/>
          <w:lang w:val="uk-UA"/>
        </w:rPr>
        <w:t xml:space="preserve">  </w:t>
      </w:r>
      <w:r w:rsidRPr="0031794F">
        <w:rPr>
          <w:spacing w:val="1"/>
          <w:szCs w:val="28"/>
          <w:lang w:val="uk-UA"/>
        </w:rPr>
        <w:t>[8, с. 123].</w:t>
      </w:r>
    </w:p>
    <w:p w14:paraId="39A4E605" w14:textId="77777777" w:rsidR="0031794F" w:rsidRPr="0031794F" w:rsidRDefault="0031794F" w:rsidP="0031794F">
      <w:pPr>
        <w:spacing w:line="240" w:lineRule="auto"/>
        <w:ind w:right="48" w:firstLine="567"/>
        <w:rPr>
          <w:szCs w:val="28"/>
          <w:lang w:val="uk-UA"/>
        </w:rPr>
      </w:pPr>
      <w:r w:rsidRPr="0031794F">
        <w:rPr>
          <w:szCs w:val="28"/>
          <w:lang w:val="uk-UA"/>
        </w:rPr>
        <w:t xml:space="preserve">Отже, у 20-30 роках літературна група “Логос” була популярним і впливовим католицьким об’єднанням. Її виникнення і розвиток були відповіддю на вимогу часу. Проникнуті стурбованістю за долю свого народу, намагаючись протидіяти впливам матеріалізму, марксизму, письменники “Логосу” проводять </w:t>
      </w:r>
      <w:proofErr w:type="spellStart"/>
      <w:r w:rsidRPr="0031794F">
        <w:rPr>
          <w:szCs w:val="28"/>
          <w:lang w:val="uk-UA"/>
        </w:rPr>
        <w:t>всесторонню</w:t>
      </w:r>
      <w:proofErr w:type="spellEnd"/>
      <w:r w:rsidRPr="0031794F">
        <w:rPr>
          <w:szCs w:val="28"/>
          <w:lang w:val="uk-UA"/>
        </w:rPr>
        <w:t xml:space="preserve"> діяльність. За манерою письма та стилем вони тяжіли до символістської традиції, хоча їхній творчості притаманні неокласичні та імпресіоністичні тенденції. </w:t>
      </w:r>
    </w:p>
    <w:p w14:paraId="0619337F" w14:textId="77777777" w:rsidR="0031794F" w:rsidRPr="0031794F" w:rsidRDefault="0031794F" w:rsidP="0031794F">
      <w:pPr>
        <w:shd w:val="clear" w:color="auto" w:fill="FFFFFF"/>
        <w:spacing w:line="240" w:lineRule="auto"/>
        <w:ind w:right="48" w:firstLine="567"/>
        <w:rPr>
          <w:color w:val="000000"/>
          <w:szCs w:val="28"/>
          <w:lang w:val="uk-UA"/>
        </w:rPr>
      </w:pPr>
    </w:p>
    <w:p w14:paraId="0FD95546" w14:textId="77777777" w:rsidR="0031794F" w:rsidRPr="0031794F" w:rsidRDefault="0031794F" w:rsidP="0031794F">
      <w:pPr>
        <w:pStyle w:val="a5"/>
        <w:numPr>
          <w:ilvl w:val="0"/>
          <w:numId w:val="1"/>
        </w:numPr>
        <w:tabs>
          <w:tab w:val="clear" w:pos="360"/>
          <w:tab w:val="num" w:pos="-207"/>
        </w:tabs>
        <w:spacing w:line="240" w:lineRule="auto"/>
        <w:ind w:left="0" w:right="48"/>
        <w:rPr>
          <w:b w:val="0"/>
          <w:szCs w:val="28"/>
        </w:rPr>
      </w:pPr>
      <w:proofErr w:type="spellStart"/>
      <w:r w:rsidRPr="0031794F">
        <w:rPr>
          <w:b w:val="0"/>
          <w:szCs w:val="28"/>
        </w:rPr>
        <w:t>Веретюк</w:t>
      </w:r>
      <w:proofErr w:type="spellEnd"/>
      <w:r w:rsidRPr="0031794F">
        <w:rPr>
          <w:b w:val="0"/>
          <w:szCs w:val="28"/>
        </w:rPr>
        <w:t xml:space="preserve"> О. Українське літературне життя у міжвоєнній Польщі.– Тернопіль, 2001.– 123с.</w:t>
      </w:r>
    </w:p>
    <w:p w14:paraId="1FA91282" w14:textId="77777777" w:rsidR="0031794F" w:rsidRPr="0031794F" w:rsidRDefault="0031794F" w:rsidP="0031794F">
      <w:pPr>
        <w:pStyle w:val="a5"/>
        <w:numPr>
          <w:ilvl w:val="0"/>
          <w:numId w:val="1"/>
        </w:numPr>
        <w:tabs>
          <w:tab w:val="clear" w:pos="360"/>
          <w:tab w:val="num" w:pos="-207"/>
        </w:tabs>
        <w:spacing w:line="240" w:lineRule="auto"/>
        <w:ind w:left="0" w:right="48"/>
        <w:rPr>
          <w:b w:val="0"/>
          <w:szCs w:val="28"/>
        </w:rPr>
      </w:pPr>
      <w:r w:rsidRPr="0031794F">
        <w:rPr>
          <w:b w:val="0"/>
          <w:szCs w:val="28"/>
        </w:rPr>
        <w:t xml:space="preserve">Вівчарик Н.М. </w:t>
      </w:r>
      <w:proofErr w:type="spellStart"/>
      <w:r w:rsidRPr="0031794F">
        <w:rPr>
          <w:b w:val="0"/>
          <w:szCs w:val="28"/>
        </w:rPr>
        <w:t>Ідейно</w:t>
      </w:r>
      <w:proofErr w:type="spellEnd"/>
      <w:r w:rsidRPr="0031794F">
        <w:rPr>
          <w:b w:val="0"/>
          <w:szCs w:val="28"/>
        </w:rPr>
        <w:t>-філософська концепція літературного угруповання “Логос”// Актуальні проблеми сучасної філології. Літературознавство: Збірник наукових праць.– Випуск ХІІ.– Рівне: Перспектива, 2002.– С.152-160.</w:t>
      </w:r>
    </w:p>
    <w:p w14:paraId="3437C1EB" w14:textId="77777777" w:rsidR="0031794F" w:rsidRPr="0031794F" w:rsidRDefault="0031794F" w:rsidP="0031794F">
      <w:pPr>
        <w:pStyle w:val="a5"/>
        <w:numPr>
          <w:ilvl w:val="0"/>
          <w:numId w:val="1"/>
        </w:numPr>
        <w:tabs>
          <w:tab w:val="clear" w:pos="360"/>
          <w:tab w:val="num" w:pos="-207"/>
        </w:tabs>
        <w:spacing w:line="240" w:lineRule="auto"/>
        <w:ind w:left="0" w:right="48"/>
        <w:rPr>
          <w:b w:val="0"/>
          <w:szCs w:val="28"/>
        </w:rPr>
      </w:pPr>
      <w:r w:rsidRPr="0031794F">
        <w:rPr>
          <w:b w:val="0"/>
          <w:szCs w:val="28"/>
        </w:rPr>
        <w:t xml:space="preserve">Вівчарик Н.М. Літературне угруповання “Логос”: </w:t>
      </w:r>
      <w:proofErr w:type="spellStart"/>
      <w:r w:rsidRPr="0031794F">
        <w:rPr>
          <w:b w:val="0"/>
          <w:szCs w:val="28"/>
        </w:rPr>
        <w:t>ідейно</w:t>
      </w:r>
      <w:proofErr w:type="spellEnd"/>
      <w:r w:rsidRPr="0031794F">
        <w:rPr>
          <w:b w:val="0"/>
          <w:szCs w:val="28"/>
        </w:rPr>
        <w:t xml:space="preserve">-естетичний та художній досвід // Літературознавчі обрії: праці молодих учених України.– Випуск 4.– К.: Видавництво Інституту літератури імені </w:t>
      </w:r>
      <w:proofErr w:type="spellStart"/>
      <w:r w:rsidRPr="0031794F">
        <w:rPr>
          <w:b w:val="0"/>
          <w:szCs w:val="28"/>
        </w:rPr>
        <w:t>Т.Г.Шевченка</w:t>
      </w:r>
      <w:proofErr w:type="spellEnd"/>
      <w:r w:rsidRPr="0031794F">
        <w:rPr>
          <w:b w:val="0"/>
          <w:szCs w:val="28"/>
        </w:rPr>
        <w:t>, 2003.– С.137-142.</w:t>
      </w:r>
    </w:p>
    <w:p w14:paraId="5A173327" w14:textId="77777777" w:rsidR="0031794F" w:rsidRPr="0031794F" w:rsidRDefault="0031794F" w:rsidP="0031794F">
      <w:pPr>
        <w:pStyle w:val="a5"/>
        <w:numPr>
          <w:ilvl w:val="0"/>
          <w:numId w:val="1"/>
        </w:numPr>
        <w:tabs>
          <w:tab w:val="clear" w:pos="360"/>
          <w:tab w:val="num" w:pos="-207"/>
        </w:tabs>
        <w:spacing w:line="240" w:lineRule="auto"/>
        <w:ind w:left="0" w:right="48"/>
        <w:rPr>
          <w:b w:val="0"/>
          <w:szCs w:val="28"/>
        </w:rPr>
      </w:pPr>
      <w:proofErr w:type="spellStart"/>
      <w:r w:rsidRPr="0031794F">
        <w:rPr>
          <w:b w:val="0"/>
          <w:szCs w:val="28"/>
        </w:rPr>
        <w:t>Грицков’ян</w:t>
      </w:r>
      <w:proofErr w:type="spellEnd"/>
      <w:r w:rsidRPr="0031794F">
        <w:rPr>
          <w:b w:val="0"/>
          <w:szCs w:val="28"/>
        </w:rPr>
        <w:t xml:space="preserve"> Я. Українські католицькі письменники міжвоєнного двадцятиліття: Група “Логос” // Записки НТШ. Праці філологічної секції. – Львів, 1995.– Т.ССХХІХ.– С.170-178.</w:t>
      </w:r>
    </w:p>
    <w:p w14:paraId="471256C1" w14:textId="77777777" w:rsidR="0031794F" w:rsidRPr="0031794F" w:rsidRDefault="0031794F" w:rsidP="0031794F">
      <w:pPr>
        <w:pStyle w:val="a5"/>
        <w:numPr>
          <w:ilvl w:val="0"/>
          <w:numId w:val="1"/>
        </w:numPr>
        <w:tabs>
          <w:tab w:val="clear" w:pos="360"/>
          <w:tab w:val="num" w:pos="-207"/>
        </w:tabs>
        <w:spacing w:line="240" w:lineRule="auto"/>
        <w:ind w:left="0" w:right="48"/>
        <w:rPr>
          <w:b w:val="0"/>
          <w:szCs w:val="28"/>
        </w:rPr>
      </w:pPr>
      <w:proofErr w:type="spellStart"/>
      <w:r w:rsidRPr="0031794F">
        <w:rPr>
          <w:b w:val="0"/>
          <w:szCs w:val="28"/>
        </w:rPr>
        <w:t>Гром’як</w:t>
      </w:r>
      <w:proofErr w:type="spellEnd"/>
      <w:r w:rsidRPr="0031794F">
        <w:rPr>
          <w:b w:val="0"/>
          <w:szCs w:val="28"/>
        </w:rPr>
        <w:t xml:space="preserve"> Л.М. </w:t>
      </w:r>
      <w:proofErr w:type="spellStart"/>
      <w:r w:rsidRPr="0031794F">
        <w:rPr>
          <w:b w:val="0"/>
          <w:szCs w:val="28"/>
        </w:rPr>
        <w:t>Ідейно</w:t>
      </w:r>
      <w:proofErr w:type="spellEnd"/>
      <w:r w:rsidRPr="0031794F">
        <w:rPr>
          <w:b w:val="0"/>
          <w:szCs w:val="28"/>
        </w:rPr>
        <w:t>-естетична концепція журналу “Поступ”// Наукові Записки Тернопільського педуніверситету.– Серія: Літературознавство 1(4). – Тернопіль, 1999.– Вип.4.– С.130-135.</w:t>
      </w:r>
    </w:p>
    <w:p w14:paraId="2597000F" w14:textId="77777777" w:rsidR="0031794F" w:rsidRPr="0031794F" w:rsidRDefault="0031794F" w:rsidP="0031794F">
      <w:pPr>
        <w:pStyle w:val="a5"/>
        <w:numPr>
          <w:ilvl w:val="0"/>
          <w:numId w:val="1"/>
        </w:numPr>
        <w:tabs>
          <w:tab w:val="clear" w:pos="360"/>
          <w:tab w:val="num" w:pos="-207"/>
        </w:tabs>
        <w:spacing w:line="240" w:lineRule="auto"/>
        <w:ind w:left="0" w:right="48"/>
        <w:rPr>
          <w:b w:val="0"/>
          <w:szCs w:val="28"/>
        </w:rPr>
      </w:pPr>
      <w:r w:rsidRPr="0031794F">
        <w:rPr>
          <w:b w:val="0"/>
          <w:szCs w:val="28"/>
        </w:rPr>
        <w:t>Ільницький М. “Між двома війнами…” Західноукраїнська та еміграційна поезія 20-30 років ХХ століття // Дзвін.– 2005.– №4.– С.113-121.</w:t>
      </w:r>
    </w:p>
    <w:p w14:paraId="2CEA000A" w14:textId="77777777" w:rsidR="0031794F" w:rsidRPr="0031794F" w:rsidRDefault="0031794F" w:rsidP="0031794F">
      <w:pPr>
        <w:pStyle w:val="a5"/>
        <w:numPr>
          <w:ilvl w:val="0"/>
          <w:numId w:val="1"/>
        </w:numPr>
        <w:tabs>
          <w:tab w:val="clear" w:pos="360"/>
          <w:tab w:val="num" w:pos="-207"/>
        </w:tabs>
        <w:spacing w:line="240" w:lineRule="auto"/>
        <w:ind w:left="0" w:right="48"/>
        <w:rPr>
          <w:b w:val="0"/>
          <w:szCs w:val="28"/>
        </w:rPr>
      </w:pPr>
      <w:r w:rsidRPr="0031794F">
        <w:rPr>
          <w:b w:val="0"/>
          <w:szCs w:val="28"/>
        </w:rPr>
        <w:t xml:space="preserve">Ільницький М. Між двох світових, літературний процес 20-х рр. у </w:t>
      </w:r>
      <w:proofErr w:type="spellStart"/>
      <w:r w:rsidRPr="0031794F">
        <w:rPr>
          <w:b w:val="0"/>
          <w:szCs w:val="28"/>
        </w:rPr>
        <w:t>Західій</w:t>
      </w:r>
      <w:proofErr w:type="spellEnd"/>
      <w:r w:rsidRPr="0031794F">
        <w:rPr>
          <w:b w:val="0"/>
          <w:szCs w:val="28"/>
        </w:rPr>
        <w:t xml:space="preserve"> Україні // Дзвін.– 2005.– №2.– С.123-137.</w:t>
      </w:r>
    </w:p>
    <w:p w14:paraId="28104924" w14:textId="77777777" w:rsidR="0031794F" w:rsidRPr="0031794F" w:rsidRDefault="0031794F" w:rsidP="0031794F">
      <w:pPr>
        <w:pStyle w:val="a5"/>
        <w:numPr>
          <w:ilvl w:val="0"/>
          <w:numId w:val="1"/>
        </w:numPr>
        <w:tabs>
          <w:tab w:val="clear" w:pos="360"/>
          <w:tab w:val="num" w:pos="-207"/>
        </w:tabs>
        <w:spacing w:line="240" w:lineRule="auto"/>
        <w:ind w:left="0" w:right="48"/>
        <w:rPr>
          <w:b w:val="0"/>
          <w:szCs w:val="28"/>
        </w:rPr>
      </w:pPr>
      <w:r w:rsidRPr="0031794F">
        <w:rPr>
          <w:b w:val="0"/>
          <w:szCs w:val="28"/>
        </w:rPr>
        <w:lastRenderedPageBreak/>
        <w:t xml:space="preserve">Коструба Т. Що таке “католицька література”. Огляд української літератури в 1918-1938 рр. // Життя і Слово. </w:t>
      </w:r>
      <w:proofErr w:type="spellStart"/>
      <w:r w:rsidRPr="0031794F">
        <w:rPr>
          <w:b w:val="0"/>
          <w:szCs w:val="28"/>
        </w:rPr>
        <w:t>Квартальник</w:t>
      </w:r>
      <w:proofErr w:type="spellEnd"/>
      <w:r w:rsidRPr="0031794F">
        <w:rPr>
          <w:b w:val="0"/>
          <w:szCs w:val="28"/>
        </w:rPr>
        <w:t xml:space="preserve"> для релігії й культури.– </w:t>
      </w:r>
      <w:proofErr w:type="spellStart"/>
      <w:r w:rsidRPr="0031794F">
        <w:rPr>
          <w:b w:val="0"/>
          <w:szCs w:val="28"/>
        </w:rPr>
        <w:t>Ватерфорд</w:t>
      </w:r>
      <w:proofErr w:type="spellEnd"/>
      <w:r w:rsidRPr="0031794F">
        <w:rPr>
          <w:b w:val="0"/>
          <w:szCs w:val="28"/>
        </w:rPr>
        <w:t>, 1948.– Ч.1-2.– С.55-68; 115-126, Ч.3-4.– С.238-250.</w:t>
      </w:r>
    </w:p>
    <w:p w14:paraId="13D2A4D3" w14:textId="77777777" w:rsidR="0031794F" w:rsidRPr="0031794F" w:rsidRDefault="0031794F" w:rsidP="0031794F">
      <w:pPr>
        <w:pStyle w:val="a5"/>
        <w:numPr>
          <w:ilvl w:val="0"/>
          <w:numId w:val="1"/>
        </w:numPr>
        <w:tabs>
          <w:tab w:val="clear" w:pos="360"/>
          <w:tab w:val="num" w:pos="-207"/>
        </w:tabs>
        <w:spacing w:line="240" w:lineRule="auto"/>
        <w:ind w:left="0" w:right="48"/>
        <w:rPr>
          <w:b w:val="0"/>
          <w:szCs w:val="28"/>
        </w:rPr>
      </w:pPr>
      <w:r w:rsidRPr="0031794F">
        <w:rPr>
          <w:b w:val="0"/>
          <w:szCs w:val="28"/>
        </w:rPr>
        <w:t>Левчук Л.Т. Естетика неотомізму // Левчук Л.Т. Західноєвропейська естетика ХХ століття.– К.: Либідь, 1997.– 147-160.</w:t>
      </w:r>
    </w:p>
    <w:p w14:paraId="1309F5B7" w14:textId="77777777" w:rsidR="0031794F" w:rsidRPr="0031794F" w:rsidRDefault="0031794F" w:rsidP="0031794F">
      <w:pPr>
        <w:pStyle w:val="a5"/>
        <w:numPr>
          <w:ilvl w:val="0"/>
          <w:numId w:val="1"/>
        </w:numPr>
        <w:tabs>
          <w:tab w:val="clear" w:pos="360"/>
          <w:tab w:val="num" w:pos="-207"/>
        </w:tabs>
        <w:spacing w:line="240" w:lineRule="auto"/>
        <w:ind w:left="0" w:right="48"/>
        <w:rPr>
          <w:b w:val="0"/>
          <w:szCs w:val="28"/>
        </w:rPr>
      </w:pPr>
      <w:proofErr w:type="spellStart"/>
      <w:r w:rsidRPr="0031794F">
        <w:rPr>
          <w:b w:val="0"/>
          <w:szCs w:val="28"/>
        </w:rPr>
        <w:t>Лишкевич</w:t>
      </w:r>
      <w:proofErr w:type="spellEnd"/>
      <w:r w:rsidRPr="0031794F">
        <w:rPr>
          <w:b w:val="0"/>
          <w:szCs w:val="28"/>
        </w:rPr>
        <w:t xml:space="preserve"> С. До </w:t>
      </w:r>
      <w:proofErr w:type="spellStart"/>
      <w:r w:rsidRPr="0031794F">
        <w:rPr>
          <w:b w:val="0"/>
          <w:szCs w:val="28"/>
        </w:rPr>
        <w:t>проблєми</w:t>
      </w:r>
      <w:proofErr w:type="spellEnd"/>
      <w:r w:rsidRPr="0031794F">
        <w:rPr>
          <w:b w:val="0"/>
          <w:szCs w:val="28"/>
        </w:rPr>
        <w:t xml:space="preserve"> “католицька література” // Дзвони.– 1939.–Ч.516.– 168 – 178.</w:t>
      </w:r>
    </w:p>
    <w:p w14:paraId="002436C4" w14:textId="77777777" w:rsidR="0031794F" w:rsidRPr="0031794F" w:rsidRDefault="0031794F" w:rsidP="0031794F">
      <w:pPr>
        <w:pStyle w:val="a5"/>
        <w:numPr>
          <w:ilvl w:val="0"/>
          <w:numId w:val="1"/>
        </w:numPr>
        <w:tabs>
          <w:tab w:val="clear" w:pos="360"/>
          <w:tab w:val="num" w:pos="-207"/>
        </w:tabs>
        <w:spacing w:line="240" w:lineRule="auto"/>
        <w:ind w:left="0" w:right="48"/>
        <w:rPr>
          <w:b w:val="0"/>
          <w:szCs w:val="28"/>
        </w:rPr>
      </w:pPr>
      <w:proofErr w:type="spellStart"/>
      <w:r w:rsidRPr="0031794F">
        <w:rPr>
          <w:b w:val="0"/>
          <w:szCs w:val="28"/>
        </w:rPr>
        <w:t>Лужницький</w:t>
      </w:r>
      <w:proofErr w:type="spellEnd"/>
      <w:r w:rsidRPr="0031794F">
        <w:rPr>
          <w:b w:val="0"/>
          <w:szCs w:val="28"/>
        </w:rPr>
        <w:t xml:space="preserve"> Г. Історичні основи українського католицизму // Логос. Богословський </w:t>
      </w:r>
      <w:proofErr w:type="spellStart"/>
      <w:r w:rsidRPr="0031794F">
        <w:rPr>
          <w:b w:val="0"/>
          <w:szCs w:val="28"/>
        </w:rPr>
        <w:t>квартальник</w:t>
      </w:r>
      <w:proofErr w:type="spellEnd"/>
      <w:r w:rsidRPr="0031794F">
        <w:rPr>
          <w:b w:val="0"/>
          <w:szCs w:val="28"/>
        </w:rPr>
        <w:t>.–1954.– Т.5, кн.3, липень-вересень.– С.196 – 202.</w:t>
      </w:r>
    </w:p>
    <w:p w14:paraId="0855A30C" w14:textId="77777777" w:rsidR="0031794F" w:rsidRPr="0031794F" w:rsidRDefault="0031794F" w:rsidP="0031794F">
      <w:pPr>
        <w:numPr>
          <w:ilvl w:val="0"/>
          <w:numId w:val="1"/>
        </w:numPr>
        <w:tabs>
          <w:tab w:val="clear" w:pos="360"/>
          <w:tab w:val="num" w:pos="-207"/>
        </w:tabs>
        <w:spacing w:line="240" w:lineRule="auto"/>
        <w:ind w:left="0" w:right="48"/>
        <w:rPr>
          <w:b/>
          <w:szCs w:val="28"/>
        </w:rPr>
      </w:pPr>
      <w:r w:rsidRPr="0031794F">
        <w:rPr>
          <w:szCs w:val="28"/>
        </w:rPr>
        <w:t xml:space="preserve">о. Мельник Василь (Василь </w:t>
      </w:r>
      <w:proofErr w:type="spellStart"/>
      <w:r w:rsidRPr="0031794F">
        <w:rPr>
          <w:szCs w:val="28"/>
        </w:rPr>
        <w:t>Лімниченко</w:t>
      </w:r>
      <w:proofErr w:type="spellEnd"/>
      <w:r w:rsidRPr="0031794F">
        <w:rPr>
          <w:szCs w:val="28"/>
        </w:rPr>
        <w:t xml:space="preserve">). </w:t>
      </w:r>
      <w:proofErr w:type="spellStart"/>
      <w:r w:rsidRPr="0031794F">
        <w:rPr>
          <w:szCs w:val="28"/>
        </w:rPr>
        <w:t>Релігія</w:t>
      </w:r>
      <w:proofErr w:type="spellEnd"/>
      <w:r w:rsidRPr="0031794F">
        <w:rPr>
          <w:szCs w:val="28"/>
        </w:rPr>
        <w:t xml:space="preserve"> і </w:t>
      </w:r>
      <w:proofErr w:type="spellStart"/>
      <w:r w:rsidRPr="0031794F">
        <w:rPr>
          <w:szCs w:val="28"/>
        </w:rPr>
        <w:t>життя</w:t>
      </w:r>
      <w:proofErr w:type="spellEnd"/>
      <w:r w:rsidRPr="0031794F">
        <w:rPr>
          <w:szCs w:val="28"/>
        </w:rPr>
        <w:t xml:space="preserve"> (</w:t>
      </w:r>
      <w:proofErr w:type="spellStart"/>
      <w:r w:rsidRPr="0031794F">
        <w:rPr>
          <w:szCs w:val="28"/>
        </w:rPr>
        <w:t>позія</w:t>
      </w:r>
      <w:proofErr w:type="spellEnd"/>
      <w:r w:rsidRPr="0031794F">
        <w:rPr>
          <w:szCs w:val="28"/>
        </w:rPr>
        <w:t xml:space="preserve">, </w:t>
      </w:r>
      <w:proofErr w:type="gramStart"/>
      <w:r w:rsidRPr="0031794F">
        <w:rPr>
          <w:szCs w:val="28"/>
        </w:rPr>
        <w:t>проза,  драма</w:t>
      </w:r>
      <w:proofErr w:type="gramEnd"/>
      <w:r w:rsidRPr="0031794F">
        <w:rPr>
          <w:szCs w:val="28"/>
        </w:rPr>
        <w:t xml:space="preserve">, </w:t>
      </w:r>
      <w:proofErr w:type="spellStart"/>
      <w:r w:rsidRPr="0031794F">
        <w:rPr>
          <w:szCs w:val="28"/>
        </w:rPr>
        <w:t>публіцистика</w:t>
      </w:r>
      <w:proofErr w:type="spellEnd"/>
      <w:r w:rsidRPr="0031794F">
        <w:rPr>
          <w:szCs w:val="28"/>
        </w:rPr>
        <w:t xml:space="preserve">, </w:t>
      </w:r>
      <w:proofErr w:type="spellStart"/>
      <w:r w:rsidRPr="0031794F">
        <w:rPr>
          <w:szCs w:val="28"/>
        </w:rPr>
        <w:t>релігійні</w:t>
      </w:r>
      <w:proofErr w:type="spellEnd"/>
      <w:r w:rsidRPr="0031794F">
        <w:rPr>
          <w:szCs w:val="28"/>
        </w:rPr>
        <w:t xml:space="preserve"> </w:t>
      </w:r>
      <w:proofErr w:type="spellStart"/>
      <w:r w:rsidRPr="0031794F">
        <w:rPr>
          <w:szCs w:val="28"/>
        </w:rPr>
        <w:t>статті</w:t>
      </w:r>
      <w:proofErr w:type="spellEnd"/>
      <w:r w:rsidRPr="0031794F">
        <w:rPr>
          <w:szCs w:val="28"/>
        </w:rPr>
        <w:t xml:space="preserve">) / За </w:t>
      </w:r>
      <w:proofErr w:type="spellStart"/>
      <w:r w:rsidRPr="0031794F">
        <w:rPr>
          <w:szCs w:val="28"/>
        </w:rPr>
        <w:t>заг</w:t>
      </w:r>
      <w:proofErr w:type="spellEnd"/>
      <w:r w:rsidRPr="0031794F">
        <w:rPr>
          <w:szCs w:val="28"/>
        </w:rPr>
        <w:t xml:space="preserve">. ред. проф. Р. </w:t>
      </w:r>
      <w:proofErr w:type="spellStart"/>
      <w:r w:rsidRPr="0031794F">
        <w:rPr>
          <w:szCs w:val="28"/>
        </w:rPr>
        <w:t>Гром’яка</w:t>
      </w:r>
      <w:proofErr w:type="spellEnd"/>
      <w:r w:rsidRPr="0031794F">
        <w:rPr>
          <w:szCs w:val="28"/>
        </w:rPr>
        <w:t xml:space="preserve">. </w:t>
      </w:r>
      <w:proofErr w:type="spellStart"/>
      <w:r w:rsidRPr="0031794F">
        <w:rPr>
          <w:szCs w:val="28"/>
        </w:rPr>
        <w:t>Упорядник</w:t>
      </w:r>
      <w:proofErr w:type="spellEnd"/>
      <w:r w:rsidRPr="0031794F">
        <w:rPr>
          <w:szCs w:val="28"/>
        </w:rPr>
        <w:t xml:space="preserve"> і </w:t>
      </w:r>
      <w:proofErr w:type="spellStart"/>
      <w:r w:rsidRPr="0031794F">
        <w:rPr>
          <w:szCs w:val="28"/>
        </w:rPr>
        <w:t>післямова</w:t>
      </w:r>
      <w:proofErr w:type="spellEnd"/>
      <w:r w:rsidRPr="0031794F">
        <w:rPr>
          <w:szCs w:val="28"/>
        </w:rPr>
        <w:t xml:space="preserve"> </w:t>
      </w:r>
      <w:proofErr w:type="spellStart"/>
      <w:r w:rsidRPr="0031794F">
        <w:rPr>
          <w:szCs w:val="28"/>
        </w:rPr>
        <w:t>Л.</w:t>
      </w:r>
      <w:proofErr w:type="gramStart"/>
      <w:r w:rsidRPr="0031794F">
        <w:rPr>
          <w:szCs w:val="28"/>
        </w:rPr>
        <w:t>Гром’як</w:t>
      </w:r>
      <w:proofErr w:type="spellEnd"/>
      <w:r w:rsidRPr="0031794F">
        <w:rPr>
          <w:szCs w:val="28"/>
        </w:rPr>
        <w:t>.–</w:t>
      </w:r>
      <w:proofErr w:type="spellStart"/>
      <w:proofErr w:type="gramEnd"/>
      <w:r w:rsidRPr="0031794F">
        <w:rPr>
          <w:szCs w:val="28"/>
        </w:rPr>
        <w:t>Тернопіль</w:t>
      </w:r>
      <w:proofErr w:type="spellEnd"/>
      <w:r w:rsidRPr="0031794F">
        <w:rPr>
          <w:szCs w:val="28"/>
        </w:rPr>
        <w:t>, 1999.– 830с.</w:t>
      </w:r>
    </w:p>
    <w:p w14:paraId="585CAC6C" w14:textId="77777777" w:rsidR="0031794F" w:rsidRPr="0031794F" w:rsidRDefault="0031794F" w:rsidP="0031794F">
      <w:pPr>
        <w:pStyle w:val="a5"/>
        <w:numPr>
          <w:ilvl w:val="0"/>
          <w:numId w:val="1"/>
        </w:numPr>
        <w:tabs>
          <w:tab w:val="clear" w:pos="360"/>
          <w:tab w:val="num" w:pos="-207"/>
        </w:tabs>
        <w:spacing w:line="240" w:lineRule="auto"/>
        <w:ind w:left="0" w:right="48"/>
        <w:rPr>
          <w:b w:val="0"/>
          <w:szCs w:val="28"/>
        </w:rPr>
      </w:pPr>
      <w:r w:rsidRPr="0031794F">
        <w:rPr>
          <w:b w:val="0"/>
          <w:szCs w:val="28"/>
        </w:rPr>
        <w:t>Меріям. Вечірні смутки. Настрої.– Прага –Львів, 1924. – 14с</w:t>
      </w:r>
    </w:p>
    <w:p w14:paraId="764F81C4" w14:textId="77777777" w:rsidR="0031794F" w:rsidRPr="0031794F" w:rsidRDefault="0031794F" w:rsidP="0031794F">
      <w:pPr>
        <w:pStyle w:val="a5"/>
        <w:numPr>
          <w:ilvl w:val="0"/>
          <w:numId w:val="1"/>
        </w:numPr>
        <w:tabs>
          <w:tab w:val="clear" w:pos="360"/>
          <w:tab w:val="num" w:pos="-207"/>
        </w:tabs>
        <w:spacing w:line="240" w:lineRule="auto"/>
        <w:ind w:left="0" w:right="48"/>
        <w:rPr>
          <w:b w:val="0"/>
          <w:szCs w:val="28"/>
        </w:rPr>
      </w:pPr>
      <w:proofErr w:type="spellStart"/>
      <w:r w:rsidRPr="0031794F">
        <w:rPr>
          <w:b w:val="0"/>
          <w:szCs w:val="28"/>
        </w:rPr>
        <w:t>Петрійчук</w:t>
      </w:r>
      <w:proofErr w:type="spellEnd"/>
      <w:r w:rsidRPr="0031794F">
        <w:rPr>
          <w:b w:val="0"/>
          <w:szCs w:val="28"/>
        </w:rPr>
        <w:t xml:space="preserve"> Орест. Про це, що люблю я: Еротики.– Прага – Львів, 1924.– 35с.</w:t>
      </w:r>
    </w:p>
    <w:p w14:paraId="63322540" w14:textId="77777777" w:rsidR="0031794F" w:rsidRPr="0031794F" w:rsidRDefault="0031794F" w:rsidP="0031794F">
      <w:pPr>
        <w:pStyle w:val="a5"/>
        <w:numPr>
          <w:ilvl w:val="0"/>
          <w:numId w:val="1"/>
        </w:numPr>
        <w:tabs>
          <w:tab w:val="clear" w:pos="360"/>
          <w:tab w:val="num" w:pos="-207"/>
        </w:tabs>
        <w:spacing w:line="240" w:lineRule="auto"/>
        <w:ind w:left="0" w:right="48"/>
        <w:rPr>
          <w:b w:val="0"/>
          <w:szCs w:val="28"/>
        </w:rPr>
      </w:pPr>
      <w:proofErr w:type="spellStart"/>
      <w:r w:rsidRPr="0031794F">
        <w:rPr>
          <w:b w:val="0"/>
          <w:szCs w:val="28"/>
        </w:rPr>
        <w:t>Романенчук</w:t>
      </w:r>
      <w:proofErr w:type="spellEnd"/>
      <w:r w:rsidRPr="0031794F">
        <w:rPr>
          <w:b w:val="0"/>
          <w:szCs w:val="28"/>
        </w:rPr>
        <w:t xml:space="preserve"> Б. Західноукраїнська література між двома світовими війнами: 1919-1941 роки // Записки НТШ: Збірник праць і матеріалів  на пошану Григорія </w:t>
      </w:r>
      <w:proofErr w:type="spellStart"/>
      <w:r w:rsidRPr="0031794F">
        <w:rPr>
          <w:b w:val="0"/>
          <w:szCs w:val="28"/>
        </w:rPr>
        <w:t>Лужницького</w:t>
      </w:r>
      <w:proofErr w:type="spellEnd"/>
      <w:r w:rsidRPr="0031794F">
        <w:rPr>
          <w:b w:val="0"/>
          <w:szCs w:val="28"/>
        </w:rPr>
        <w:t>.– Львів-Нью-Йорк-Париж-Сідней-Торонто, 1996.– Т.ССХІІ.– С.232-255.</w:t>
      </w:r>
    </w:p>
    <w:p w14:paraId="15CBFB91" w14:textId="77777777" w:rsidR="0031794F" w:rsidRPr="0031794F" w:rsidRDefault="0031794F" w:rsidP="0031794F">
      <w:pPr>
        <w:pStyle w:val="a5"/>
        <w:numPr>
          <w:ilvl w:val="0"/>
          <w:numId w:val="1"/>
        </w:numPr>
        <w:tabs>
          <w:tab w:val="clear" w:pos="360"/>
          <w:tab w:val="num" w:pos="-207"/>
        </w:tabs>
        <w:spacing w:line="240" w:lineRule="auto"/>
        <w:ind w:left="0" w:right="48"/>
        <w:rPr>
          <w:b w:val="0"/>
          <w:szCs w:val="28"/>
        </w:rPr>
      </w:pPr>
      <w:r w:rsidRPr="0031794F">
        <w:rPr>
          <w:b w:val="0"/>
          <w:szCs w:val="28"/>
        </w:rPr>
        <w:t xml:space="preserve">Рудницький Л. Поезія Григора </w:t>
      </w:r>
      <w:proofErr w:type="spellStart"/>
      <w:r w:rsidRPr="0031794F">
        <w:rPr>
          <w:b w:val="0"/>
          <w:szCs w:val="28"/>
        </w:rPr>
        <w:t>Меріяма-Лужницького</w:t>
      </w:r>
      <w:proofErr w:type="spellEnd"/>
      <w:r w:rsidRPr="0031794F">
        <w:rPr>
          <w:b w:val="0"/>
          <w:szCs w:val="28"/>
        </w:rPr>
        <w:t xml:space="preserve"> // Записки НТШ. Праці філологічної секції. – Львів, 1995.– Т.ССХХІХ.– С.154-169.</w:t>
      </w:r>
    </w:p>
    <w:p w14:paraId="4D7EB20E" w14:textId="77777777" w:rsidR="0031794F" w:rsidRPr="0031794F" w:rsidRDefault="0031794F" w:rsidP="0031794F">
      <w:pPr>
        <w:pStyle w:val="a5"/>
        <w:numPr>
          <w:ilvl w:val="0"/>
          <w:numId w:val="1"/>
        </w:numPr>
        <w:tabs>
          <w:tab w:val="clear" w:pos="360"/>
          <w:tab w:val="num" w:pos="-207"/>
        </w:tabs>
        <w:spacing w:line="240" w:lineRule="auto"/>
        <w:ind w:left="0" w:right="48"/>
        <w:rPr>
          <w:b w:val="0"/>
          <w:szCs w:val="28"/>
        </w:rPr>
      </w:pPr>
      <w:proofErr w:type="spellStart"/>
      <w:r w:rsidRPr="0031794F">
        <w:rPr>
          <w:b w:val="0"/>
          <w:szCs w:val="28"/>
        </w:rPr>
        <w:t>Салига</w:t>
      </w:r>
      <w:proofErr w:type="spellEnd"/>
      <w:r w:rsidRPr="0031794F">
        <w:rPr>
          <w:b w:val="0"/>
          <w:szCs w:val="28"/>
        </w:rPr>
        <w:t xml:space="preserve"> Т. </w:t>
      </w:r>
      <w:proofErr w:type="spellStart"/>
      <w:r w:rsidRPr="0031794F">
        <w:rPr>
          <w:b w:val="0"/>
          <w:szCs w:val="28"/>
        </w:rPr>
        <w:t>Григор</w:t>
      </w:r>
      <w:proofErr w:type="spellEnd"/>
      <w:r w:rsidRPr="0031794F">
        <w:rPr>
          <w:b w:val="0"/>
          <w:szCs w:val="28"/>
        </w:rPr>
        <w:t xml:space="preserve"> </w:t>
      </w:r>
      <w:proofErr w:type="spellStart"/>
      <w:r w:rsidRPr="0031794F">
        <w:rPr>
          <w:b w:val="0"/>
          <w:szCs w:val="28"/>
        </w:rPr>
        <w:t>Лужницький</w:t>
      </w:r>
      <w:proofErr w:type="spellEnd"/>
      <w:r w:rsidRPr="0031794F">
        <w:rPr>
          <w:b w:val="0"/>
          <w:szCs w:val="28"/>
        </w:rPr>
        <w:t xml:space="preserve"> і літературна група “Логос” // Дванадцять листів </w:t>
      </w:r>
      <w:proofErr w:type="spellStart"/>
      <w:r w:rsidRPr="0031794F">
        <w:rPr>
          <w:b w:val="0"/>
          <w:szCs w:val="28"/>
        </w:rPr>
        <w:t>о.Андрея</w:t>
      </w:r>
      <w:proofErr w:type="spellEnd"/>
      <w:r w:rsidRPr="0031794F">
        <w:rPr>
          <w:b w:val="0"/>
          <w:szCs w:val="28"/>
        </w:rPr>
        <w:t xml:space="preserve"> Шептицького до матері.– Львів: Світ, 1994.– С. 69-78.</w:t>
      </w:r>
    </w:p>
    <w:p w14:paraId="1081AEC3" w14:textId="77777777" w:rsidR="0031794F" w:rsidRPr="0031794F" w:rsidRDefault="0031794F" w:rsidP="0031794F">
      <w:pPr>
        <w:numPr>
          <w:ilvl w:val="0"/>
          <w:numId w:val="1"/>
        </w:numPr>
        <w:tabs>
          <w:tab w:val="clear" w:pos="360"/>
          <w:tab w:val="num" w:pos="-207"/>
        </w:tabs>
        <w:spacing w:line="240" w:lineRule="auto"/>
        <w:ind w:left="0" w:right="48"/>
        <w:rPr>
          <w:szCs w:val="28"/>
          <w:lang w:val="en-US"/>
        </w:rPr>
      </w:pPr>
      <w:r w:rsidRPr="0031794F">
        <w:rPr>
          <w:szCs w:val="28"/>
        </w:rPr>
        <w:t xml:space="preserve">о. </w:t>
      </w:r>
      <w:proofErr w:type="spellStart"/>
      <w:r w:rsidRPr="0031794F">
        <w:rPr>
          <w:szCs w:val="28"/>
        </w:rPr>
        <w:t>Семчук</w:t>
      </w:r>
      <w:proofErr w:type="spellEnd"/>
      <w:r w:rsidRPr="0031794F">
        <w:rPr>
          <w:szCs w:val="28"/>
        </w:rPr>
        <w:t xml:space="preserve"> Степан. </w:t>
      </w:r>
      <w:proofErr w:type="spellStart"/>
      <w:r w:rsidRPr="0031794F">
        <w:rPr>
          <w:szCs w:val="28"/>
          <w:lang w:val="en-US"/>
        </w:rPr>
        <w:t>Метеори</w:t>
      </w:r>
      <w:proofErr w:type="spellEnd"/>
      <w:r w:rsidRPr="0031794F">
        <w:rPr>
          <w:szCs w:val="28"/>
          <w:lang w:val="en-US"/>
        </w:rPr>
        <w:t xml:space="preserve">: </w:t>
      </w:r>
      <w:proofErr w:type="spellStart"/>
      <w:proofErr w:type="gramStart"/>
      <w:r w:rsidRPr="0031794F">
        <w:rPr>
          <w:szCs w:val="28"/>
          <w:lang w:val="en-US"/>
        </w:rPr>
        <w:t>Поезії</w:t>
      </w:r>
      <w:proofErr w:type="spellEnd"/>
      <w:r w:rsidRPr="0031794F">
        <w:rPr>
          <w:szCs w:val="28"/>
          <w:lang w:val="en-US"/>
        </w:rPr>
        <w:t>.–</w:t>
      </w:r>
      <w:proofErr w:type="gramEnd"/>
      <w:r w:rsidRPr="0031794F">
        <w:rPr>
          <w:szCs w:val="28"/>
          <w:lang w:val="en-US"/>
        </w:rPr>
        <w:t xml:space="preserve"> </w:t>
      </w:r>
      <w:proofErr w:type="spellStart"/>
      <w:r w:rsidRPr="0031794F">
        <w:rPr>
          <w:szCs w:val="28"/>
          <w:lang w:val="en-US"/>
        </w:rPr>
        <w:t>Прага</w:t>
      </w:r>
      <w:proofErr w:type="spellEnd"/>
      <w:r w:rsidRPr="0031794F">
        <w:rPr>
          <w:szCs w:val="28"/>
          <w:lang w:val="en-US"/>
        </w:rPr>
        <w:t xml:space="preserve"> –</w:t>
      </w:r>
      <w:proofErr w:type="spellStart"/>
      <w:r w:rsidRPr="0031794F">
        <w:rPr>
          <w:szCs w:val="28"/>
          <w:lang w:val="en-US"/>
        </w:rPr>
        <w:t>Львів</w:t>
      </w:r>
      <w:proofErr w:type="spellEnd"/>
      <w:r w:rsidRPr="0031794F">
        <w:rPr>
          <w:szCs w:val="28"/>
          <w:lang w:val="en-US"/>
        </w:rPr>
        <w:t>, 1924.–38с.</w:t>
      </w:r>
    </w:p>
    <w:p w14:paraId="5A1A22FD" w14:textId="77777777" w:rsidR="0031794F" w:rsidRPr="0031794F" w:rsidRDefault="0031794F" w:rsidP="0031794F">
      <w:pPr>
        <w:pStyle w:val="a5"/>
        <w:numPr>
          <w:ilvl w:val="0"/>
          <w:numId w:val="1"/>
        </w:numPr>
        <w:tabs>
          <w:tab w:val="clear" w:pos="360"/>
          <w:tab w:val="num" w:pos="-207"/>
        </w:tabs>
        <w:spacing w:line="240" w:lineRule="auto"/>
        <w:ind w:left="0" w:right="48"/>
        <w:rPr>
          <w:b w:val="0"/>
          <w:szCs w:val="28"/>
          <w:lang w:val="en-US"/>
        </w:rPr>
      </w:pPr>
      <w:r w:rsidRPr="0031794F">
        <w:rPr>
          <w:b w:val="0"/>
          <w:szCs w:val="28"/>
          <w:lang w:val="ru-RU"/>
        </w:rPr>
        <w:t xml:space="preserve">о. </w:t>
      </w:r>
      <w:proofErr w:type="spellStart"/>
      <w:r w:rsidRPr="0031794F">
        <w:rPr>
          <w:b w:val="0"/>
          <w:szCs w:val="28"/>
          <w:lang w:val="ru-RU"/>
        </w:rPr>
        <w:t>Семчук</w:t>
      </w:r>
      <w:proofErr w:type="spellEnd"/>
      <w:r w:rsidRPr="0031794F">
        <w:rPr>
          <w:b w:val="0"/>
          <w:szCs w:val="28"/>
          <w:lang w:val="ru-RU"/>
        </w:rPr>
        <w:t xml:space="preserve"> Степан. </w:t>
      </w:r>
      <w:proofErr w:type="spellStart"/>
      <w:r w:rsidRPr="0031794F">
        <w:rPr>
          <w:b w:val="0"/>
          <w:szCs w:val="28"/>
          <w:lang w:val="ru-RU"/>
        </w:rPr>
        <w:t>Воскресіння</w:t>
      </w:r>
      <w:proofErr w:type="spellEnd"/>
      <w:r w:rsidRPr="0031794F">
        <w:rPr>
          <w:b w:val="0"/>
          <w:szCs w:val="28"/>
          <w:lang w:val="ru-RU"/>
        </w:rPr>
        <w:t xml:space="preserve">: </w:t>
      </w:r>
      <w:proofErr w:type="spellStart"/>
      <w:r w:rsidRPr="0031794F">
        <w:rPr>
          <w:b w:val="0"/>
          <w:szCs w:val="28"/>
          <w:lang w:val="ru-RU"/>
        </w:rPr>
        <w:t>Пісні</w:t>
      </w:r>
      <w:proofErr w:type="spellEnd"/>
      <w:r w:rsidRPr="0031794F">
        <w:rPr>
          <w:b w:val="0"/>
          <w:szCs w:val="28"/>
          <w:lang w:val="ru-RU"/>
        </w:rPr>
        <w:t xml:space="preserve"> </w:t>
      </w:r>
      <w:proofErr w:type="spellStart"/>
      <w:proofErr w:type="gramStart"/>
      <w:r w:rsidRPr="0031794F">
        <w:rPr>
          <w:b w:val="0"/>
          <w:szCs w:val="28"/>
          <w:lang w:val="ru-RU"/>
        </w:rPr>
        <w:t>зриву</w:t>
      </w:r>
      <w:proofErr w:type="spellEnd"/>
      <w:r w:rsidRPr="0031794F">
        <w:rPr>
          <w:b w:val="0"/>
          <w:szCs w:val="28"/>
          <w:lang w:val="ru-RU"/>
        </w:rPr>
        <w:t>.–</w:t>
      </w:r>
      <w:proofErr w:type="gramEnd"/>
      <w:r w:rsidRPr="0031794F">
        <w:rPr>
          <w:b w:val="0"/>
          <w:szCs w:val="28"/>
          <w:lang w:val="ru-RU"/>
        </w:rPr>
        <w:t xml:space="preserve"> </w:t>
      </w:r>
      <w:proofErr w:type="spellStart"/>
      <w:r w:rsidRPr="0031794F">
        <w:rPr>
          <w:b w:val="0"/>
          <w:szCs w:val="28"/>
          <w:lang w:val="en-US"/>
        </w:rPr>
        <w:t>Жовква</w:t>
      </w:r>
      <w:proofErr w:type="spellEnd"/>
      <w:r w:rsidRPr="0031794F">
        <w:rPr>
          <w:b w:val="0"/>
          <w:szCs w:val="28"/>
          <w:lang w:val="en-US"/>
        </w:rPr>
        <w:t xml:space="preserve">: </w:t>
      </w:r>
      <w:proofErr w:type="spellStart"/>
      <w:r w:rsidRPr="0031794F">
        <w:rPr>
          <w:b w:val="0"/>
          <w:szCs w:val="28"/>
          <w:lang w:val="en-US"/>
        </w:rPr>
        <w:t>Вогонь</w:t>
      </w:r>
      <w:proofErr w:type="spellEnd"/>
      <w:r w:rsidRPr="0031794F">
        <w:rPr>
          <w:b w:val="0"/>
          <w:szCs w:val="28"/>
          <w:lang w:val="en-US"/>
        </w:rPr>
        <w:t>, 1927.– 49с.</w:t>
      </w:r>
    </w:p>
    <w:p w14:paraId="37BD2DEF" w14:textId="77777777" w:rsidR="0031794F" w:rsidRPr="0031794F" w:rsidRDefault="0031794F" w:rsidP="0031794F">
      <w:pPr>
        <w:pStyle w:val="a5"/>
        <w:numPr>
          <w:ilvl w:val="0"/>
          <w:numId w:val="1"/>
        </w:numPr>
        <w:tabs>
          <w:tab w:val="clear" w:pos="360"/>
          <w:tab w:val="num" w:pos="-207"/>
        </w:tabs>
        <w:spacing w:line="240" w:lineRule="auto"/>
        <w:ind w:left="0" w:right="48"/>
        <w:rPr>
          <w:b w:val="0"/>
          <w:szCs w:val="28"/>
        </w:rPr>
      </w:pPr>
      <w:proofErr w:type="spellStart"/>
      <w:r w:rsidRPr="0031794F">
        <w:rPr>
          <w:b w:val="0"/>
          <w:szCs w:val="28"/>
        </w:rPr>
        <w:t>Хороб</w:t>
      </w:r>
      <w:proofErr w:type="spellEnd"/>
      <w:r w:rsidRPr="0031794F">
        <w:rPr>
          <w:b w:val="0"/>
          <w:szCs w:val="28"/>
        </w:rPr>
        <w:t xml:space="preserve"> С. Із когорти сподвижників (</w:t>
      </w:r>
      <w:proofErr w:type="spellStart"/>
      <w:r w:rsidRPr="0031794F">
        <w:rPr>
          <w:b w:val="0"/>
          <w:szCs w:val="28"/>
        </w:rPr>
        <w:t>Ідейно</w:t>
      </w:r>
      <w:proofErr w:type="spellEnd"/>
      <w:r w:rsidRPr="0031794F">
        <w:rPr>
          <w:b w:val="0"/>
          <w:szCs w:val="28"/>
        </w:rPr>
        <w:t xml:space="preserve">-естетичні концепції творчості Григора </w:t>
      </w:r>
      <w:proofErr w:type="spellStart"/>
      <w:r w:rsidRPr="0031794F">
        <w:rPr>
          <w:b w:val="0"/>
          <w:szCs w:val="28"/>
        </w:rPr>
        <w:t>Лужницького</w:t>
      </w:r>
      <w:proofErr w:type="spellEnd"/>
      <w:r w:rsidRPr="0031794F">
        <w:rPr>
          <w:b w:val="0"/>
          <w:szCs w:val="28"/>
        </w:rPr>
        <w:t xml:space="preserve">) // </w:t>
      </w:r>
      <w:proofErr w:type="spellStart"/>
      <w:r w:rsidRPr="0031794F">
        <w:rPr>
          <w:b w:val="0"/>
          <w:szCs w:val="28"/>
        </w:rPr>
        <w:t>Лужницький</w:t>
      </w:r>
      <w:proofErr w:type="spellEnd"/>
      <w:r w:rsidRPr="0031794F">
        <w:rPr>
          <w:b w:val="0"/>
          <w:szCs w:val="28"/>
        </w:rPr>
        <w:t xml:space="preserve"> Г. Вибране.– Івано-Франківськ, 1998.– С.5-10.</w:t>
      </w:r>
    </w:p>
    <w:p w14:paraId="6F98047C" w14:textId="77777777" w:rsidR="0031794F" w:rsidRPr="0031794F" w:rsidRDefault="0031794F" w:rsidP="0031794F">
      <w:pPr>
        <w:spacing w:line="240" w:lineRule="auto"/>
        <w:ind w:right="48" w:firstLine="567"/>
        <w:rPr>
          <w:b/>
          <w:szCs w:val="28"/>
        </w:rPr>
      </w:pPr>
    </w:p>
    <w:p w14:paraId="35F10102" w14:textId="77777777" w:rsidR="0031794F" w:rsidRPr="0031794F" w:rsidRDefault="0031794F" w:rsidP="0031794F">
      <w:pPr>
        <w:spacing w:line="240" w:lineRule="auto"/>
        <w:ind w:right="48" w:firstLine="567"/>
        <w:rPr>
          <w:b/>
          <w:szCs w:val="28"/>
          <w:lang w:val="en-US"/>
        </w:rPr>
      </w:pPr>
      <w:r w:rsidRPr="0031794F">
        <w:rPr>
          <w:b/>
          <w:szCs w:val="28"/>
          <w:lang w:val="en-US"/>
        </w:rPr>
        <w:t xml:space="preserve">Iryna </w:t>
      </w:r>
      <w:proofErr w:type="spellStart"/>
      <w:r w:rsidRPr="0031794F">
        <w:rPr>
          <w:b/>
          <w:szCs w:val="28"/>
          <w:lang w:val="en-US"/>
        </w:rPr>
        <w:t>Dmytriv</w:t>
      </w:r>
      <w:proofErr w:type="spellEnd"/>
      <w:r w:rsidRPr="0031794F">
        <w:rPr>
          <w:b/>
          <w:szCs w:val="28"/>
          <w:lang w:val="en-US"/>
        </w:rPr>
        <w:t>. “</w:t>
      </w:r>
      <w:proofErr w:type="spellStart"/>
      <w:r w:rsidRPr="0031794F">
        <w:rPr>
          <w:b/>
          <w:szCs w:val="28"/>
          <w:lang w:val="en-US"/>
        </w:rPr>
        <w:t>Lviv</w:t>
      </w:r>
      <w:proofErr w:type="spellEnd"/>
      <w:r w:rsidRPr="0031794F">
        <w:rPr>
          <w:b/>
          <w:szCs w:val="28"/>
          <w:lang w:val="en-US"/>
        </w:rPr>
        <w:t xml:space="preserve"> Literary-Christian “Logos” Grouping: the role and place in the literary process of the 20-s-30-s of the 20</w:t>
      </w:r>
      <w:r w:rsidRPr="0031794F">
        <w:rPr>
          <w:b/>
          <w:szCs w:val="28"/>
          <w:vertAlign w:val="superscript"/>
          <w:lang w:val="en-US"/>
        </w:rPr>
        <w:t>th</w:t>
      </w:r>
      <w:r w:rsidRPr="0031794F">
        <w:rPr>
          <w:b/>
          <w:szCs w:val="28"/>
          <w:lang w:val="en-US"/>
        </w:rPr>
        <w:t xml:space="preserve"> century”. </w:t>
      </w:r>
    </w:p>
    <w:p w14:paraId="79C07C38" w14:textId="77777777" w:rsidR="0031794F" w:rsidRPr="0031794F" w:rsidRDefault="0031794F" w:rsidP="0031794F">
      <w:pPr>
        <w:spacing w:line="240" w:lineRule="auto"/>
        <w:ind w:right="48" w:firstLine="567"/>
        <w:rPr>
          <w:szCs w:val="28"/>
          <w:lang w:val="en-US"/>
        </w:rPr>
      </w:pPr>
      <w:r w:rsidRPr="0031794F">
        <w:rPr>
          <w:szCs w:val="28"/>
          <w:lang w:val="en-US"/>
        </w:rPr>
        <w:t>In the article “</w:t>
      </w:r>
      <w:proofErr w:type="spellStart"/>
      <w:r w:rsidRPr="0031794F">
        <w:rPr>
          <w:szCs w:val="28"/>
          <w:lang w:val="en-US"/>
        </w:rPr>
        <w:t>Lviv</w:t>
      </w:r>
      <w:proofErr w:type="spellEnd"/>
      <w:r w:rsidRPr="0031794F">
        <w:rPr>
          <w:szCs w:val="28"/>
          <w:lang w:val="en-US"/>
        </w:rPr>
        <w:t xml:space="preserve"> Literary-Christian “Logos” Grouping: the role and place in the literary process of the 20-s-30-s of the 20</w:t>
      </w:r>
      <w:r w:rsidRPr="0031794F">
        <w:rPr>
          <w:szCs w:val="28"/>
          <w:vertAlign w:val="superscript"/>
          <w:lang w:val="en-US"/>
        </w:rPr>
        <w:t>th</w:t>
      </w:r>
      <w:r w:rsidRPr="0031794F">
        <w:rPr>
          <w:szCs w:val="28"/>
          <w:lang w:val="en-US"/>
        </w:rPr>
        <w:t xml:space="preserve"> century” there was made an attempt of the complex analysis of the Logos-group activities on the background of the literary process of the interwar twenty years. </w:t>
      </w:r>
      <w:proofErr w:type="spellStart"/>
      <w:r w:rsidRPr="0031794F">
        <w:rPr>
          <w:szCs w:val="28"/>
          <w:lang w:val="en-US"/>
        </w:rPr>
        <w:t>Ethsatic</w:t>
      </w:r>
      <w:proofErr w:type="spellEnd"/>
      <w:r w:rsidRPr="0031794F">
        <w:rPr>
          <w:szCs w:val="28"/>
          <w:lang w:val="en-US"/>
        </w:rPr>
        <w:t xml:space="preserve">, religious and national principles making the basis of </w:t>
      </w:r>
      <w:proofErr w:type="spellStart"/>
      <w:r w:rsidRPr="0031794F">
        <w:rPr>
          <w:szCs w:val="28"/>
          <w:lang w:val="en-US"/>
        </w:rPr>
        <w:t>manyluteral</w:t>
      </w:r>
      <w:proofErr w:type="spellEnd"/>
      <w:r w:rsidRPr="0031794F">
        <w:rPr>
          <w:szCs w:val="28"/>
          <w:lang w:val="en-US"/>
        </w:rPr>
        <w:t xml:space="preserve"> </w:t>
      </w:r>
      <w:proofErr w:type="gramStart"/>
      <w:r w:rsidRPr="0031794F">
        <w:rPr>
          <w:szCs w:val="28"/>
          <w:lang w:val="en-US"/>
        </w:rPr>
        <w:t>“ Logos</w:t>
      </w:r>
      <w:proofErr w:type="gramEnd"/>
      <w:r w:rsidRPr="0031794F">
        <w:rPr>
          <w:szCs w:val="28"/>
          <w:lang w:val="en-US"/>
        </w:rPr>
        <w:t>” activities have been covered, the concept of “the catholic literature” in the context of the Logos-grouping creative activities has been worked out.</w:t>
      </w:r>
    </w:p>
    <w:p w14:paraId="686A7005" w14:textId="77777777" w:rsidR="0031794F" w:rsidRPr="0031794F" w:rsidRDefault="0031794F" w:rsidP="0031794F">
      <w:pPr>
        <w:spacing w:line="240" w:lineRule="auto"/>
        <w:ind w:right="48" w:firstLine="567"/>
        <w:rPr>
          <w:szCs w:val="28"/>
          <w:lang w:val="en-US"/>
        </w:rPr>
      </w:pPr>
      <w:r w:rsidRPr="0031794F">
        <w:rPr>
          <w:b/>
          <w:szCs w:val="28"/>
          <w:lang w:val="en-US"/>
        </w:rPr>
        <w:t>Key words:</w:t>
      </w:r>
      <w:r w:rsidRPr="0031794F">
        <w:rPr>
          <w:szCs w:val="28"/>
          <w:lang w:val="en-US"/>
        </w:rPr>
        <w:t xml:space="preserve"> “Logos” group, literary process, </w:t>
      </w:r>
      <w:proofErr w:type="spellStart"/>
      <w:r w:rsidRPr="0031794F">
        <w:rPr>
          <w:szCs w:val="28"/>
          <w:lang w:val="en-US"/>
        </w:rPr>
        <w:t>ethsatic</w:t>
      </w:r>
      <w:proofErr w:type="spellEnd"/>
      <w:r w:rsidRPr="0031794F">
        <w:rPr>
          <w:szCs w:val="28"/>
          <w:lang w:val="en-US"/>
        </w:rPr>
        <w:t xml:space="preserve"> concept, religion, </w:t>
      </w:r>
      <w:proofErr w:type="spellStart"/>
      <w:r w:rsidRPr="0031794F">
        <w:rPr>
          <w:szCs w:val="28"/>
          <w:lang w:val="en-US"/>
        </w:rPr>
        <w:t>catholicism</w:t>
      </w:r>
      <w:proofErr w:type="spellEnd"/>
      <w:r w:rsidRPr="0031794F">
        <w:rPr>
          <w:szCs w:val="28"/>
          <w:lang w:val="en-US"/>
        </w:rPr>
        <w:t>.</w:t>
      </w:r>
    </w:p>
    <w:p w14:paraId="1CE44A51" w14:textId="77777777" w:rsidR="004E0024" w:rsidRPr="0031794F" w:rsidRDefault="004E0024" w:rsidP="0031794F">
      <w:pPr>
        <w:spacing w:line="240" w:lineRule="auto"/>
        <w:ind w:right="48"/>
        <w:rPr>
          <w:szCs w:val="28"/>
        </w:rPr>
      </w:pPr>
    </w:p>
    <w:sectPr w:rsidR="004E0024" w:rsidRPr="0031794F">
      <w:pgSz w:w="12240" w:h="15840" w:code="1"/>
      <w:pgMar w:top="993" w:right="1418" w:bottom="993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222F34"/>
    <w:multiLevelType w:val="singleLevel"/>
    <w:tmpl w:val="59CC4F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285"/>
    <w:rsid w:val="00021285"/>
    <w:rsid w:val="000767BE"/>
    <w:rsid w:val="0031794F"/>
    <w:rsid w:val="004E0024"/>
    <w:rsid w:val="00BD5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E6C25"/>
  <w15:chartTrackingRefBased/>
  <w15:docId w15:val="{BD3FA707-323D-4C2C-AEDC-AB71CFAFD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HAnsi"/>
        <w:sz w:val="28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794F"/>
    <w:pPr>
      <w:spacing w:line="360" w:lineRule="auto"/>
    </w:pPr>
    <w:rPr>
      <w:rFonts w:eastAsia="Times New Roman" w:cs="Times New Roman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31794F"/>
    <w:pPr>
      <w:keepNext/>
      <w:ind w:left="-1134" w:right="-802" w:firstLine="567"/>
      <w:jc w:val="center"/>
      <w:outlineLvl w:val="0"/>
    </w:pPr>
    <w:rPr>
      <w:b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1794F"/>
    <w:rPr>
      <w:rFonts w:eastAsia="Times New Roman" w:cs="Times New Roman"/>
      <w:b/>
      <w:szCs w:val="20"/>
      <w:lang w:eastAsia="ru-RU"/>
    </w:rPr>
  </w:style>
  <w:style w:type="paragraph" w:styleId="a3">
    <w:name w:val="Body Text Indent"/>
    <w:basedOn w:val="a"/>
    <w:link w:val="a4"/>
    <w:semiHidden/>
    <w:rsid w:val="0031794F"/>
    <w:pPr>
      <w:ind w:right="-1" w:firstLine="567"/>
    </w:pPr>
    <w:rPr>
      <w:lang w:val="uk-UA"/>
    </w:rPr>
  </w:style>
  <w:style w:type="character" w:customStyle="1" w:styleId="a4">
    <w:name w:val="Основний текст з відступом Знак"/>
    <w:basedOn w:val="a0"/>
    <w:link w:val="a3"/>
    <w:semiHidden/>
    <w:rsid w:val="0031794F"/>
    <w:rPr>
      <w:rFonts w:eastAsia="Times New Roman" w:cs="Times New Roman"/>
      <w:szCs w:val="20"/>
      <w:lang w:eastAsia="ru-RU"/>
    </w:rPr>
  </w:style>
  <w:style w:type="paragraph" w:styleId="a5">
    <w:name w:val="Block Text"/>
    <w:basedOn w:val="a"/>
    <w:semiHidden/>
    <w:rsid w:val="0031794F"/>
    <w:pPr>
      <w:ind w:left="-1134" w:right="-802" w:firstLine="567"/>
    </w:pPr>
    <w:rPr>
      <w:b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15875</Words>
  <Characters>9050</Characters>
  <Application>Microsoft Office Word</Application>
  <DocSecurity>0</DocSecurity>
  <Lines>75</Lines>
  <Paragraphs>49</Paragraphs>
  <ScaleCrop>false</ScaleCrop>
  <Company/>
  <LinksUpToDate>false</LinksUpToDate>
  <CharactersWithSpaces>24876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2025-01-09T16:41:00Z</dcterms:created>
  <dcterms:modified xsi:type="dcterms:W3CDTF">2025-01-09T21:16:00Z</dcterms:modified>
</cp:coreProperties>
</file>