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F913" w14:textId="29B619FD" w:rsidR="004E0024" w:rsidRPr="00FD141A" w:rsidRDefault="00FD141A" w:rsidP="00FD141A">
      <w:pPr>
        <w:rPr>
          <w:rFonts w:cs="Times New Roman"/>
          <w:bCs/>
          <w:szCs w:val="28"/>
        </w:rPr>
      </w:pPr>
      <w:r w:rsidRPr="00FD141A">
        <w:rPr>
          <w:rFonts w:cs="Times New Roman"/>
          <w:szCs w:val="28"/>
        </w:rPr>
        <w:t xml:space="preserve">Дмитрів І., Копач О. Поезія Ліни Костенко «Перш, ніж півень </w:t>
      </w:r>
      <w:proofErr w:type="spellStart"/>
      <w:r w:rsidRPr="00FD141A">
        <w:rPr>
          <w:rFonts w:cs="Times New Roman"/>
          <w:szCs w:val="28"/>
        </w:rPr>
        <w:t>запіє</w:t>
      </w:r>
      <w:proofErr w:type="spellEnd"/>
      <w:r w:rsidRPr="00FD141A">
        <w:rPr>
          <w:rFonts w:cs="Times New Roman"/>
          <w:szCs w:val="28"/>
        </w:rPr>
        <w:t xml:space="preserve">…»: спроба </w:t>
      </w:r>
      <w:proofErr w:type="spellStart"/>
      <w:r w:rsidRPr="00FD141A">
        <w:rPr>
          <w:rFonts w:cs="Times New Roman"/>
          <w:szCs w:val="28"/>
        </w:rPr>
        <w:t>христологічної</w:t>
      </w:r>
      <w:proofErr w:type="spellEnd"/>
      <w:r w:rsidRPr="00FD141A">
        <w:rPr>
          <w:rFonts w:cs="Times New Roman"/>
          <w:szCs w:val="28"/>
        </w:rPr>
        <w:t xml:space="preserve"> інтерпретації // </w:t>
      </w:r>
      <w:r w:rsidRPr="00FD141A">
        <w:rPr>
          <w:rFonts w:cs="Times New Roman"/>
          <w:bCs/>
          <w:szCs w:val="28"/>
        </w:rPr>
        <w:t>Молодь і ринок: Щомісячний науково-педагогічний журнал. – 2016. – № 11−12 (142−143). – С. 75–79.</w:t>
      </w:r>
    </w:p>
    <w:p w14:paraId="4A0FCF4F" w14:textId="52BD41EC" w:rsidR="00FD141A" w:rsidRDefault="00FD141A" w:rsidP="00FD141A">
      <w:pPr>
        <w:rPr>
          <w:rFonts w:cs="Times New Roman"/>
          <w:bCs/>
          <w:szCs w:val="28"/>
        </w:rPr>
      </w:pPr>
    </w:p>
    <w:p w14:paraId="70AF1590" w14:textId="77777777" w:rsidR="003D6FB4" w:rsidRPr="003D6FB4" w:rsidRDefault="003D6FB4" w:rsidP="003D6FB4">
      <w:pPr>
        <w:jc w:val="right"/>
        <w:rPr>
          <w:rFonts w:cs="Times New Roman"/>
          <w:b/>
          <w:bCs/>
          <w:szCs w:val="28"/>
        </w:rPr>
      </w:pPr>
      <w:r w:rsidRPr="003D6FB4">
        <w:rPr>
          <w:rFonts w:cs="Times New Roman"/>
          <w:b/>
          <w:bCs/>
          <w:szCs w:val="28"/>
        </w:rPr>
        <w:t xml:space="preserve">Дмитрів І., Копач О. </w:t>
      </w:r>
    </w:p>
    <w:p w14:paraId="4196CB82" w14:textId="7D8D12B2" w:rsidR="003D6FB4" w:rsidRPr="003D6FB4" w:rsidRDefault="003D6FB4" w:rsidP="003D6FB4">
      <w:pPr>
        <w:jc w:val="center"/>
        <w:rPr>
          <w:rFonts w:cs="Times New Roman"/>
          <w:b/>
          <w:bCs/>
          <w:szCs w:val="28"/>
        </w:rPr>
      </w:pPr>
      <w:r w:rsidRPr="003D6FB4">
        <w:rPr>
          <w:rFonts w:cs="Times New Roman"/>
          <w:b/>
          <w:bCs/>
          <w:szCs w:val="28"/>
        </w:rPr>
        <w:t>ПОЕЗІЯ ЛІНИ КОСТЕНКО «ПЕРШ, НІЖ ПІВЕНЬ ЗАПІЄ…»: СПРОБА ХРИСТОЛОГІЧНОЇ ІНТЕРПРЕТАЦІЇ</w:t>
      </w:r>
    </w:p>
    <w:p w14:paraId="0996EE86" w14:textId="77777777" w:rsidR="003D6FB4" w:rsidRPr="00FD141A" w:rsidRDefault="003D6FB4" w:rsidP="00FD141A">
      <w:pPr>
        <w:rPr>
          <w:rFonts w:cs="Times New Roman"/>
          <w:bCs/>
          <w:szCs w:val="28"/>
        </w:rPr>
      </w:pPr>
    </w:p>
    <w:p w14:paraId="60ECA259" w14:textId="77777777" w:rsidR="00FD141A" w:rsidRPr="00FD141A" w:rsidRDefault="00FD141A" w:rsidP="00FD141A">
      <w:pPr>
        <w:ind w:firstLine="567"/>
        <w:rPr>
          <w:rFonts w:cs="Times New Roman"/>
          <w:i/>
          <w:szCs w:val="28"/>
        </w:rPr>
      </w:pPr>
      <w:r w:rsidRPr="00FD141A">
        <w:rPr>
          <w:rFonts w:cs="Times New Roman"/>
          <w:i/>
          <w:szCs w:val="28"/>
        </w:rPr>
        <w:t xml:space="preserve">У статті зроблено спробу прочитання поезії Ліни Костенко "Перш, ніж півень </w:t>
      </w:r>
      <w:proofErr w:type="spellStart"/>
      <w:r w:rsidRPr="00FD141A">
        <w:rPr>
          <w:rFonts w:cs="Times New Roman"/>
          <w:i/>
          <w:szCs w:val="28"/>
        </w:rPr>
        <w:t>запіє</w:t>
      </w:r>
      <w:proofErr w:type="spellEnd"/>
      <w:r w:rsidRPr="00FD141A">
        <w:rPr>
          <w:rFonts w:cs="Times New Roman"/>
          <w:i/>
          <w:szCs w:val="28"/>
        </w:rPr>
        <w:t xml:space="preserve">…" у світлі </w:t>
      </w:r>
      <w:proofErr w:type="spellStart"/>
      <w:r w:rsidRPr="00FD141A">
        <w:rPr>
          <w:rFonts w:cs="Times New Roman"/>
          <w:i/>
          <w:szCs w:val="28"/>
        </w:rPr>
        <w:t>христології</w:t>
      </w:r>
      <w:proofErr w:type="spellEnd"/>
      <w:r w:rsidRPr="00FD141A">
        <w:rPr>
          <w:rFonts w:cs="Times New Roman"/>
          <w:i/>
          <w:szCs w:val="28"/>
        </w:rPr>
        <w:t xml:space="preserve">. У дослідженні простежується </w:t>
      </w:r>
      <w:proofErr w:type="spellStart"/>
      <w:r w:rsidRPr="00FD141A">
        <w:rPr>
          <w:rFonts w:cs="Times New Roman"/>
          <w:i/>
          <w:szCs w:val="28"/>
        </w:rPr>
        <w:t>звʼязок</w:t>
      </w:r>
      <w:proofErr w:type="spellEnd"/>
      <w:r w:rsidRPr="00FD141A">
        <w:rPr>
          <w:rFonts w:cs="Times New Roman"/>
          <w:i/>
          <w:szCs w:val="28"/>
        </w:rPr>
        <w:t xml:space="preserve"> твору з першоджерелом − Святим Письмом, а також подаються численні </w:t>
      </w:r>
      <w:proofErr w:type="spellStart"/>
      <w:r w:rsidRPr="00FD141A">
        <w:rPr>
          <w:rFonts w:cs="Times New Roman"/>
          <w:i/>
          <w:szCs w:val="28"/>
        </w:rPr>
        <w:t>святоотцівські</w:t>
      </w:r>
      <w:proofErr w:type="spellEnd"/>
      <w:r w:rsidRPr="00FD141A">
        <w:rPr>
          <w:rFonts w:cs="Times New Roman"/>
          <w:i/>
          <w:szCs w:val="28"/>
        </w:rPr>
        <w:t xml:space="preserve"> інтерпретації біблійних текстів. У статті наголошується на оригінальності поетичної рецепції Божого Слова у творчості Ліни Костенко.</w:t>
      </w:r>
    </w:p>
    <w:p w14:paraId="711D1781" w14:textId="77777777" w:rsidR="00FD141A" w:rsidRPr="00FD141A" w:rsidRDefault="00FD141A" w:rsidP="00FD141A">
      <w:pPr>
        <w:ind w:firstLine="567"/>
        <w:rPr>
          <w:rFonts w:cs="Times New Roman"/>
          <w:i/>
          <w:szCs w:val="28"/>
        </w:rPr>
      </w:pPr>
      <w:r w:rsidRPr="00FD141A">
        <w:rPr>
          <w:rFonts w:cs="Times New Roman"/>
          <w:b/>
          <w:szCs w:val="28"/>
        </w:rPr>
        <w:t xml:space="preserve">Ключові слова: </w:t>
      </w:r>
      <w:r w:rsidRPr="00FD141A">
        <w:rPr>
          <w:rFonts w:cs="Times New Roman"/>
          <w:i/>
          <w:szCs w:val="28"/>
        </w:rPr>
        <w:t>Біблія, апостол Петро, Святі Отці, Ліна Костенко, символ, поетика, образ.</w:t>
      </w:r>
    </w:p>
    <w:p w14:paraId="041BB4A4" w14:textId="77777777" w:rsidR="00FD141A" w:rsidRPr="00FD141A" w:rsidRDefault="00FD141A" w:rsidP="00FD141A">
      <w:pPr>
        <w:ind w:firstLine="567"/>
        <w:rPr>
          <w:rFonts w:cs="Times New Roman"/>
          <w:szCs w:val="28"/>
        </w:rPr>
      </w:pPr>
    </w:p>
    <w:p w14:paraId="35EDA5F6" w14:textId="77777777" w:rsidR="00FD141A" w:rsidRPr="00FD141A" w:rsidRDefault="00FD141A" w:rsidP="00FD141A">
      <w:pPr>
        <w:ind w:firstLine="567"/>
        <w:rPr>
          <w:rFonts w:cs="Times New Roman"/>
          <w:szCs w:val="28"/>
        </w:rPr>
      </w:pPr>
      <w:r w:rsidRPr="00FD141A">
        <w:rPr>
          <w:rFonts w:cs="Times New Roman"/>
          <w:b/>
          <w:szCs w:val="28"/>
        </w:rPr>
        <w:t>Постановка проблеми та аналіз основних досліджень і публікацій.</w:t>
      </w:r>
      <w:r w:rsidRPr="00FD141A">
        <w:rPr>
          <w:rFonts w:cs="Times New Roman"/>
          <w:szCs w:val="28"/>
        </w:rPr>
        <w:t xml:space="preserve"> Християнський струмінь в українській літературі надзвичайно потужний і різноманітний. Це пояснюється великою християнською літературною традицією, яка визначала тематику й естетику української літератури впродовж усієї історії, а також могутньою релігійною складовою української ментальності, яка сформувалася історично. "</w:t>
      </w:r>
      <w:proofErr w:type="spellStart"/>
      <w:r w:rsidRPr="00FD141A">
        <w:rPr>
          <w:rFonts w:cs="Times New Roman"/>
          <w:szCs w:val="28"/>
        </w:rPr>
        <w:t>Потужно</w:t>
      </w:r>
      <w:proofErr w:type="spellEnd"/>
      <w:r w:rsidRPr="00FD141A">
        <w:rPr>
          <w:rFonts w:cs="Times New Roman"/>
          <w:szCs w:val="28"/>
        </w:rPr>
        <w:t xml:space="preserve"> впливала Свята Книга на давньоукраїнську літературну традицію, зокрема на ораторську, проповідницьку прозу, житійну літературу (так звані "житія святих"), й особливо – на полемічну. Натхненням ставала для національної класики, що тлумачила біблійну тематику переважно в екзистенціальному, а не трансцендентному плані. Зрозуміло, що звернення української літератури ХХ</w:t>
      </w:r>
      <w:r w:rsidRPr="00FD141A">
        <w:rPr>
          <w:rFonts w:cs="Times New Roman"/>
          <w:szCs w:val="28"/>
          <w:lang w:val="en-US"/>
        </w:rPr>
        <w:t> </w:t>
      </w:r>
      <w:r w:rsidRPr="00FD141A">
        <w:rPr>
          <w:rFonts w:cs="Times New Roman"/>
          <w:szCs w:val="28"/>
        </w:rPr>
        <w:t xml:space="preserve">ст. до глобальних </w:t>
      </w:r>
      <w:proofErr w:type="spellStart"/>
      <w:r w:rsidRPr="00FD141A">
        <w:rPr>
          <w:rFonts w:cs="Times New Roman"/>
          <w:szCs w:val="28"/>
        </w:rPr>
        <w:t>філософсько</w:t>
      </w:r>
      <w:proofErr w:type="spellEnd"/>
      <w:r w:rsidRPr="00FD141A">
        <w:rPr>
          <w:rFonts w:cs="Times New Roman"/>
          <w:szCs w:val="28"/>
        </w:rPr>
        <w:t>-світоглядних проблем органічно потребує активізації образів такої багатої художньої системи, як Біблія" [9, 161].</w:t>
      </w:r>
    </w:p>
    <w:p w14:paraId="7904928C" w14:textId="77777777" w:rsidR="00FD141A" w:rsidRPr="00FD141A" w:rsidRDefault="00FD141A" w:rsidP="00FD141A">
      <w:pPr>
        <w:ind w:firstLine="567"/>
        <w:rPr>
          <w:rFonts w:cs="Times New Roman"/>
          <w:szCs w:val="28"/>
        </w:rPr>
      </w:pPr>
      <w:r w:rsidRPr="00FD141A">
        <w:rPr>
          <w:rFonts w:cs="Times New Roman"/>
          <w:szCs w:val="28"/>
        </w:rPr>
        <w:t>Серед поетів є чимало тих, хто звертався до біблійної тематики, але духовна поезія Ліни Костенко − серед найкращих. "Уся поетична творчість Ліни Костенко міцно закорінена в триєдиному світі: БОГ – УКРАЇНА – ЛЮДИНА. Все це тримається на вірі, яка не дозволяє розпастися цільному всесвіту. Ліна Костенко завжди була і сьогодні залишається глибоко віруючою людиною, про що свідчать її численні поезії на релігійну тематику, публічні виступи та статті. Одначе її віра не сліпа, в її переконаннях нема фанатизму, аморфності. Вона вірить, образно кажучи, покладаючись на логіку аргументації, вірить не настільки, щоб мати стале переконання в тому, що коли скаже горі зрушити з місця, вона здригнеться й піде. Для такої віри, очевидно, потрібне певне осяяння, вища Божа благодать" [9, 163].</w:t>
      </w:r>
    </w:p>
    <w:p w14:paraId="3F77104D" w14:textId="77777777" w:rsidR="00FD141A" w:rsidRPr="00FD141A" w:rsidRDefault="00FD141A" w:rsidP="00FD141A">
      <w:pPr>
        <w:ind w:firstLine="567"/>
        <w:rPr>
          <w:rFonts w:cs="Times New Roman"/>
          <w:szCs w:val="28"/>
        </w:rPr>
      </w:pPr>
      <w:r w:rsidRPr="00FD141A">
        <w:rPr>
          <w:rFonts w:cs="Times New Roman"/>
          <w:szCs w:val="28"/>
        </w:rPr>
        <w:t xml:space="preserve">Творчість Ліни Костенко − одна з найбільш досліджуваних в українському літературознавстві (Іван Дзюба, </w:t>
      </w:r>
      <w:proofErr w:type="spellStart"/>
      <w:r w:rsidRPr="00FD141A">
        <w:rPr>
          <w:rFonts w:cs="Times New Roman"/>
          <w:szCs w:val="28"/>
        </w:rPr>
        <w:t>Вʼячеслав</w:t>
      </w:r>
      <w:proofErr w:type="spellEnd"/>
      <w:r w:rsidRPr="00FD141A">
        <w:rPr>
          <w:rFonts w:cs="Times New Roman"/>
          <w:szCs w:val="28"/>
        </w:rPr>
        <w:t xml:space="preserve"> Брюховецький, Володимир Панченко, Дмитро </w:t>
      </w:r>
      <w:proofErr w:type="spellStart"/>
      <w:r w:rsidRPr="00FD141A">
        <w:rPr>
          <w:rFonts w:cs="Times New Roman"/>
          <w:szCs w:val="28"/>
        </w:rPr>
        <w:t>Дроздовський</w:t>
      </w:r>
      <w:proofErr w:type="spellEnd"/>
      <w:r w:rsidRPr="00FD141A">
        <w:rPr>
          <w:rFonts w:cs="Times New Roman"/>
          <w:szCs w:val="28"/>
        </w:rPr>
        <w:t xml:space="preserve"> та інші), про це свідчать численні монографії, статті, дисертації тощо. Християнський струмінь її поезії вивчався спорадично, фрагментарно, тому </w:t>
      </w:r>
      <w:r w:rsidRPr="00FD141A">
        <w:rPr>
          <w:rFonts w:cs="Times New Roman"/>
          <w:b/>
          <w:szCs w:val="28"/>
        </w:rPr>
        <w:t>актуальними</w:t>
      </w:r>
      <w:r w:rsidRPr="00FD141A">
        <w:rPr>
          <w:rFonts w:cs="Times New Roman"/>
          <w:szCs w:val="28"/>
        </w:rPr>
        <w:t xml:space="preserve"> будуть дослідження у цій царині.</w:t>
      </w:r>
    </w:p>
    <w:p w14:paraId="55B93529" w14:textId="77777777" w:rsidR="00FD141A" w:rsidRPr="00FD141A" w:rsidRDefault="00FD141A" w:rsidP="00FD141A">
      <w:pPr>
        <w:ind w:firstLine="567"/>
        <w:rPr>
          <w:rFonts w:cs="Times New Roman"/>
          <w:szCs w:val="28"/>
        </w:rPr>
      </w:pPr>
      <w:r w:rsidRPr="00FD141A">
        <w:rPr>
          <w:rFonts w:cs="Times New Roman"/>
          <w:b/>
          <w:szCs w:val="28"/>
        </w:rPr>
        <w:t>Мета статті</w:t>
      </w:r>
      <w:r w:rsidRPr="00FD141A">
        <w:rPr>
          <w:rFonts w:cs="Times New Roman"/>
          <w:szCs w:val="28"/>
        </w:rPr>
        <w:t xml:space="preserve"> − проінтерпретувати поезію Ліни Костенко "Перш, ніж півень </w:t>
      </w:r>
      <w:proofErr w:type="spellStart"/>
      <w:r w:rsidRPr="00FD141A">
        <w:rPr>
          <w:rFonts w:cs="Times New Roman"/>
          <w:szCs w:val="28"/>
        </w:rPr>
        <w:t>запіє</w:t>
      </w:r>
      <w:proofErr w:type="spellEnd"/>
      <w:r w:rsidRPr="00FD141A">
        <w:rPr>
          <w:rFonts w:cs="Times New Roman"/>
          <w:szCs w:val="28"/>
        </w:rPr>
        <w:t xml:space="preserve">…" у світлі </w:t>
      </w:r>
      <w:proofErr w:type="spellStart"/>
      <w:r w:rsidRPr="00FD141A">
        <w:rPr>
          <w:rFonts w:cs="Times New Roman"/>
          <w:szCs w:val="28"/>
        </w:rPr>
        <w:t>христології</w:t>
      </w:r>
      <w:proofErr w:type="spellEnd"/>
      <w:r w:rsidRPr="00FD141A">
        <w:rPr>
          <w:rFonts w:cs="Times New Roman"/>
          <w:szCs w:val="28"/>
        </w:rPr>
        <w:t xml:space="preserve">, простежити </w:t>
      </w:r>
      <w:proofErr w:type="spellStart"/>
      <w:r w:rsidRPr="00FD141A">
        <w:rPr>
          <w:rFonts w:cs="Times New Roman"/>
          <w:szCs w:val="28"/>
        </w:rPr>
        <w:t>звʼязок</w:t>
      </w:r>
      <w:proofErr w:type="spellEnd"/>
      <w:r w:rsidRPr="00FD141A">
        <w:rPr>
          <w:rFonts w:cs="Times New Roman"/>
          <w:szCs w:val="28"/>
        </w:rPr>
        <w:t xml:space="preserve"> твору зі Святим Письмом, </w:t>
      </w:r>
      <w:r w:rsidRPr="00FD141A">
        <w:rPr>
          <w:rFonts w:cs="Times New Roman"/>
          <w:szCs w:val="28"/>
        </w:rPr>
        <w:lastRenderedPageBreak/>
        <w:t xml:space="preserve">подати </w:t>
      </w:r>
      <w:proofErr w:type="spellStart"/>
      <w:r w:rsidRPr="00FD141A">
        <w:rPr>
          <w:rFonts w:cs="Times New Roman"/>
          <w:szCs w:val="28"/>
        </w:rPr>
        <w:t>святоотцівські</w:t>
      </w:r>
      <w:proofErr w:type="spellEnd"/>
      <w:r w:rsidRPr="00FD141A">
        <w:rPr>
          <w:rFonts w:cs="Times New Roman"/>
          <w:szCs w:val="28"/>
        </w:rPr>
        <w:t xml:space="preserve"> тлумачення до відповідних біблійних текстів, показати присутність у вірші фольклорної традиції.</w:t>
      </w:r>
    </w:p>
    <w:p w14:paraId="3D3941E8" w14:textId="77777777" w:rsidR="00FD141A" w:rsidRPr="00FD141A" w:rsidRDefault="00FD141A" w:rsidP="00FD141A">
      <w:pPr>
        <w:ind w:firstLine="567"/>
        <w:rPr>
          <w:rFonts w:cs="Times New Roman"/>
          <w:szCs w:val="28"/>
        </w:rPr>
      </w:pPr>
      <w:r w:rsidRPr="00FD141A">
        <w:rPr>
          <w:rFonts w:cs="Times New Roman"/>
          <w:b/>
          <w:szCs w:val="28"/>
        </w:rPr>
        <w:t>Виклад основного матеріалу.</w:t>
      </w:r>
      <w:r w:rsidRPr="00FD141A">
        <w:rPr>
          <w:rFonts w:cs="Times New Roman"/>
          <w:szCs w:val="28"/>
        </w:rPr>
        <w:t xml:space="preserve"> Поезія Ліни Костенко "Перш ніж півень </w:t>
      </w:r>
      <w:proofErr w:type="spellStart"/>
      <w:r w:rsidRPr="00FD141A">
        <w:rPr>
          <w:rFonts w:cs="Times New Roman"/>
          <w:szCs w:val="28"/>
        </w:rPr>
        <w:t>запіє</w:t>
      </w:r>
      <w:proofErr w:type="spellEnd"/>
      <w:r w:rsidRPr="00FD141A">
        <w:rPr>
          <w:rFonts w:cs="Times New Roman"/>
          <w:szCs w:val="28"/>
        </w:rPr>
        <w:t xml:space="preserve">..." − яскравий приклад художньої рецепції біблійного тексту. Про триразове відречення апостола Петра перед Христовими страстями пишуть усі чотири </w:t>
      </w:r>
      <w:proofErr w:type="spellStart"/>
      <w:r w:rsidRPr="00FD141A">
        <w:rPr>
          <w:rFonts w:cs="Times New Roman"/>
          <w:szCs w:val="28"/>
        </w:rPr>
        <w:t>євангелисти</w:t>
      </w:r>
      <w:proofErr w:type="spellEnd"/>
      <w:r w:rsidRPr="00FD141A">
        <w:rPr>
          <w:rFonts w:cs="Times New Roman"/>
          <w:szCs w:val="28"/>
        </w:rPr>
        <w:t xml:space="preserve">, хоча з деякими відмінностями. Втім, </w:t>
      </w:r>
      <w:r w:rsidRPr="00FD141A">
        <w:rPr>
          <w:rFonts w:cs="Times New Roman"/>
          <w:color w:val="000000"/>
          <w:szCs w:val="28"/>
        </w:rPr>
        <w:t xml:space="preserve">вони тільки доповнюють і пояснюють один одного, тому із зіставлення всіх їхніх свідчень складається точна і повна картина цієї події. </w:t>
      </w:r>
      <w:r w:rsidRPr="00FD141A">
        <w:rPr>
          <w:rFonts w:cs="Times New Roman"/>
          <w:szCs w:val="28"/>
        </w:rPr>
        <w:t xml:space="preserve">У Євангелії від Йоана розповідь про відречення Петра переривається висвітленням епізоду допиту Ісуса юдеями. Інші </w:t>
      </w:r>
      <w:proofErr w:type="spellStart"/>
      <w:r w:rsidRPr="00FD141A">
        <w:rPr>
          <w:rFonts w:cs="Times New Roman"/>
          <w:szCs w:val="28"/>
        </w:rPr>
        <w:t>євангелисти</w:t>
      </w:r>
      <w:proofErr w:type="spellEnd"/>
      <w:r w:rsidRPr="00FD141A">
        <w:rPr>
          <w:rFonts w:cs="Times New Roman"/>
          <w:szCs w:val="28"/>
        </w:rPr>
        <w:t xml:space="preserve"> розповідають про ці відречення одним абзацом. </w:t>
      </w:r>
    </w:p>
    <w:p w14:paraId="58A23D38" w14:textId="77777777" w:rsidR="00FD141A" w:rsidRPr="00FD141A" w:rsidRDefault="00FD141A" w:rsidP="00FD141A">
      <w:pPr>
        <w:ind w:firstLine="567"/>
        <w:rPr>
          <w:rFonts w:cs="Times New Roman"/>
          <w:szCs w:val="28"/>
        </w:rPr>
      </w:pPr>
      <w:proofErr w:type="spellStart"/>
      <w:r w:rsidRPr="00FD141A">
        <w:rPr>
          <w:rFonts w:cs="Times New Roman"/>
          <w:szCs w:val="28"/>
        </w:rPr>
        <w:t>Йоан</w:t>
      </w:r>
      <w:proofErr w:type="spellEnd"/>
      <w:r w:rsidRPr="00FD141A">
        <w:rPr>
          <w:rFonts w:cs="Times New Roman"/>
          <w:szCs w:val="28"/>
        </w:rPr>
        <w:t xml:space="preserve"> Золотоустий, коментуючи Євангеліє від </w:t>
      </w:r>
      <w:proofErr w:type="spellStart"/>
      <w:r w:rsidRPr="00FD141A">
        <w:rPr>
          <w:rFonts w:cs="Times New Roman"/>
          <w:szCs w:val="28"/>
        </w:rPr>
        <w:t>Матея</w:t>
      </w:r>
      <w:proofErr w:type="spellEnd"/>
      <w:r w:rsidRPr="00FD141A">
        <w:rPr>
          <w:rFonts w:cs="Times New Roman"/>
          <w:szCs w:val="28"/>
        </w:rPr>
        <w:t xml:space="preserve"> (</w:t>
      </w:r>
      <w:proofErr w:type="spellStart"/>
      <w:r w:rsidRPr="00FD141A">
        <w:rPr>
          <w:rFonts w:cs="Times New Roman"/>
          <w:szCs w:val="28"/>
        </w:rPr>
        <w:t>Мт</w:t>
      </w:r>
      <w:proofErr w:type="spellEnd"/>
      <w:r w:rsidRPr="00FD141A">
        <w:rPr>
          <w:rFonts w:cs="Times New Roman"/>
          <w:szCs w:val="28"/>
        </w:rPr>
        <w:t>. 26, 69-75), пише, що "поведінка Петра була дивною. Коли він бачив, що заарештовують Вчителя, він до такої міри загорівся, що схопив меч і відрізав вухо; а коли потрібно було сильніше виявити обурення, більше загорітися, почувши таку наругу, учень, переможений страхом, не тільки не показує ніякого обурення, але і відрікається, не зносить погрози бідної, безсилої служниці. І не раз, але і вдруге, і втретє відрікається, і за короткий час, не перед суддями, адже він був у дворі, і служниця питала його тоді, коли він виходив за ворота. Не тоді він відчув своє падіння. Лука говорить, що Ісус глянув на нього (</w:t>
      </w:r>
      <w:proofErr w:type="spellStart"/>
      <w:r w:rsidRPr="00FD141A">
        <w:rPr>
          <w:rFonts w:cs="Times New Roman"/>
          <w:szCs w:val="28"/>
        </w:rPr>
        <w:t>Лк</w:t>
      </w:r>
      <w:proofErr w:type="spellEnd"/>
      <w:r w:rsidRPr="00FD141A">
        <w:rPr>
          <w:rFonts w:cs="Times New Roman"/>
          <w:szCs w:val="28"/>
        </w:rPr>
        <w:t>. 22, 61), тобто він не тільки відрікся, але і тоді, як заспівав півень, не згадав самотужки, а потрібно було, щоб нагадав йому знову Учитель – погляд слугував замість голосу. Так він був уражений страхом! Марко оповідає, що півень заспівав тоді, коли Петро зрікся вперше; потім заспівав повторно, коли той відрікся втретє (</w:t>
      </w:r>
      <w:proofErr w:type="spellStart"/>
      <w:r w:rsidRPr="00FD141A">
        <w:rPr>
          <w:rFonts w:cs="Times New Roman"/>
          <w:szCs w:val="28"/>
        </w:rPr>
        <w:t>Мр</w:t>
      </w:r>
      <w:proofErr w:type="spellEnd"/>
      <w:r w:rsidRPr="00FD141A">
        <w:rPr>
          <w:rFonts w:cs="Times New Roman"/>
          <w:szCs w:val="28"/>
        </w:rPr>
        <w:t>. 14, 68-72), тобто точніше говорить про слабкість учня і про його заціпеніння від жаху; Марко ж дізнався про це від свого учителя, адже був супутником Петра" [6, 252].</w:t>
      </w:r>
    </w:p>
    <w:p w14:paraId="63136250" w14:textId="77777777" w:rsidR="00FD141A" w:rsidRPr="00FD141A" w:rsidRDefault="00FD141A" w:rsidP="00FD141A">
      <w:pPr>
        <w:ind w:firstLine="567"/>
        <w:rPr>
          <w:rFonts w:cs="Times New Roman"/>
          <w:szCs w:val="28"/>
        </w:rPr>
      </w:pPr>
      <w:proofErr w:type="spellStart"/>
      <w:r w:rsidRPr="00FD141A">
        <w:rPr>
          <w:rFonts w:cs="Times New Roman"/>
          <w:szCs w:val="28"/>
        </w:rPr>
        <w:t>Теофілакт</w:t>
      </w:r>
      <w:proofErr w:type="spellEnd"/>
      <w:r w:rsidRPr="00FD141A">
        <w:rPr>
          <w:rFonts w:cs="Times New Roman"/>
          <w:szCs w:val="28"/>
        </w:rPr>
        <w:t xml:space="preserve"> Болгарський вважає, що тоді, коли повели Учителя, Петро був одержимий такою бездушністю, що стояв і не рухався, гріючись біля вогню, а </w:t>
      </w:r>
      <w:proofErr w:type="spellStart"/>
      <w:r w:rsidRPr="00FD141A">
        <w:rPr>
          <w:rFonts w:cs="Times New Roman"/>
          <w:szCs w:val="28"/>
        </w:rPr>
        <w:t>євангелисти</w:t>
      </w:r>
      <w:proofErr w:type="spellEnd"/>
      <w:r w:rsidRPr="00FD141A">
        <w:rPr>
          <w:rFonts w:cs="Times New Roman"/>
          <w:szCs w:val="28"/>
        </w:rPr>
        <w:t xml:space="preserve"> усе це написали про Петра не для того, щоб засудити свого товариша по навчанню, але щоб навчити, наскільки погано не звертатися у всьому до Бога, а покладатися на себе. Екзегет звертає нашу увагу на людинолюбство Владики: "Він зв’язаний, Його водять з місця в місце, проте ж Він не залишив піклування про учня Свого, але, звертаючись, поглянув на Петра, як зауважує інший </w:t>
      </w:r>
      <w:proofErr w:type="spellStart"/>
      <w:r w:rsidRPr="00FD141A">
        <w:rPr>
          <w:rFonts w:cs="Times New Roman"/>
          <w:szCs w:val="28"/>
        </w:rPr>
        <w:t>євангелист</w:t>
      </w:r>
      <w:proofErr w:type="spellEnd"/>
      <w:r w:rsidRPr="00FD141A">
        <w:rPr>
          <w:rFonts w:cs="Times New Roman"/>
          <w:szCs w:val="28"/>
        </w:rPr>
        <w:t xml:space="preserve"> (</w:t>
      </w:r>
      <w:proofErr w:type="spellStart"/>
      <w:r w:rsidRPr="00FD141A">
        <w:rPr>
          <w:rFonts w:cs="Times New Roman"/>
          <w:szCs w:val="28"/>
        </w:rPr>
        <w:t>Лк</w:t>
      </w:r>
      <w:proofErr w:type="spellEnd"/>
      <w:r w:rsidRPr="00FD141A">
        <w:rPr>
          <w:rFonts w:cs="Times New Roman"/>
          <w:szCs w:val="28"/>
        </w:rPr>
        <w:t>. 22, 16), і цим поглядом докорив йому в слабкості і збудив у нім розкаяння і сльози" [14, 827]. Святий наголошує: "Те, що тоді сталося з Петром, сьогодні відчуває багато з нас. Суще у нас Слово Боже зв’язується і наче забирається в полон, поневолене то скорботою, то задоволенням. Бо ми тим і іншим зв’язуємося і відводимося в полон, або задоволеннями мирськими, або скорботою, забуваючи Бога. Розум наш, ніби інший Петро, часто сподівається на себе, що не відречеться від Слова, тому і стоїть, і гріється. "Стоїть", тому що не приклоняється, не смиряється, але однаково і наполегливо залишається при самовпевненості. "Гріється", тому що самовпевненістю болить, від гарячковості і зарозумілості" [14, 828].</w:t>
      </w:r>
    </w:p>
    <w:p w14:paraId="79AF7026" w14:textId="77777777" w:rsidR="00FD141A" w:rsidRPr="00FD141A" w:rsidRDefault="00FD141A" w:rsidP="00FD141A">
      <w:pPr>
        <w:ind w:firstLine="567"/>
        <w:rPr>
          <w:rFonts w:cs="Times New Roman"/>
          <w:szCs w:val="28"/>
        </w:rPr>
      </w:pPr>
      <w:r w:rsidRPr="00FD141A">
        <w:rPr>
          <w:rFonts w:cs="Times New Roman"/>
          <w:szCs w:val="28"/>
        </w:rPr>
        <w:t xml:space="preserve">Про апостола Петра, його падіння і покаяння влучно каже Єфрем Сирійський: "Князь учнів (Симон Петро) підпав поразці і спокусі, щоб стати лікарем поранених. І оскільки злочинці, мабуть, можуть соромитися здійснювати покаяння, то Господь за допомогою Симона-злочинця спонукав їх звертатися до Нього, Який вищий за усіх злочинців. Вночі відрікся Симон, а вдень сповідував </w:t>
      </w:r>
      <w:r w:rsidRPr="00FD141A">
        <w:rPr>
          <w:rFonts w:cs="Times New Roman"/>
          <w:szCs w:val="28"/>
        </w:rPr>
        <w:lastRenderedPageBreak/>
        <w:t>(Йо. 21, 4-10). Біля вогню відрікся (Йо. 18, 17-18), біля вогню сповідався. Де зрікся, (там) земля була свідком; де сповідувався, (там) море і земля, за природою своєю, стали свідками. Оскільки мовою своєю відступив і зрікся, то сам себе піддав ярму і м’язи свої віддав хресту, адже принижено просив, щоб розіпнули його головою, оберненою вниз" [4, 132].</w:t>
      </w:r>
    </w:p>
    <w:p w14:paraId="5A6E60E2" w14:textId="77777777" w:rsidR="00FD141A" w:rsidRPr="00FD141A" w:rsidRDefault="00FD141A" w:rsidP="00FD141A">
      <w:pPr>
        <w:ind w:firstLine="567"/>
        <w:rPr>
          <w:rFonts w:cs="Times New Roman"/>
          <w:szCs w:val="28"/>
        </w:rPr>
      </w:pPr>
      <w:r w:rsidRPr="00FD141A">
        <w:rPr>
          <w:rFonts w:cs="Times New Roman"/>
          <w:szCs w:val="28"/>
        </w:rPr>
        <w:t xml:space="preserve">Деякі Отці Церкви кажуть, що Петро відрікся від Христа через любов. До таких належить Кирило </w:t>
      </w:r>
      <w:proofErr w:type="spellStart"/>
      <w:r w:rsidRPr="00FD141A">
        <w:rPr>
          <w:rFonts w:cs="Times New Roman"/>
          <w:szCs w:val="28"/>
        </w:rPr>
        <w:t>Александрійський</w:t>
      </w:r>
      <w:proofErr w:type="spellEnd"/>
      <w:r w:rsidRPr="00FD141A">
        <w:rPr>
          <w:rFonts w:cs="Times New Roman"/>
          <w:szCs w:val="28"/>
        </w:rPr>
        <w:t xml:space="preserve">, який стверджує: "І це, без сумніву, не тому, що він злякався можливості бути заарештованим або відмовлявся оголосити правду, але тому, що можливість піддатися чому-небудь навіть і проти волі він ставив на другому місці і позаду бажання бути з Христом. Таким чином, падіння було через любов, і саме в </w:t>
      </w:r>
      <w:proofErr w:type="spellStart"/>
      <w:r w:rsidRPr="00FD141A">
        <w:rPr>
          <w:rFonts w:cs="Times New Roman"/>
          <w:szCs w:val="28"/>
        </w:rPr>
        <w:t>боголюбові</w:t>
      </w:r>
      <w:proofErr w:type="spellEnd"/>
      <w:r w:rsidRPr="00FD141A">
        <w:rPr>
          <w:rFonts w:cs="Times New Roman"/>
          <w:szCs w:val="28"/>
        </w:rPr>
        <w:t xml:space="preserve"> ніби корениться зречення, те, що сталося, хоч і не є наслідком правильного міркування, проте ж викликане завзяттям бути разом із Страждаючим" [7]. </w:t>
      </w:r>
      <w:proofErr w:type="spellStart"/>
      <w:r w:rsidRPr="00FD141A">
        <w:rPr>
          <w:rFonts w:cs="Times New Roman"/>
          <w:szCs w:val="28"/>
        </w:rPr>
        <w:t>Теофілакт</w:t>
      </w:r>
      <w:proofErr w:type="spellEnd"/>
      <w:r w:rsidRPr="00FD141A">
        <w:rPr>
          <w:rFonts w:cs="Times New Roman"/>
          <w:szCs w:val="28"/>
        </w:rPr>
        <w:t xml:space="preserve"> Болгарський заперечує: "Деякі, марно бажаючи догодити Петрові, говорять, що він відрікся не тому, що боявся, але тому, що постійно бажав бути з Христом і йти за Ним; а він знав, що якщо оголосити себе учнем Ісуса, то його </w:t>
      </w:r>
      <w:proofErr w:type="spellStart"/>
      <w:r w:rsidRPr="00FD141A">
        <w:rPr>
          <w:rFonts w:cs="Times New Roman"/>
          <w:szCs w:val="28"/>
        </w:rPr>
        <w:t>відлучать</w:t>
      </w:r>
      <w:proofErr w:type="spellEnd"/>
      <w:r w:rsidRPr="00FD141A">
        <w:rPr>
          <w:rFonts w:cs="Times New Roman"/>
          <w:szCs w:val="28"/>
        </w:rPr>
        <w:t xml:space="preserve"> від Нього, і він не матиме можливості йти за Ним. Тому відрікся, сказавши, що він не учень" [14, 825].</w:t>
      </w:r>
    </w:p>
    <w:p w14:paraId="57879A56" w14:textId="77777777" w:rsidR="00FD141A" w:rsidRPr="00FD141A" w:rsidRDefault="00FD141A" w:rsidP="00FD141A">
      <w:pPr>
        <w:ind w:firstLine="567"/>
        <w:rPr>
          <w:rFonts w:cs="Times New Roman"/>
          <w:szCs w:val="28"/>
        </w:rPr>
      </w:pPr>
      <w:r w:rsidRPr="00FD141A">
        <w:rPr>
          <w:rFonts w:cs="Times New Roman"/>
          <w:szCs w:val="28"/>
        </w:rPr>
        <w:t xml:space="preserve">Дослідники Святого Письма твердять, що Петро піддався людській </w:t>
      </w:r>
      <w:proofErr w:type="spellStart"/>
      <w:r w:rsidRPr="00FD141A">
        <w:rPr>
          <w:rFonts w:cs="Times New Roman"/>
          <w:szCs w:val="28"/>
        </w:rPr>
        <w:t>немочі</w:t>
      </w:r>
      <w:proofErr w:type="spellEnd"/>
      <w:r w:rsidRPr="00FD141A">
        <w:rPr>
          <w:rFonts w:cs="Times New Roman"/>
          <w:szCs w:val="28"/>
        </w:rPr>
        <w:t xml:space="preserve">, слабкості. Так, </w:t>
      </w:r>
      <w:proofErr w:type="spellStart"/>
      <w:r w:rsidRPr="00FD141A">
        <w:rPr>
          <w:rFonts w:cs="Times New Roman"/>
          <w:szCs w:val="28"/>
        </w:rPr>
        <w:t>Теофілакт</w:t>
      </w:r>
      <w:proofErr w:type="spellEnd"/>
      <w:r w:rsidRPr="00FD141A">
        <w:rPr>
          <w:rFonts w:cs="Times New Roman"/>
          <w:szCs w:val="28"/>
        </w:rPr>
        <w:t xml:space="preserve"> Болгарський пише: "Замучений безмірним страхом, Петро забуває про свої обіцянки і підкорюється людській </w:t>
      </w:r>
      <w:proofErr w:type="spellStart"/>
      <w:r w:rsidRPr="00FD141A">
        <w:rPr>
          <w:rFonts w:cs="Times New Roman"/>
          <w:szCs w:val="28"/>
        </w:rPr>
        <w:t>немочі</w:t>
      </w:r>
      <w:proofErr w:type="spellEnd"/>
      <w:r w:rsidRPr="00FD141A">
        <w:rPr>
          <w:rFonts w:cs="Times New Roman"/>
          <w:szCs w:val="28"/>
        </w:rPr>
        <w:t>, ніби вмерши від страху і не знаючи, що говорить" [14, 207].</w:t>
      </w:r>
    </w:p>
    <w:p w14:paraId="0838C617" w14:textId="77777777" w:rsidR="00FD141A" w:rsidRPr="00FD141A" w:rsidRDefault="00FD141A" w:rsidP="00FD141A">
      <w:pPr>
        <w:ind w:firstLine="567"/>
        <w:rPr>
          <w:rFonts w:cs="Times New Roman"/>
          <w:szCs w:val="28"/>
        </w:rPr>
      </w:pPr>
      <w:r w:rsidRPr="00FD141A">
        <w:rPr>
          <w:rFonts w:cs="Times New Roman"/>
          <w:szCs w:val="28"/>
        </w:rPr>
        <w:t xml:space="preserve">Читаючи історію відречення Петра, варто звернути увагу на тих людей, які спричинилися до його падіння у гріх. </w:t>
      </w:r>
      <w:proofErr w:type="spellStart"/>
      <w:r w:rsidRPr="00FD141A">
        <w:rPr>
          <w:rFonts w:cs="Times New Roman"/>
          <w:szCs w:val="28"/>
        </w:rPr>
        <w:t>Йоан</w:t>
      </w:r>
      <w:proofErr w:type="spellEnd"/>
      <w:r w:rsidRPr="00FD141A">
        <w:rPr>
          <w:rFonts w:cs="Times New Roman"/>
          <w:szCs w:val="28"/>
        </w:rPr>
        <w:t xml:space="preserve"> Золотоустий зауважує, що учень відрікся саме перед служницею, адже це був не воїн, а слабка, безсила жінка, її слова були не різкі, навпаки, це слова співпереживання і співчуття [5]. Про служниць </w:t>
      </w:r>
      <w:proofErr w:type="spellStart"/>
      <w:r w:rsidRPr="00FD141A">
        <w:rPr>
          <w:rFonts w:cs="Times New Roman"/>
          <w:szCs w:val="28"/>
        </w:rPr>
        <w:t>Оріген</w:t>
      </w:r>
      <w:proofErr w:type="spellEnd"/>
      <w:r w:rsidRPr="00FD141A">
        <w:rPr>
          <w:rFonts w:cs="Times New Roman"/>
          <w:szCs w:val="28"/>
        </w:rPr>
        <w:t xml:space="preserve"> зазначає: "Я думаю, що під першою служницею первосвященика, яка змушує відмовлятися учня Христа, слід розуміти синагогу юдеїв по плоті, які часто спонукали віруючих відрікатися. Друга ж служниця – це громада язичників, які і самі, переслідуючи християн, примушували їх відрікатися. А треті, що стояли на подвір’ї, – це служителі різних </w:t>
      </w:r>
      <w:proofErr w:type="spellStart"/>
      <w:r w:rsidRPr="00FD141A">
        <w:rPr>
          <w:rFonts w:cs="Times New Roman"/>
          <w:szCs w:val="28"/>
        </w:rPr>
        <w:t>єресей</w:t>
      </w:r>
      <w:proofErr w:type="spellEnd"/>
      <w:r w:rsidRPr="00FD141A">
        <w:rPr>
          <w:rFonts w:cs="Times New Roman"/>
          <w:szCs w:val="28"/>
        </w:rPr>
        <w:t xml:space="preserve">, які спонукають зрікатися істини Христової" [10]. </w:t>
      </w:r>
    </w:p>
    <w:p w14:paraId="0514029A" w14:textId="77777777" w:rsidR="00FD141A" w:rsidRPr="00FD141A" w:rsidRDefault="00FD141A" w:rsidP="00FD141A">
      <w:pPr>
        <w:pStyle w:val="HTML"/>
        <w:shd w:val="clear" w:color="auto" w:fill="FFFFFF"/>
        <w:ind w:firstLine="567"/>
        <w:jc w:val="both"/>
        <w:rPr>
          <w:rFonts w:ascii="Times New Roman" w:hAnsi="Times New Roman" w:cs="Times New Roman"/>
          <w:sz w:val="28"/>
          <w:szCs w:val="28"/>
        </w:rPr>
      </w:pPr>
      <w:r w:rsidRPr="00FD141A">
        <w:rPr>
          <w:rFonts w:ascii="Times New Roman" w:hAnsi="Times New Roman" w:cs="Times New Roman"/>
          <w:sz w:val="28"/>
          <w:szCs w:val="28"/>
        </w:rPr>
        <w:t xml:space="preserve">Важливим є образ півня. </w:t>
      </w:r>
      <w:proofErr w:type="spellStart"/>
      <w:r w:rsidRPr="00FD141A">
        <w:rPr>
          <w:rFonts w:ascii="Times New Roman" w:hAnsi="Times New Roman" w:cs="Times New Roman"/>
          <w:sz w:val="28"/>
          <w:szCs w:val="28"/>
        </w:rPr>
        <w:t>Теофілакт</w:t>
      </w:r>
      <w:proofErr w:type="spellEnd"/>
      <w:r w:rsidRPr="00FD141A">
        <w:rPr>
          <w:rFonts w:ascii="Times New Roman" w:hAnsi="Times New Roman" w:cs="Times New Roman"/>
          <w:sz w:val="28"/>
          <w:szCs w:val="28"/>
        </w:rPr>
        <w:t xml:space="preserve"> Болгарський вважає, що півень означає слово Христове, яке не дозволяє, щоб ми розслабились і спали, але говорить: "пильнуйте" і "встань сплячий" [14, 207].</w:t>
      </w:r>
    </w:p>
    <w:p w14:paraId="6BB481CB" w14:textId="77777777" w:rsidR="00FD141A" w:rsidRPr="00FD141A" w:rsidRDefault="00FD141A" w:rsidP="00FD141A">
      <w:pPr>
        <w:ind w:firstLine="567"/>
        <w:rPr>
          <w:rFonts w:cs="Times New Roman"/>
          <w:szCs w:val="28"/>
        </w:rPr>
      </w:pPr>
      <w:proofErr w:type="spellStart"/>
      <w:r w:rsidRPr="00FD141A">
        <w:rPr>
          <w:rFonts w:cs="Times New Roman"/>
          <w:szCs w:val="28"/>
        </w:rPr>
        <w:t>Євтимій</w:t>
      </w:r>
      <w:proofErr w:type="spellEnd"/>
      <w:r w:rsidRPr="00FD141A">
        <w:rPr>
          <w:rFonts w:cs="Times New Roman"/>
          <w:szCs w:val="28"/>
        </w:rPr>
        <w:t xml:space="preserve"> </w:t>
      </w:r>
      <w:proofErr w:type="spellStart"/>
      <w:r w:rsidRPr="00FD141A">
        <w:rPr>
          <w:rFonts w:cs="Times New Roman"/>
          <w:szCs w:val="28"/>
        </w:rPr>
        <w:t>Зігабен</w:t>
      </w:r>
      <w:proofErr w:type="spellEnd"/>
      <w:r w:rsidRPr="00FD141A">
        <w:rPr>
          <w:rFonts w:cs="Times New Roman"/>
          <w:szCs w:val="28"/>
        </w:rPr>
        <w:t xml:space="preserve"> зауважує, що Петро гірко плакав, і це були сльози покаяння, які вчать, що кожен грішник має шанс покаятися, тому не потрібно впадати у відчай, а надіятися на милість Господа. </w:t>
      </w:r>
    </w:p>
    <w:p w14:paraId="06E43D43" w14:textId="77777777" w:rsidR="00FD141A" w:rsidRPr="00FD141A" w:rsidRDefault="00FD141A" w:rsidP="00FD141A">
      <w:pPr>
        <w:ind w:firstLine="567"/>
        <w:rPr>
          <w:rFonts w:cs="Times New Roman"/>
          <w:szCs w:val="28"/>
        </w:rPr>
      </w:pPr>
      <w:r w:rsidRPr="00FD141A">
        <w:rPr>
          <w:rFonts w:cs="Times New Roman"/>
          <w:szCs w:val="28"/>
        </w:rPr>
        <w:t xml:space="preserve">Поезія Ліни Костенко "Перш, ніж півень </w:t>
      </w:r>
      <w:proofErr w:type="spellStart"/>
      <w:r w:rsidRPr="00FD141A">
        <w:rPr>
          <w:rFonts w:cs="Times New Roman"/>
          <w:szCs w:val="28"/>
        </w:rPr>
        <w:t>запіє</w:t>
      </w:r>
      <w:proofErr w:type="spellEnd"/>
      <w:r w:rsidRPr="00FD141A">
        <w:rPr>
          <w:rFonts w:cs="Times New Roman"/>
          <w:szCs w:val="28"/>
        </w:rPr>
        <w:t xml:space="preserve">…" вражає глибиною художнього осмислення Євангелія про відречення Петра. Поетеса опрацьовує цей біблійний фрагмент, використовуючи влучні метафори, антитези та інші художні прийоми. У поезії порушується послідовність подій: Ісуса відмучили, розп’яли, аж тоді Петро відрікся вдруге і втретє. Прийом антитези простежується впродовж усього твору: Петро – Юда, сльота – вогонь, змерз – погрівся, дивився вниз – розп’яли в височині – розп’яли головою вниз, </w:t>
      </w:r>
      <w:r w:rsidRPr="00FD141A">
        <w:rPr>
          <w:rFonts w:cs="Times New Roman"/>
          <w:color w:val="212121"/>
          <w:szCs w:val="28"/>
        </w:rPr>
        <w:t>"</w:t>
      </w:r>
      <w:r w:rsidRPr="00FD141A">
        <w:rPr>
          <w:rFonts w:cs="Times New Roman"/>
          <w:szCs w:val="28"/>
        </w:rPr>
        <w:t xml:space="preserve">руки грів при їхньому вогні" – "Месію били. В груди. І в обличчя", що надає поезії  контрасту і динамічності. </w:t>
      </w:r>
    </w:p>
    <w:p w14:paraId="7D0EF832" w14:textId="77777777" w:rsidR="00FD141A" w:rsidRPr="00FD141A" w:rsidRDefault="00FD141A" w:rsidP="00FD141A">
      <w:pPr>
        <w:ind w:firstLine="567"/>
        <w:rPr>
          <w:rFonts w:cs="Times New Roman"/>
          <w:szCs w:val="28"/>
        </w:rPr>
      </w:pPr>
      <w:r w:rsidRPr="00FD141A">
        <w:rPr>
          <w:rFonts w:cs="Times New Roman"/>
          <w:szCs w:val="28"/>
        </w:rPr>
        <w:lastRenderedPageBreak/>
        <w:t>Починаючи свою розповідь, поетеса протиставляє Петра і Юду. Зрада, але з різним кінцевим результатом, учні Христа, але з різної причини. Г. Гегель у трактаті "Ісус Христос" підкреслював, що "жадібність була, очевидно, найсильнішою пристрастю Юди; спілкування з Ісусом не змінило характер його думок у кращий бік. Жадібність, імовірно, і спонукала його стати на бік Ісуса, бо він сподівався задовольнити її, коли Ісус збудує своє месіанське царство. Побачивши ж, що Ісус переслідує зовсім інші цілі і не думає про подібне царство, переконавшись у марноті своїх надій, Юда спробував зрадою дістати користь із своєї близькості до Ісуса" [3, 87-88]. Відомий французький автор Е. </w:t>
      </w:r>
      <w:proofErr w:type="spellStart"/>
      <w:r w:rsidRPr="00FD141A">
        <w:rPr>
          <w:rFonts w:cs="Times New Roman"/>
          <w:szCs w:val="28"/>
        </w:rPr>
        <w:t>Ренан</w:t>
      </w:r>
      <w:proofErr w:type="spellEnd"/>
      <w:r w:rsidRPr="00FD141A">
        <w:rPr>
          <w:rFonts w:cs="Times New Roman"/>
          <w:szCs w:val="28"/>
        </w:rPr>
        <w:t xml:space="preserve"> до вчинку Іскаріота підходить дуже обережно, відзначаючи, що "якщо шалена жадібність до кількох срібних монет запаморочила голову бідному Юді, то все ж, очевидно, він не зовсім втратив моральне почуття, оскільки, побачивши наслідки своєї помилки, покаявся і, кажуть, покінчив самогубством" [1, 270]. Та чи можна назвати це покаянням, якщо воно підтверджується таким гріховним вчинком? Покаяння – це перший крок до виправлення життя, до гармонійного перебування у Бозі.</w:t>
      </w:r>
    </w:p>
    <w:p w14:paraId="42549398" w14:textId="77777777" w:rsidR="00FD141A" w:rsidRPr="00FD141A" w:rsidRDefault="00FD141A" w:rsidP="00FD141A">
      <w:pPr>
        <w:autoSpaceDE w:val="0"/>
        <w:autoSpaceDN w:val="0"/>
        <w:adjustRightInd w:val="0"/>
        <w:ind w:firstLine="567"/>
        <w:rPr>
          <w:rFonts w:cs="Times New Roman"/>
          <w:color w:val="000000"/>
          <w:szCs w:val="28"/>
          <w:lang w:eastAsia="uk-UA"/>
        </w:rPr>
      </w:pPr>
      <w:r w:rsidRPr="00FD141A">
        <w:rPr>
          <w:rFonts w:cs="Times New Roman"/>
          <w:szCs w:val="28"/>
        </w:rPr>
        <w:t>Цілком інакше вчинив апостол Петро. Святитель Дмитро Туптало пише: "</w:t>
      </w:r>
      <w:r w:rsidRPr="00FD141A">
        <w:rPr>
          <w:rFonts w:cs="Times New Roman"/>
          <w:color w:val="000000"/>
          <w:szCs w:val="28"/>
          <w:lang w:eastAsia="uk-UA"/>
        </w:rPr>
        <w:t xml:space="preserve">Хоч з </w:t>
      </w:r>
      <w:proofErr w:type="spellStart"/>
      <w:r w:rsidRPr="00FD141A">
        <w:rPr>
          <w:rFonts w:cs="Times New Roman"/>
          <w:color w:val="000000"/>
          <w:szCs w:val="28"/>
          <w:lang w:eastAsia="uk-UA"/>
        </w:rPr>
        <w:t>допусту</w:t>
      </w:r>
      <w:proofErr w:type="spellEnd"/>
      <w:r w:rsidRPr="00FD141A">
        <w:rPr>
          <w:rFonts w:cs="Times New Roman"/>
          <w:color w:val="000000"/>
          <w:szCs w:val="28"/>
          <w:lang w:eastAsia="uk-UA"/>
        </w:rPr>
        <w:t xml:space="preserve"> Божого і впав у трикратне відречення від Господа, проте справжнім покаянням і гірким риданням встав і виправився, і </w:t>
      </w:r>
      <w:proofErr w:type="spellStart"/>
      <w:r w:rsidRPr="00FD141A">
        <w:rPr>
          <w:rFonts w:cs="Times New Roman"/>
          <w:color w:val="000000"/>
          <w:szCs w:val="28"/>
          <w:lang w:eastAsia="uk-UA"/>
        </w:rPr>
        <w:t>сподобився</w:t>
      </w:r>
      <w:proofErr w:type="spellEnd"/>
      <w:r w:rsidRPr="00FD141A">
        <w:rPr>
          <w:rFonts w:cs="Times New Roman"/>
          <w:color w:val="000000"/>
          <w:szCs w:val="28"/>
          <w:lang w:eastAsia="uk-UA"/>
        </w:rPr>
        <w:t xml:space="preserve"> першим зі всіх апостолів бачити Христа Господа після Воскресіння Його. Побачив же Господа Петро святий – о, якої невимовної </w:t>
      </w:r>
      <w:proofErr w:type="spellStart"/>
      <w:r w:rsidRPr="00FD141A">
        <w:rPr>
          <w:rFonts w:cs="Times New Roman"/>
          <w:color w:val="000000"/>
          <w:szCs w:val="28"/>
          <w:lang w:eastAsia="uk-UA"/>
        </w:rPr>
        <w:t>радости</w:t>
      </w:r>
      <w:proofErr w:type="spellEnd"/>
      <w:r w:rsidRPr="00FD141A">
        <w:rPr>
          <w:rFonts w:cs="Times New Roman"/>
          <w:color w:val="000000"/>
          <w:szCs w:val="28"/>
          <w:lang w:eastAsia="uk-UA"/>
        </w:rPr>
        <w:t xml:space="preserve"> сповнився! І прийняв від Нього милостиве прощення свого гріха. Тоді те трикратне відречення віддав добре трикратним відкликом любові до Господа, кажучи: "Так, Господи, Ти знаєш, Ти все знаєш, як я Тебе люблю". І поставив його Господь пастирем </w:t>
      </w:r>
      <w:proofErr w:type="spellStart"/>
      <w:r w:rsidRPr="00FD141A">
        <w:rPr>
          <w:rFonts w:cs="Times New Roman"/>
          <w:color w:val="000000"/>
          <w:szCs w:val="28"/>
          <w:lang w:eastAsia="uk-UA"/>
        </w:rPr>
        <w:t>овець</w:t>
      </w:r>
      <w:proofErr w:type="spellEnd"/>
      <w:r w:rsidRPr="00FD141A">
        <w:rPr>
          <w:rFonts w:cs="Times New Roman"/>
          <w:color w:val="000000"/>
          <w:szCs w:val="28"/>
          <w:lang w:eastAsia="uk-UA"/>
        </w:rPr>
        <w:t xml:space="preserve"> словесних і ключником Небесного Царства. Після Вознесіння Господа нашого Ісуса Христа святий Петро, як верховний апостол, був першим учителем Слова Божого, проповідником, ще й чудотворцем" [15, 238].</w:t>
      </w:r>
    </w:p>
    <w:p w14:paraId="41AF0AC1" w14:textId="77777777" w:rsidR="00FD141A" w:rsidRPr="00FD141A" w:rsidRDefault="00FD141A" w:rsidP="00FD141A">
      <w:pPr>
        <w:autoSpaceDE w:val="0"/>
        <w:autoSpaceDN w:val="0"/>
        <w:adjustRightInd w:val="0"/>
        <w:ind w:firstLine="567"/>
        <w:rPr>
          <w:rFonts w:cs="Times New Roman"/>
          <w:color w:val="000000"/>
          <w:szCs w:val="28"/>
          <w:lang w:eastAsia="uk-UA"/>
        </w:rPr>
      </w:pPr>
      <w:r w:rsidRPr="00FD141A">
        <w:rPr>
          <w:rFonts w:cs="Times New Roman"/>
          <w:color w:val="000000"/>
          <w:szCs w:val="28"/>
          <w:lang w:eastAsia="uk-UA"/>
        </w:rPr>
        <w:t xml:space="preserve">Ліна Костенко вражає своєю проникливістю, знанням Божого Слова і вмінням відчувати його величезну глибину. Невипадково пише: "Петро дивився вниз". Відразу приходять на гадку слова Бога до Каїна: "Чого ти розгнівався, і чого похилилось обличчя твоє? Отож, коли ти добре робитимеш, то </w:t>
      </w:r>
      <w:proofErr w:type="spellStart"/>
      <w:r w:rsidRPr="00FD141A">
        <w:rPr>
          <w:rFonts w:cs="Times New Roman"/>
          <w:color w:val="000000"/>
          <w:szCs w:val="28"/>
          <w:lang w:eastAsia="uk-UA"/>
        </w:rPr>
        <w:t>підіймеш</w:t>
      </w:r>
      <w:proofErr w:type="spellEnd"/>
      <w:r w:rsidRPr="00FD141A">
        <w:rPr>
          <w:rFonts w:cs="Times New Roman"/>
          <w:color w:val="000000"/>
          <w:szCs w:val="28"/>
          <w:lang w:eastAsia="uk-UA"/>
        </w:rPr>
        <w:t xml:space="preserve"> обличчя своє" (Бут. 4, 6). Це наче пророцтво і наука для Петра, щоб він зміг підняти обличчя, тобто спокутувати свій гріх. Поетеса підкреслює, що Петро – людина, і прояви у нього людські, адже кожен, коли відчуває, що зробив щось зле, від сорому схиляє голову, важкість гріха не дозволяє тримати її піднятою.</w:t>
      </w:r>
    </w:p>
    <w:p w14:paraId="733C7476" w14:textId="77777777" w:rsidR="00FD141A" w:rsidRPr="00FD141A" w:rsidRDefault="00FD141A" w:rsidP="00FD141A">
      <w:pPr>
        <w:autoSpaceDE w:val="0"/>
        <w:autoSpaceDN w:val="0"/>
        <w:adjustRightInd w:val="0"/>
        <w:ind w:firstLine="567"/>
        <w:rPr>
          <w:rFonts w:cs="Times New Roman"/>
          <w:color w:val="000000"/>
          <w:szCs w:val="28"/>
          <w:lang w:eastAsia="uk-UA"/>
        </w:rPr>
      </w:pPr>
      <w:r w:rsidRPr="00FD141A">
        <w:rPr>
          <w:rFonts w:cs="Times New Roman"/>
          <w:color w:val="000000"/>
          <w:szCs w:val="28"/>
          <w:lang w:eastAsia="uk-UA"/>
        </w:rPr>
        <w:t>Ліна Костенко називає Петра "рабом серед рабів", яких може відкупити лише Ісус Христос ціною своєї крові ("</w:t>
      </w:r>
      <w:hyperlink r:id="rId5" w:tooltip="Толкование на стих имеется" w:history="1">
        <w:r w:rsidRPr="00FD141A">
          <w:rPr>
            <w:rFonts w:cs="Times New Roman"/>
            <w:color w:val="000000"/>
            <w:szCs w:val="28"/>
            <w:lang w:eastAsia="uk-UA"/>
          </w:rPr>
          <w:t>Я вже більше не буду рабами вас звати, бо не відає раб, що пан його чинить. А вас назвав друзями Я, бо Я вам об'явив усе те, що почув від Мого Отця</w:t>
        </w:r>
      </w:hyperlink>
      <w:r w:rsidRPr="00FD141A">
        <w:rPr>
          <w:rFonts w:cs="Times New Roman"/>
          <w:color w:val="000000"/>
          <w:szCs w:val="28"/>
          <w:lang w:eastAsia="uk-UA"/>
        </w:rPr>
        <w:t>" (Йо. 15, 15)). Проте, повертаючи до гріховного життя, син знову стає рабом.</w:t>
      </w:r>
    </w:p>
    <w:p w14:paraId="714CD7B6" w14:textId="77777777" w:rsidR="00FD141A" w:rsidRPr="00FD141A" w:rsidRDefault="00FD141A" w:rsidP="00FD141A">
      <w:pPr>
        <w:pStyle w:val="style1"/>
        <w:spacing w:before="0" w:beforeAutospacing="0" w:after="0" w:afterAutospacing="0"/>
        <w:ind w:firstLine="567"/>
        <w:jc w:val="both"/>
        <w:rPr>
          <w:color w:val="000000"/>
          <w:sz w:val="28"/>
          <w:szCs w:val="28"/>
        </w:rPr>
      </w:pPr>
      <w:r w:rsidRPr="00FD141A">
        <w:rPr>
          <w:color w:val="000000"/>
          <w:sz w:val="28"/>
          <w:szCs w:val="28"/>
        </w:rPr>
        <w:t xml:space="preserve">Як усі чотири Євангелія, так і поезія Ліни Костенко про відречення апостола Петра "Перш, ніж півень </w:t>
      </w:r>
      <w:proofErr w:type="spellStart"/>
      <w:r w:rsidRPr="00FD141A">
        <w:rPr>
          <w:color w:val="000000"/>
          <w:sz w:val="28"/>
          <w:szCs w:val="28"/>
        </w:rPr>
        <w:t>запіє</w:t>
      </w:r>
      <w:proofErr w:type="spellEnd"/>
      <w:r w:rsidRPr="00FD141A">
        <w:rPr>
          <w:color w:val="000000"/>
          <w:sz w:val="28"/>
          <w:szCs w:val="28"/>
        </w:rPr>
        <w:t xml:space="preserve">…" наповнена символами. Одним із найяскравіших є образ-символ вогню. "Із часів вибрання Авраама знаменням вогню розпочинається уся історія взаємовідносин між Богом і Його народом (Бут. 15, 17). Це біблійне одкровення не має нічого спільного з філософією природи, так званих природних релігій або з релігіями, що обожнюють вогонь. Ізраїль вірогідно поділяв зі всіма стародавніми народами теорію чотирьох стихій, </w:t>
      </w:r>
      <w:r w:rsidRPr="00FD141A">
        <w:rPr>
          <w:color w:val="000000"/>
          <w:sz w:val="28"/>
          <w:szCs w:val="28"/>
        </w:rPr>
        <w:lastRenderedPageBreak/>
        <w:t>але в його релігії вогонь мав сенс лише знаку, котрий ніби визначав віхи на шляху до Бога. І справді, Господь, вступаючи в особистий діалог з людиною, завжди з’являється ніби у вигляді вогню" [12, 158].</w:t>
      </w:r>
    </w:p>
    <w:p w14:paraId="2BFC6345" w14:textId="77777777" w:rsidR="00FD141A" w:rsidRPr="00FD141A" w:rsidRDefault="00FD141A" w:rsidP="00FD141A">
      <w:pPr>
        <w:pStyle w:val="style1"/>
        <w:spacing w:before="0" w:beforeAutospacing="0" w:after="0" w:afterAutospacing="0"/>
        <w:ind w:firstLine="567"/>
        <w:jc w:val="both"/>
        <w:rPr>
          <w:color w:val="000000"/>
          <w:sz w:val="28"/>
          <w:szCs w:val="28"/>
        </w:rPr>
      </w:pPr>
      <w:r w:rsidRPr="00FD141A">
        <w:rPr>
          <w:sz w:val="28"/>
          <w:szCs w:val="28"/>
        </w:rPr>
        <w:t>Досвід мандрів народу в пустелі підтвердив, що вогонь віддзеркалює не тільки славу, а насамперед святість Божу, яка і вабить до себе, і лякає. Бог з'являється, як вогонь, не для того, щоб знищити все на своєму шляху, вогонь радше символізує непримиренність Бога до гріха. Так діє Бог щодо закоренілого грішника. По-іншому складається доля вибраних: вони можуть наблизитися до вогню, щоб перемінитися. Пророки-письменники звіщають і нерідко змальовують гнів Божий, як вогонь: він карає нечестивих (</w:t>
      </w:r>
      <w:proofErr w:type="spellStart"/>
      <w:r w:rsidRPr="00FD141A">
        <w:rPr>
          <w:sz w:val="28"/>
          <w:szCs w:val="28"/>
        </w:rPr>
        <w:t>Ам</w:t>
      </w:r>
      <w:proofErr w:type="spellEnd"/>
      <w:r w:rsidRPr="00FD141A">
        <w:rPr>
          <w:sz w:val="28"/>
          <w:szCs w:val="28"/>
        </w:rPr>
        <w:t xml:space="preserve">. 1, 4-2, 5), нищить грішні народи в гігантському </w:t>
      </w:r>
      <w:proofErr w:type="spellStart"/>
      <w:r w:rsidRPr="00FD141A">
        <w:rPr>
          <w:sz w:val="28"/>
          <w:szCs w:val="28"/>
        </w:rPr>
        <w:t>всепаленні</w:t>
      </w:r>
      <w:proofErr w:type="spellEnd"/>
      <w:r w:rsidRPr="00FD141A">
        <w:rPr>
          <w:sz w:val="28"/>
          <w:szCs w:val="28"/>
        </w:rPr>
        <w:t>. Але призначення вогню не тільки знищення. Він очищає, про що свідчить саме існування пророків, наближених до Бога і не спалених.</w:t>
      </w:r>
      <w:r w:rsidRPr="00FD141A">
        <w:rPr>
          <w:color w:val="000000"/>
          <w:sz w:val="28"/>
          <w:szCs w:val="28"/>
        </w:rPr>
        <w:t xml:space="preserve"> </w:t>
      </w:r>
    </w:p>
    <w:p w14:paraId="0C79152D" w14:textId="77777777" w:rsidR="00FD141A" w:rsidRPr="00FD141A" w:rsidRDefault="00FD141A" w:rsidP="00FD141A">
      <w:pPr>
        <w:pStyle w:val="style1"/>
        <w:spacing w:before="0" w:beforeAutospacing="0" w:after="0" w:afterAutospacing="0"/>
        <w:ind w:firstLine="567"/>
        <w:jc w:val="both"/>
        <w:rPr>
          <w:sz w:val="28"/>
          <w:szCs w:val="28"/>
        </w:rPr>
      </w:pPr>
      <w:r w:rsidRPr="00FD141A">
        <w:rPr>
          <w:sz w:val="28"/>
          <w:szCs w:val="28"/>
        </w:rPr>
        <w:t xml:space="preserve">У Новому Завіті вогонь також зберігає своє есхатологічне значення. </w:t>
      </w:r>
      <w:proofErr w:type="spellStart"/>
      <w:r w:rsidRPr="00FD141A">
        <w:rPr>
          <w:sz w:val="28"/>
          <w:szCs w:val="28"/>
        </w:rPr>
        <w:t>Звіщений</w:t>
      </w:r>
      <w:proofErr w:type="spellEnd"/>
      <w:r w:rsidRPr="00FD141A">
        <w:rPr>
          <w:sz w:val="28"/>
          <w:szCs w:val="28"/>
        </w:rPr>
        <w:t xml:space="preserve"> як віяльник, котрий кидає солому у вогонь (</w:t>
      </w:r>
      <w:proofErr w:type="spellStart"/>
      <w:r w:rsidRPr="00FD141A">
        <w:rPr>
          <w:sz w:val="28"/>
          <w:szCs w:val="28"/>
        </w:rPr>
        <w:t>Мт</w:t>
      </w:r>
      <w:proofErr w:type="spellEnd"/>
      <w:r w:rsidRPr="00FD141A">
        <w:rPr>
          <w:sz w:val="28"/>
          <w:szCs w:val="28"/>
        </w:rPr>
        <w:t>. 3, 12) і христить вогнем (</w:t>
      </w:r>
      <w:proofErr w:type="spellStart"/>
      <w:r w:rsidRPr="00FD141A">
        <w:rPr>
          <w:sz w:val="28"/>
          <w:szCs w:val="28"/>
        </w:rPr>
        <w:t>Мт</w:t>
      </w:r>
      <w:proofErr w:type="spellEnd"/>
      <w:r w:rsidRPr="00FD141A">
        <w:rPr>
          <w:sz w:val="28"/>
          <w:szCs w:val="28"/>
        </w:rPr>
        <w:t>. 3, 11), Ісус не постає у ролі винищувача, але відповідно до традиційних образів Старого Завіту підтримує у своїх слухачів очікування вогню судного дня. Він говорить про "вогонь пекельний" (</w:t>
      </w:r>
      <w:proofErr w:type="spellStart"/>
      <w:r w:rsidRPr="00FD141A">
        <w:rPr>
          <w:sz w:val="28"/>
          <w:szCs w:val="28"/>
        </w:rPr>
        <w:t>Мт</w:t>
      </w:r>
      <w:proofErr w:type="spellEnd"/>
      <w:r w:rsidRPr="00FD141A">
        <w:rPr>
          <w:sz w:val="28"/>
          <w:szCs w:val="28"/>
        </w:rPr>
        <w:t>. 5, 22), про вогонь, у котрий кинуть кукіль (</w:t>
      </w:r>
      <w:proofErr w:type="spellStart"/>
      <w:r w:rsidRPr="00FD141A">
        <w:rPr>
          <w:sz w:val="28"/>
          <w:szCs w:val="28"/>
        </w:rPr>
        <w:t>Мт</w:t>
      </w:r>
      <w:proofErr w:type="spellEnd"/>
      <w:r w:rsidRPr="00FD141A">
        <w:rPr>
          <w:sz w:val="28"/>
          <w:szCs w:val="28"/>
        </w:rPr>
        <w:t>. 13, 40; пор. 7, 19) і гілки (Йо. 15, 6), і це буде вогонь незгасимий (</w:t>
      </w:r>
      <w:proofErr w:type="spellStart"/>
      <w:r w:rsidRPr="00FD141A">
        <w:rPr>
          <w:sz w:val="28"/>
          <w:szCs w:val="28"/>
        </w:rPr>
        <w:t>Мр</w:t>
      </w:r>
      <w:proofErr w:type="spellEnd"/>
      <w:r w:rsidRPr="00FD141A">
        <w:rPr>
          <w:sz w:val="28"/>
          <w:szCs w:val="28"/>
        </w:rPr>
        <w:t>. 9, 43), воістину вогненна піч (</w:t>
      </w:r>
      <w:proofErr w:type="spellStart"/>
      <w:r w:rsidRPr="00FD141A">
        <w:rPr>
          <w:sz w:val="28"/>
          <w:szCs w:val="28"/>
        </w:rPr>
        <w:t>Мт</w:t>
      </w:r>
      <w:proofErr w:type="spellEnd"/>
      <w:r w:rsidRPr="00FD141A">
        <w:rPr>
          <w:sz w:val="28"/>
          <w:szCs w:val="28"/>
        </w:rPr>
        <w:t xml:space="preserve">. 13, 42, 50). Ці образи – не що інше, як грізний відгук Старого Завіту (пор. </w:t>
      </w:r>
      <w:proofErr w:type="spellStart"/>
      <w:r w:rsidRPr="00FD141A">
        <w:rPr>
          <w:sz w:val="28"/>
          <w:szCs w:val="28"/>
        </w:rPr>
        <w:t>Лк</w:t>
      </w:r>
      <w:proofErr w:type="spellEnd"/>
      <w:r w:rsidRPr="00FD141A">
        <w:rPr>
          <w:sz w:val="28"/>
          <w:szCs w:val="28"/>
        </w:rPr>
        <w:t>. 17, 29)</w:t>
      </w:r>
      <w:r w:rsidRPr="00FD141A">
        <w:rPr>
          <w:color w:val="000000"/>
          <w:sz w:val="28"/>
          <w:szCs w:val="28"/>
        </w:rPr>
        <w:t xml:space="preserve"> [12, 161].</w:t>
      </w:r>
    </w:p>
    <w:p w14:paraId="1C2E2149" w14:textId="77777777" w:rsidR="00FD141A" w:rsidRPr="00FD141A" w:rsidRDefault="00FD141A" w:rsidP="00FD141A">
      <w:pPr>
        <w:pStyle w:val="style1"/>
        <w:spacing w:before="0" w:beforeAutospacing="0" w:after="0" w:afterAutospacing="0"/>
        <w:ind w:firstLine="567"/>
        <w:jc w:val="both"/>
        <w:rPr>
          <w:color w:val="000000"/>
          <w:sz w:val="28"/>
          <w:szCs w:val="28"/>
        </w:rPr>
      </w:pPr>
      <w:r w:rsidRPr="00FD141A">
        <w:rPr>
          <w:color w:val="000000"/>
          <w:sz w:val="28"/>
          <w:szCs w:val="28"/>
        </w:rPr>
        <w:t xml:space="preserve">Символ вогню </w:t>
      </w:r>
      <w:proofErr w:type="spellStart"/>
      <w:r w:rsidRPr="00FD141A">
        <w:rPr>
          <w:color w:val="000000"/>
          <w:sz w:val="28"/>
          <w:szCs w:val="28"/>
        </w:rPr>
        <w:t>наскрізно</w:t>
      </w:r>
      <w:proofErr w:type="spellEnd"/>
      <w:r w:rsidRPr="00FD141A">
        <w:rPr>
          <w:color w:val="000000"/>
          <w:sz w:val="28"/>
          <w:szCs w:val="28"/>
        </w:rPr>
        <w:t xml:space="preserve"> пронизує релігійну обрядовість. Так, наприклад, </w:t>
      </w:r>
      <w:proofErr w:type="spellStart"/>
      <w:r w:rsidRPr="00FD141A">
        <w:rPr>
          <w:color w:val="000000"/>
          <w:sz w:val="28"/>
          <w:szCs w:val="28"/>
        </w:rPr>
        <w:t>невідʼємним</w:t>
      </w:r>
      <w:proofErr w:type="spellEnd"/>
      <w:r w:rsidRPr="00FD141A">
        <w:rPr>
          <w:color w:val="000000"/>
          <w:sz w:val="28"/>
          <w:szCs w:val="28"/>
        </w:rPr>
        <w:t xml:space="preserve"> атрибутом святкування Різдва Христового є </w:t>
      </w:r>
      <w:proofErr w:type="spellStart"/>
      <w:r w:rsidRPr="00FD141A">
        <w:rPr>
          <w:color w:val="000000"/>
          <w:sz w:val="28"/>
          <w:szCs w:val="28"/>
        </w:rPr>
        <w:t>Вифлеємський</w:t>
      </w:r>
      <w:proofErr w:type="spellEnd"/>
      <w:r w:rsidRPr="00FD141A">
        <w:rPr>
          <w:color w:val="000000"/>
          <w:sz w:val="28"/>
          <w:szCs w:val="28"/>
        </w:rPr>
        <w:t xml:space="preserve"> вогонь із храму Різдва у м. </w:t>
      </w:r>
      <w:proofErr w:type="spellStart"/>
      <w:r w:rsidRPr="00FD141A">
        <w:rPr>
          <w:color w:val="000000"/>
          <w:sz w:val="28"/>
          <w:szCs w:val="28"/>
        </w:rPr>
        <w:t>Вифлеємі</w:t>
      </w:r>
      <w:proofErr w:type="spellEnd"/>
      <w:r w:rsidRPr="00FD141A">
        <w:rPr>
          <w:color w:val="000000"/>
          <w:sz w:val="28"/>
          <w:szCs w:val="28"/>
        </w:rPr>
        <w:t>. Він вважається символом миру, любові, милосердя. Також напередодні Воскресіння Христового на Гріб Господній сходить Благодатний вогонь, який володіє чудодійною силою і в перші хвилини не обпікає.</w:t>
      </w:r>
    </w:p>
    <w:p w14:paraId="30BFC15E" w14:textId="77777777" w:rsidR="00FD141A" w:rsidRPr="00FD141A" w:rsidRDefault="00FD141A" w:rsidP="00FD141A">
      <w:pPr>
        <w:autoSpaceDE w:val="0"/>
        <w:autoSpaceDN w:val="0"/>
        <w:adjustRightInd w:val="0"/>
        <w:ind w:firstLine="567"/>
        <w:rPr>
          <w:rFonts w:cs="Times New Roman"/>
          <w:color w:val="000000"/>
          <w:szCs w:val="28"/>
          <w:lang w:eastAsia="uk-UA"/>
        </w:rPr>
      </w:pPr>
      <w:r w:rsidRPr="00FD141A">
        <w:rPr>
          <w:rFonts w:cs="Times New Roman"/>
          <w:color w:val="000000"/>
          <w:szCs w:val="28"/>
          <w:lang w:eastAsia="uk-UA"/>
        </w:rPr>
        <w:t>Отже, символ вогню має багато значень, але насамперед вогонь – це сам Бог ("</w:t>
      </w:r>
      <w:r w:rsidRPr="00FD141A">
        <w:rPr>
          <w:rFonts w:cs="Times New Roman"/>
          <w:szCs w:val="28"/>
        </w:rPr>
        <w:t xml:space="preserve">Бо Господь, Бог твій, Він палаючий огонь" </w:t>
      </w:r>
      <w:r w:rsidRPr="00FD141A">
        <w:rPr>
          <w:rFonts w:cs="Times New Roman"/>
          <w:color w:val="000000"/>
          <w:szCs w:val="28"/>
          <w:lang w:eastAsia="uk-UA"/>
        </w:rPr>
        <w:t>(Втор. 4. 24)), тобто світло істини. Вогонь – це те, що очищає від зла.</w:t>
      </w:r>
    </w:p>
    <w:p w14:paraId="4769F071" w14:textId="77777777" w:rsidR="00FD141A" w:rsidRPr="00FD141A" w:rsidRDefault="00FD141A" w:rsidP="00FD141A">
      <w:pPr>
        <w:autoSpaceDE w:val="0"/>
        <w:autoSpaceDN w:val="0"/>
        <w:adjustRightInd w:val="0"/>
        <w:ind w:firstLine="567"/>
        <w:rPr>
          <w:rFonts w:cs="Times New Roman"/>
          <w:color w:val="000000"/>
          <w:szCs w:val="28"/>
          <w:lang w:eastAsia="uk-UA"/>
        </w:rPr>
      </w:pPr>
      <w:r w:rsidRPr="00FD141A">
        <w:rPr>
          <w:rFonts w:cs="Times New Roman"/>
          <w:color w:val="000000"/>
          <w:szCs w:val="28"/>
          <w:lang w:eastAsia="uk-UA"/>
        </w:rPr>
        <w:t xml:space="preserve">У поезії Ліни Костенко образ-символ вогню також набуває названих вище ознак. На нашу думку, він введений у цю історію невипадково, адже вогонь – провісник пролиття світла, наближення Царства Небесного, бо лише після Воскресіння Сина Божого Рай знову відкрився для людини, а до цього була темрява, холод, сльота через первородний гріх Адама і Єви. Вогонь зійшов з неба і спалив усі гріхи. Поетеса слушно зауважує: "Він підійшов до ницих і бундючних, і руки грів при їхньому вогні". Прийшло очищення грішників – і рабів, і слуг, і Петра, і всього людства. Фразеологізм "гріти руки" означає наживатися нечесно, незаконно, за рахунок інших [2, 198]. Отже, у цій фразі закодована важлива істина: людина не може </w:t>
      </w:r>
      <w:proofErr w:type="spellStart"/>
      <w:r w:rsidRPr="00FD141A">
        <w:rPr>
          <w:rFonts w:cs="Times New Roman"/>
          <w:color w:val="000000"/>
          <w:szCs w:val="28"/>
          <w:lang w:eastAsia="uk-UA"/>
        </w:rPr>
        <w:t>спастися</w:t>
      </w:r>
      <w:proofErr w:type="spellEnd"/>
      <w:r w:rsidRPr="00FD141A">
        <w:rPr>
          <w:rFonts w:cs="Times New Roman"/>
          <w:color w:val="000000"/>
          <w:szCs w:val="28"/>
          <w:lang w:eastAsia="uk-UA"/>
        </w:rPr>
        <w:t xml:space="preserve"> самотужки, лише </w:t>
      </w:r>
      <w:proofErr w:type="spellStart"/>
      <w:r w:rsidRPr="00FD141A">
        <w:rPr>
          <w:rFonts w:cs="Times New Roman"/>
          <w:color w:val="000000"/>
          <w:szCs w:val="28"/>
          <w:lang w:eastAsia="uk-UA"/>
        </w:rPr>
        <w:t>відкупленням</w:t>
      </w:r>
      <w:proofErr w:type="spellEnd"/>
      <w:r w:rsidRPr="00FD141A">
        <w:rPr>
          <w:rFonts w:cs="Times New Roman"/>
          <w:color w:val="000000"/>
          <w:szCs w:val="28"/>
          <w:lang w:eastAsia="uk-UA"/>
        </w:rPr>
        <w:t xml:space="preserve"> Божого Сина.</w:t>
      </w:r>
    </w:p>
    <w:p w14:paraId="4639E8DB" w14:textId="77777777" w:rsidR="00FD141A" w:rsidRPr="00FD141A" w:rsidRDefault="00FD141A" w:rsidP="00FD141A">
      <w:pPr>
        <w:pStyle w:val="a4"/>
        <w:spacing w:before="0" w:beforeAutospacing="0" w:after="0" w:afterAutospacing="0"/>
        <w:ind w:firstLine="567"/>
        <w:jc w:val="both"/>
        <w:rPr>
          <w:color w:val="000000"/>
          <w:sz w:val="28"/>
          <w:szCs w:val="28"/>
          <w:shd w:val="clear" w:color="auto" w:fill="FFFFFF"/>
        </w:rPr>
      </w:pPr>
      <w:r w:rsidRPr="00FD141A">
        <w:rPr>
          <w:color w:val="000000"/>
          <w:sz w:val="28"/>
          <w:szCs w:val="28"/>
        </w:rPr>
        <w:t xml:space="preserve">Із вогнем пов’язаний ще один образ – хмиз. Він символізує річ, що не дає жодного плоду, тому має бути вкинений у вогонь: "Перебувайте в Мені, а Я у вас! Як та вітка не може вродити плоду сама з себе, коли не позостанеться на виноградині, так і ви, як в Мені перебувати не будете. Я Виноградина, ви галуззя! Хто в Мені перебуває, а Я в ньому, той рясно зароджує, бо без Мене нічого чинити не можете ви. Коли хто перебувати не буде в Мені, той буде відкинений </w:t>
      </w:r>
      <w:r w:rsidRPr="00FD141A">
        <w:rPr>
          <w:color w:val="000000"/>
          <w:sz w:val="28"/>
          <w:szCs w:val="28"/>
        </w:rPr>
        <w:lastRenderedPageBreak/>
        <w:t>геть, як галузка, і всохне. І громадять їх, і кладуть на огонь, і згорять" (Йо. 15, 4-6)). У хмизі завжди таїться зло і безліч гріхів: "</w:t>
      </w:r>
      <w:r w:rsidRPr="00FD141A">
        <w:rPr>
          <w:color w:val="000000"/>
          <w:sz w:val="28"/>
          <w:szCs w:val="28"/>
          <w:shd w:val="clear" w:color="auto" w:fill="FFFFFF"/>
        </w:rPr>
        <w:t>Як Павло ж назбирав купу хмизу та й поклав на огонь, змія вискочила через жар, і почепилась на руку йому..." (Ді. 28, 3).</w:t>
      </w:r>
    </w:p>
    <w:p w14:paraId="36A6F02D" w14:textId="77777777" w:rsidR="00FD141A" w:rsidRPr="00FD141A" w:rsidRDefault="00FD141A" w:rsidP="00FD141A">
      <w:pPr>
        <w:pStyle w:val="HTML"/>
        <w:shd w:val="clear" w:color="auto" w:fill="FFFFFF"/>
        <w:ind w:firstLine="567"/>
        <w:jc w:val="both"/>
        <w:rPr>
          <w:rFonts w:ascii="Times New Roman" w:hAnsi="Times New Roman" w:cs="Times New Roman"/>
          <w:color w:val="000000"/>
          <w:sz w:val="28"/>
          <w:szCs w:val="28"/>
        </w:rPr>
      </w:pPr>
      <w:r w:rsidRPr="00FD141A">
        <w:rPr>
          <w:rFonts w:ascii="Times New Roman" w:hAnsi="Times New Roman" w:cs="Times New Roman"/>
          <w:color w:val="000000"/>
          <w:sz w:val="28"/>
          <w:szCs w:val="28"/>
        </w:rPr>
        <w:t xml:space="preserve">У поезії "Перш, ніж півень </w:t>
      </w:r>
      <w:proofErr w:type="spellStart"/>
      <w:r w:rsidRPr="00FD141A">
        <w:rPr>
          <w:rFonts w:ascii="Times New Roman" w:hAnsi="Times New Roman" w:cs="Times New Roman"/>
          <w:color w:val="000000"/>
          <w:sz w:val="28"/>
          <w:szCs w:val="28"/>
        </w:rPr>
        <w:t>запіє</w:t>
      </w:r>
      <w:proofErr w:type="spellEnd"/>
      <w:r w:rsidRPr="00FD141A">
        <w:rPr>
          <w:rFonts w:ascii="Times New Roman" w:hAnsi="Times New Roman" w:cs="Times New Roman"/>
          <w:color w:val="000000"/>
          <w:sz w:val="28"/>
          <w:szCs w:val="28"/>
        </w:rPr>
        <w:t>…" Ліни Костенко, як і в Євангеліях, присутня символіка числа три. У Біблії триразове повторювання було підтвердженням чогось, наголошенням на чомусь (</w:t>
      </w:r>
      <w:proofErr w:type="spellStart"/>
      <w:r w:rsidR="003D6FB4">
        <w:fldChar w:fldCharType="begin"/>
      </w:r>
      <w:r w:rsidR="003D6FB4">
        <w:instrText xml:space="preserve"> HYPERLINK "https://www.jw.org/uk/%D0%BF%D1%83%D0%B1%D0%BB%D1%96%D0%BA%D0%B0%D1%86%D1%96%D1%97/%D0%B1%D1%96%D0%B1%D0%BB%</w:instrText>
      </w:r>
      <w:r w:rsidR="003D6FB4">
        <w:instrText xml:space="preserve">D1%96%D1%8F/nwt/%D0%BA%D0%BD%D0%B8%D0%B3%D0%B8/%D0%84%D0%B7%D0%B5%D0%BA%D1%96%D1%97%D0%BB%D1%8F/21/" \l "v26021027" \t "_blank" </w:instrText>
      </w:r>
      <w:r w:rsidR="003D6FB4">
        <w:fldChar w:fldCharType="separate"/>
      </w:r>
      <w:r w:rsidRPr="00FD141A">
        <w:rPr>
          <w:rFonts w:ascii="Times New Roman" w:hAnsi="Times New Roman" w:cs="Times New Roman"/>
          <w:color w:val="000000"/>
          <w:sz w:val="28"/>
          <w:szCs w:val="28"/>
        </w:rPr>
        <w:t>Єз</w:t>
      </w:r>
      <w:proofErr w:type="spellEnd"/>
      <w:r w:rsidRPr="00FD141A">
        <w:rPr>
          <w:rFonts w:ascii="Times New Roman" w:hAnsi="Times New Roman" w:cs="Times New Roman"/>
          <w:color w:val="000000"/>
          <w:sz w:val="28"/>
          <w:szCs w:val="28"/>
        </w:rPr>
        <w:t>. 21, 27;</w:t>
      </w:r>
      <w:r w:rsidR="003D6FB4">
        <w:rPr>
          <w:rFonts w:ascii="Times New Roman" w:hAnsi="Times New Roman" w:cs="Times New Roman"/>
          <w:color w:val="000000"/>
          <w:sz w:val="28"/>
          <w:szCs w:val="28"/>
        </w:rPr>
        <w:fldChar w:fldCharType="end"/>
      </w:r>
      <w:hyperlink r:id="rId6" w:anchor="v44010009-v44010016" w:tgtFrame="_blank" w:history="1">
        <w:r w:rsidRPr="00FD141A">
          <w:rPr>
            <w:rFonts w:ascii="Times New Roman" w:hAnsi="Times New Roman" w:cs="Times New Roman"/>
            <w:color w:val="000000"/>
            <w:sz w:val="28"/>
            <w:szCs w:val="28"/>
          </w:rPr>
          <w:t xml:space="preserve"> Ді. 10. 9-16;</w:t>
        </w:r>
      </w:hyperlink>
      <w:hyperlink r:id="rId7" w:anchor="v66004008" w:tgtFrame="_blank" w:history="1">
        <w:r w:rsidRPr="00FD141A">
          <w:rPr>
            <w:rFonts w:ascii="Times New Roman" w:hAnsi="Times New Roman" w:cs="Times New Roman"/>
            <w:color w:val="000000"/>
            <w:sz w:val="28"/>
            <w:szCs w:val="28"/>
          </w:rPr>
          <w:t xml:space="preserve"> Об. 4, 8;</w:t>
        </w:r>
      </w:hyperlink>
      <w:hyperlink r:id="rId8" w:anchor="v66008013" w:tgtFrame="_blank" w:history="1">
        <w:r w:rsidRPr="00FD141A">
          <w:rPr>
            <w:rFonts w:ascii="Times New Roman" w:hAnsi="Times New Roman" w:cs="Times New Roman"/>
            <w:color w:val="000000"/>
            <w:sz w:val="28"/>
            <w:szCs w:val="28"/>
          </w:rPr>
          <w:t xml:space="preserve"> 8, 13</w:t>
        </w:r>
      </w:hyperlink>
      <w:r w:rsidRPr="00FD141A">
        <w:rPr>
          <w:rFonts w:ascii="Times New Roman" w:hAnsi="Times New Roman" w:cs="Times New Roman"/>
          <w:color w:val="000000"/>
          <w:sz w:val="28"/>
          <w:szCs w:val="28"/>
        </w:rPr>
        <w:t>), наполяганням чи чимось визначним (Іс. 6, 3), а також знаменувало Божественну Триєдність (</w:t>
      </w:r>
      <w:proofErr w:type="spellStart"/>
      <w:r w:rsidRPr="00FD141A">
        <w:rPr>
          <w:rFonts w:ascii="Times New Roman" w:hAnsi="Times New Roman" w:cs="Times New Roman"/>
          <w:color w:val="000000"/>
          <w:sz w:val="28"/>
          <w:szCs w:val="28"/>
        </w:rPr>
        <w:t>явління</w:t>
      </w:r>
      <w:proofErr w:type="spellEnd"/>
      <w:r w:rsidRPr="00FD141A">
        <w:rPr>
          <w:rFonts w:ascii="Times New Roman" w:hAnsi="Times New Roman" w:cs="Times New Roman"/>
          <w:color w:val="000000"/>
          <w:sz w:val="28"/>
          <w:szCs w:val="28"/>
        </w:rPr>
        <w:t xml:space="preserve"> трьох ангелів Авраамові (Бут. 18); триразове прославляння святості Бога (Іс. 6, 1); хрещення в ім'я Отця і Сина, і Святого Духа, (</w:t>
      </w:r>
      <w:proofErr w:type="spellStart"/>
      <w:r w:rsidRPr="00FD141A">
        <w:rPr>
          <w:rFonts w:ascii="Times New Roman" w:hAnsi="Times New Roman" w:cs="Times New Roman"/>
          <w:color w:val="000000"/>
          <w:sz w:val="28"/>
          <w:szCs w:val="28"/>
        </w:rPr>
        <w:t>Мт</w:t>
      </w:r>
      <w:proofErr w:type="spellEnd"/>
      <w:r w:rsidRPr="00FD141A">
        <w:rPr>
          <w:rFonts w:ascii="Times New Roman" w:hAnsi="Times New Roman" w:cs="Times New Roman"/>
          <w:color w:val="000000"/>
          <w:sz w:val="28"/>
          <w:szCs w:val="28"/>
        </w:rPr>
        <w:t>. 28, 19</w:t>
      </w:r>
      <w:r w:rsidRPr="00FD141A">
        <w:rPr>
          <w:rFonts w:ascii="Times New Roman" w:hAnsi="Times New Roman" w:cs="Times New Roman"/>
          <w:sz w:val="28"/>
          <w:szCs w:val="28"/>
        </w:rPr>
        <w:t>); Бог як володар минулого, сьогодення і майбутнього (Об. 1, 8)) [12].</w:t>
      </w:r>
      <w:r w:rsidRPr="00FD141A">
        <w:rPr>
          <w:rFonts w:ascii="Times New Roman" w:hAnsi="Times New Roman" w:cs="Times New Roman"/>
          <w:color w:val="000000"/>
          <w:sz w:val="28"/>
          <w:szCs w:val="28"/>
        </w:rPr>
        <w:t xml:space="preserve"> Петро тричі відрікається від Господа, виявляючи свою гріховність, проте після воскресіння Ісуса Христа тричі потверджує своє покаяння, навернення і відречення від гріха.</w:t>
      </w:r>
    </w:p>
    <w:p w14:paraId="3D58C74A" w14:textId="77777777" w:rsidR="00FD141A" w:rsidRPr="00FD141A" w:rsidRDefault="00FD141A" w:rsidP="00FD141A">
      <w:pPr>
        <w:pStyle w:val="a4"/>
        <w:spacing w:before="0" w:beforeAutospacing="0" w:after="0" w:afterAutospacing="0"/>
        <w:ind w:firstLine="567"/>
        <w:jc w:val="both"/>
        <w:rPr>
          <w:color w:val="000000"/>
          <w:sz w:val="28"/>
          <w:szCs w:val="28"/>
        </w:rPr>
      </w:pPr>
      <w:r w:rsidRPr="00FD141A">
        <w:rPr>
          <w:color w:val="000000"/>
          <w:sz w:val="28"/>
          <w:szCs w:val="28"/>
        </w:rPr>
        <w:t>У словах: "Бо ж розіпнуть. І хто ж тоді нестиме святе учення у майбутні дні?" відчувається, що поетеса ніби виправдовує благородну місію Петра, проте далі простежується легка іронія:</w:t>
      </w:r>
    </w:p>
    <w:p w14:paraId="11E22CAA" w14:textId="77777777" w:rsidR="00FD141A" w:rsidRPr="00FD141A" w:rsidRDefault="00FD141A" w:rsidP="00FD141A">
      <w:pPr>
        <w:pStyle w:val="a4"/>
        <w:spacing w:before="0" w:beforeAutospacing="0" w:after="0" w:afterAutospacing="0"/>
        <w:ind w:firstLine="2268"/>
        <w:jc w:val="both"/>
        <w:rPr>
          <w:color w:val="000000"/>
          <w:sz w:val="28"/>
          <w:szCs w:val="28"/>
        </w:rPr>
      </w:pPr>
      <w:r w:rsidRPr="00FD141A">
        <w:rPr>
          <w:color w:val="000000"/>
          <w:sz w:val="28"/>
          <w:szCs w:val="28"/>
        </w:rPr>
        <w:t xml:space="preserve">Ну, Петре, як? Зігрів свої долоні? </w:t>
      </w:r>
    </w:p>
    <w:p w14:paraId="2CD833E0" w14:textId="77777777" w:rsidR="00FD141A" w:rsidRPr="00FD141A" w:rsidRDefault="00FD141A" w:rsidP="00FD141A">
      <w:pPr>
        <w:pStyle w:val="a4"/>
        <w:spacing w:before="0" w:beforeAutospacing="0" w:after="0" w:afterAutospacing="0"/>
        <w:ind w:firstLine="2268"/>
        <w:jc w:val="both"/>
        <w:rPr>
          <w:color w:val="000000"/>
          <w:sz w:val="28"/>
          <w:szCs w:val="28"/>
        </w:rPr>
      </w:pPr>
      <w:r w:rsidRPr="00FD141A">
        <w:rPr>
          <w:color w:val="000000"/>
          <w:sz w:val="28"/>
          <w:szCs w:val="28"/>
        </w:rPr>
        <w:t>Урятувався? Догоряє хмиз…</w:t>
      </w:r>
    </w:p>
    <w:p w14:paraId="7D4AE21A" w14:textId="77777777" w:rsidR="00FD141A" w:rsidRPr="00FD141A" w:rsidRDefault="00FD141A" w:rsidP="00FD141A">
      <w:pPr>
        <w:pStyle w:val="a4"/>
        <w:spacing w:before="0" w:beforeAutospacing="0" w:after="0" w:afterAutospacing="0"/>
        <w:ind w:firstLine="2268"/>
        <w:jc w:val="both"/>
        <w:rPr>
          <w:color w:val="000000"/>
          <w:sz w:val="28"/>
          <w:szCs w:val="28"/>
        </w:rPr>
      </w:pPr>
      <w:r w:rsidRPr="00FD141A">
        <w:rPr>
          <w:color w:val="000000"/>
          <w:sz w:val="28"/>
          <w:szCs w:val="28"/>
        </w:rPr>
        <w:t>Тебе розіпнуть десь аж при Нероні.</w:t>
      </w:r>
    </w:p>
    <w:p w14:paraId="3CD0F575" w14:textId="77777777" w:rsidR="00FD141A" w:rsidRPr="00FD141A" w:rsidRDefault="00FD141A" w:rsidP="00FD141A">
      <w:pPr>
        <w:pStyle w:val="a4"/>
        <w:spacing w:before="0" w:beforeAutospacing="0" w:after="0" w:afterAutospacing="0"/>
        <w:ind w:firstLine="2268"/>
        <w:jc w:val="both"/>
        <w:rPr>
          <w:color w:val="000000"/>
          <w:sz w:val="28"/>
          <w:szCs w:val="28"/>
        </w:rPr>
      </w:pPr>
      <w:r w:rsidRPr="00FD141A">
        <w:rPr>
          <w:color w:val="000000"/>
          <w:sz w:val="28"/>
          <w:szCs w:val="28"/>
        </w:rPr>
        <w:t>Зате інакше: головою вниз.</w:t>
      </w:r>
    </w:p>
    <w:p w14:paraId="376566A4" w14:textId="77777777" w:rsidR="00FD141A" w:rsidRPr="00FD141A" w:rsidRDefault="00FD141A" w:rsidP="00FD141A">
      <w:pPr>
        <w:pStyle w:val="a4"/>
        <w:spacing w:before="0" w:beforeAutospacing="0" w:after="0" w:afterAutospacing="0"/>
        <w:ind w:firstLine="567"/>
        <w:jc w:val="both"/>
        <w:rPr>
          <w:color w:val="000000"/>
          <w:sz w:val="28"/>
          <w:szCs w:val="28"/>
        </w:rPr>
      </w:pPr>
      <w:r w:rsidRPr="00FD141A">
        <w:rPr>
          <w:color w:val="000000"/>
          <w:sz w:val="28"/>
          <w:szCs w:val="28"/>
        </w:rPr>
        <w:t>Наздоженуть Петра його муки, але це буде вже цілком інший Петро. Він − безстрашний, сповнений віри, надії, любові, проситиме своїх катів розіп’ясти його не так, як розіп’яли Учителя, бо він, Петро, не достойний цього.</w:t>
      </w:r>
    </w:p>
    <w:p w14:paraId="481F72F3" w14:textId="77777777" w:rsidR="00FD141A" w:rsidRPr="00FD141A" w:rsidRDefault="00FD141A" w:rsidP="00FD141A">
      <w:pPr>
        <w:pStyle w:val="a4"/>
        <w:spacing w:before="0" w:beforeAutospacing="0" w:after="0" w:afterAutospacing="0"/>
        <w:ind w:firstLine="567"/>
        <w:jc w:val="both"/>
        <w:rPr>
          <w:color w:val="000000"/>
          <w:sz w:val="28"/>
          <w:szCs w:val="28"/>
        </w:rPr>
      </w:pPr>
      <w:r w:rsidRPr="00FD141A">
        <w:rPr>
          <w:b/>
          <w:sz w:val="28"/>
          <w:szCs w:val="28"/>
        </w:rPr>
        <w:t>Висновки</w:t>
      </w:r>
      <w:r w:rsidRPr="00FD141A">
        <w:rPr>
          <w:sz w:val="28"/>
          <w:szCs w:val="28"/>
        </w:rPr>
        <w:t>. Вірші Ліни Костенко на біблійну тему стали цінним внеском у скарбницю української і світової духовної літератури. Вона зуміла геніально переспівати біблійну історію про відречення Петра, збагативши традиційні образи-символи новими, іноді несподіваними, значеннями. Поетеса змушує читача задуматися про завжди актуальну проблему зради, у художній формі осмислює складність духовної боротьби.</w:t>
      </w:r>
    </w:p>
    <w:p w14:paraId="7989B827" w14:textId="77777777" w:rsidR="00FD141A" w:rsidRPr="00FD141A" w:rsidRDefault="00FD141A" w:rsidP="00FD141A">
      <w:pPr>
        <w:rPr>
          <w:rFonts w:cs="Times New Roman"/>
          <w:b/>
          <w:szCs w:val="28"/>
        </w:rPr>
      </w:pPr>
    </w:p>
    <w:p w14:paraId="336AB53E" w14:textId="77777777" w:rsidR="00FD141A" w:rsidRPr="00FD141A" w:rsidRDefault="00FD141A" w:rsidP="00FD141A">
      <w:pPr>
        <w:jc w:val="center"/>
        <w:rPr>
          <w:rFonts w:cs="Times New Roman"/>
          <w:b/>
          <w:szCs w:val="28"/>
        </w:rPr>
      </w:pPr>
      <w:r w:rsidRPr="00FD141A">
        <w:rPr>
          <w:rFonts w:cs="Times New Roman"/>
          <w:b/>
          <w:szCs w:val="28"/>
        </w:rPr>
        <w:t>Список використаних джерел</w:t>
      </w:r>
    </w:p>
    <w:p w14:paraId="1FB7D5C8"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proofErr w:type="spellStart"/>
      <w:r w:rsidRPr="00FD141A">
        <w:rPr>
          <w:rFonts w:ascii="Times New Roman" w:hAnsi="Times New Roman" w:cs="Times New Roman"/>
          <w:sz w:val="28"/>
          <w:szCs w:val="28"/>
        </w:rPr>
        <w:t>Антрофійчук</w:t>
      </w:r>
      <w:proofErr w:type="spellEnd"/>
      <w:r w:rsidRPr="00FD141A">
        <w:rPr>
          <w:rFonts w:ascii="Times New Roman" w:hAnsi="Times New Roman" w:cs="Times New Roman"/>
          <w:sz w:val="28"/>
          <w:szCs w:val="28"/>
        </w:rPr>
        <w:t xml:space="preserve"> В. Євангельські образи в українській літературі ХХ ст. / В. </w:t>
      </w:r>
      <w:proofErr w:type="spellStart"/>
      <w:r w:rsidRPr="00FD141A">
        <w:rPr>
          <w:rFonts w:ascii="Times New Roman" w:hAnsi="Times New Roman" w:cs="Times New Roman"/>
          <w:sz w:val="28"/>
          <w:szCs w:val="28"/>
        </w:rPr>
        <w:t>Антофійчук</w:t>
      </w:r>
      <w:proofErr w:type="spellEnd"/>
      <w:r w:rsidRPr="00FD141A">
        <w:rPr>
          <w:rFonts w:ascii="Times New Roman" w:hAnsi="Times New Roman" w:cs="Times New Roman"/>
          <w:sz w:val="28"/>
          <w:szCs w:val="28"/>
        </w:rPr>
        <w:t>. – Чернівці: Рута, 2001. – 335 с.</w:t>
      </w:r>
    </w:p>
    <w:p w14:paraId="6A910D5B"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proofErr w:type="spellStart"/>
      <w:r w:rsidRPr="00FD141A">
        <w:rPr>
          <w:rFonts w:ascii="Times New Roman" w:hAnsi="Times New Roman" w:cs="Times New Roman"/>
          <w:sz w:val="28"/>
          <w:szCs w:val="28"/>
        </w:rPr>
        <w:t>Білоноженко</w:t>
      </w:r>
      <w:proofErr w:type="spellEnd"/>
      <w:r w:rsidRPr="00FD141A">
        <w:rPr>
          <w:rFonts w:ascii="Times New Roman" w:hAnsi="Times New Roman" w:cs="Times New Roman"/>
          <w:sz w:val="28"/>
          <w:szCs w:val="28"/>
        </w:rPr>
        <w:t xml:space="preserve"> В. М. Фразеологічний словник української мови. </w:t>
      </w:r>
      <w:proofErr w:type="spellStart"/>
      <w:r w:rsidRPr="00FD141A">
        <w:rPr>
          <w:rFonts w:ascii="Times New Roman" w:hAnsi="Times New Roman" w:cs="Times New Roman"/>
          <w:sz w:val="28"/>
          <w:szCs w:val="28"/>
        </w:rPr>
        <w:t>Кн</w:t>
      </w:r>
      <w:proofErr w:type="spellEnd"/>
      <w:r w:rsidRPr="00FD141A">
        <w:rPr>
          <w:rFonts w:ascii="Times New Roman" w:hAnsi="Times New Roman" w:cs="Times New Roman"/>
          <w:sz w:val="28"/>
          <w:szCs w:val="28"/>
        </w:rPr>
        <w:t>. 1 / В. </w:t>
      </w:r>
      <w:proofErr w:type="spellStart"/>
      <w:r w:rsidRPr="00FD141A">
        <w:rPr>
          <w:rFonts w:ascii="Times New Roman" w:hAnsi="Times New Roman" w:cs="Times New Roman"/>
          <w:sz w:val="28"/>
          <w:szCs w:val="28"/>
        </w:rPr>
        <w:t>Білоноженко</w:t>
      </w:r>
      <w:proofErr w:type="spellEnd"/>
      <w:r w:rsidRPr="00FD141A">
        <w:rPr>
          <w:rFonts w:ascii="Times New Roman" w:hAnsi="Times New Roman" w:cs="Times New Roman"/>
          <w:sz w:val="28"/>
          <w:szCs w:val="28"/>
        </w:rPr>
        <w:t>, В. Винник, І. Гнатюк. − К.: Наукова думка, 1993. − 984 с.</w:t>
      </w:r>
    </w:p>
    <w:p w14:paraId="59BA42A2"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r w:rsidRPr="00FD141A">
        <w:rPr>
          <w:rFonts w:ascii="Times New Roman" w:hAnsi="Times New Roman" w:cs="Times New Roman"/>
          <w:sz w:val="28"/>
          <w:szCs w:val="28"/>
        </w:rPr>
        <w:t xml:space="preserve">Гегель Г. В. Ф. </w:t>
      </w:r>
      <w:proofErr w:type="spellStart"/>
      <w:r w:rsidRPr="00FD141A">
        <w:rPr>
          <w:rFonts w:ascii="Times New Roman" w:hAnsi="Times New Roman" w:cs="Times New Roman"/>
          <w:sz w:val="28"/>
          <w:szCs w:val="28"/>
        </w:rPr>
        <w:t>Жизнь</w:t>
      </w:r>
      <w:proofErr w:type="spellEnd"/>
      <w:r w:rsidRPr="00FD141A">
        <w:rPr>
          <w:rFonts w:ascii="Times New Roman" w:hAnsi="Times New Roman" w:cs="Times New Roman"/>
          <w:sz w:val="28"/>
          <w:szCs w:val="28"/>
        </w:rPr>
        <w:t xml:space="preserve"> </w:t>
      </w:r>
      <w:proofErr w:type="spellStart"/>
      <w:r w:rsidRPr="00FD141A">
        <w:rPr>
          <w:rFonts w:ascii="Times New Roman" w:hAnsi="Times New Roman" w:cs="Times New Roman"/>
          <w:sz w:val="28"/>
          <w:szCs w:val="28"/>
        </w:rPr>
        <w:t>Иисуса</w:t>
      </w:r>
      <w:proofErr w:type="spellEnd"/>
      <w:r w:rsidRPr="00FD141A">
        <w:rPr>
          <w:rFonts w:ascii="Times New Roman" w:hAnsi="Times New Roman" w:cs="Times New Roman"/>
          <w:sz w:val="28"/>
          <w:szCs w:val="28"/>
        </w:rPr>
        <w:t xml:space="preserve"> / Г. В. Ф. Гегель // Гегель Г. В. Ф. </w:t>
      </w:r>
      <w:proofErr w:type="spellStart"/>
      <w:r w:rsidRPr="00FD141A">
        <w:rPr>
          <w:rFonts w:ascii="Times New Roman" w:hAnsi="Times New Roman" w:cs="Times New Roman"/>
          <w:sz w:val="28"/>
          <w:szCs w:val="28"/>
        </w:rPr>
        <w:t>Философія</w:t>
      </w:r>
      <w:proofErr w:type="spellEnd"/>
      <w:r w:rsidRPr="00FD141A">
        <w:rPr>
          <w:rFonts w:ascii="Times New Roman" w:hAnsi="Times New Roman" w:cs="Times New Roman"/>
          <w:sz w:val="28"/>
          <w:szCs w:val="28"/>
        </w:rPr>
        <w:t xml:space="preserve"> </w:t>
      </w:r>
      <w:proofErr w:type="spellStart"/>
      <w:r w:rsidRPr="00FD141A">
        <w:rPr>
          <w:rFonts w:ascii="Times New Roman" w:hAnsi="Times New Roman" w:cs="Times New Roman"/>
          <w:sz w:val="28"/>
          <w:szCs w:val="28"/>
        </w:rPr>
        <w:t>религии</w:t>
      </w:r>
      <w:proofErr w:type="spellEnd"/>
      <w:r w:rsidRPr="00FD141A">
        <w:rPr>
          <w:rFonts w:ascii="Times New Roman" w:hAnsi="Times New Roman" w:cs="Times New Roman"/>
          <w:sz w:val="28"/>
          <w:szCs w:val="28"/>
        </w:rPr>
        <w:t>: В 2 т. – Т. 1. – Москва: М</w:t>
      </w:r>
      <w:r w:rsidRPr="00FD141A">
        <w:rPr>
          <w:rFonts w:ascii="Times New Roman" w:hAnsi="Times New Roman" w:cs="Times New Roman"/>
          <w:sz w:val="28"/>
          <w:szCs w:val="28"/>
          <w:lang w:val="ru-RU"/>
        </w:rPr>
        <w:t>ы</w:t>
      </w:r>
      <w:proofErr w:type="spellStart"/>
      <w:r w:rsidRPr="00FD141A">
        <w:rPr>
          <w:rFonts w:ascii="Times New Roman" w:hAnsi="Times New Roman" w:cs="Times New Roman"/>
          <w:sz w:val="28"/>
          <w:szCs w:val="28"/>
        </w:rPr>
        <w:t>сль</w:t>
      </w:r>
      <w:proofErr w:type="spellEnd"/>
      <w:r w:rsidRPr="00FD141A">
        <w:rPr>
          <w:rFonts w:ascii="Times New Roman" w:hAnsi="Times New Roman" w:cs="Times New Roman"/>
          <w:sz w:val="28"/>
          <w:szCs w:val="28"/>
        </w:rPr>
        <w:t>, 1975. – С. 35 – 100.</w:t>
      </w:r>
    </w:p>
    <w:p w14:paraId="599B343D"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proofErr w:type="spellStart"/>
      <w:r w:rsidRPr="00FD141A">
        <w:rPr>
          <w:rFonts w:ascii="Times New Roman" w:hAnsi="Times New Roman" w:cs="Times New Roman"/>
          <w:sz w:val="28"/>
          <w:szCs w:val="28"/>
        </w:rPr>
        <w:t>Ефрем</w:t>
      </w:r>
      <w:proofErr w:type="spellEnd"/>
      <w:r w:rsidRPr="00FD141A">
        <w:rPr>
          <w:rFonts w:ascii="Times New Roman" w:hAnsi="Times New Roman" w:cs="Times New Roman"/>
          <w:sz w:val="28"/>
          <w:szCs w:val="28"/>
        </w:rPr>
        <w:t xml:space="preserve"> Сирин. </w:t>
      </w:r>
      <w:proofErr w:type="spellStart"/>
      <w:r w:rsidRPr="00FD141A">
        <w:rPr>
          <w:rFonts w:ascii="Times New Roman" w:hAnsi="Times New Roman" w:cs="Times New Roman"/>
          <w:sz w:val="28"/>
          <w:szCs w:val="28"/>
        </w:rPr>
        <w:t>Толкование</w:t>
      </w:r>
      <w:proofErr w:type="spellEnd"/>
      <w:r w:rsidRPr="00FD141A">
        <w:rPr>
          <w:rFonts w:ascii="Times New Roman" w:hAnsi="Times New Roman" w:cs="Times New Roman"/>
          <w:sz w:val="28"/>
          <w:szCs w:val="28"/>
        </w:rPr>
        <w:t xml:space="preserve"> на </w:t>
      </w:r>
      <w:proofErr w:type="spellStart"/>
      <w:r w:rsidRPr="00FD141A">
        <w:rPr>
          <w:rFonts w:ascii="Times New Roman" w:hAnsi="Times New Roman" w:cs="Times New Roman"/>
          <w:sz w:val="28"/>
          <w:szCs w:val="28"/>
        </w:rPr>
        <w:t>Четвероевангелие</w:t>
      </w:r>
      <w:proofErr w:type="spellEnd"/>
      <w:r w:rsidRPr="00FD141A">
        <w:rPr>
          <w:rFonts w:ascii="Times New Roman" w:hAnsi="Times New Roman" w:cs="Times New Roman"/>
          <w:sz w:val="28"/>
          <w:szCs w:val="28"/>
        </w:rPr>
        <w:t xml:space="preserve"> преподобного </w:t>
      </w:r>
      <w:proofErr w:type="spellStart"/>
      <w:r w:rsidRPr="00FD141A">
        <w:rPr>
          <w:rFonts w:ascii="Times New Roman" w:hAnsi="Times New Roman" w:cs="Times New Roman"/>
          <w:sz w:val="28"/>
          <w:szCs w:val="28"/>
        </w:rPr>
        <w:t>Ефрема</w:t>
      </w:r>
      <w:proofErr w:type="spellEnd"/>
      <w:r w:rsidRPr="00FD141A">
        <w:rPr>
          <w:rFonts w:ascii="Times New Roman" w:hAnsi="Times New Roman" w:cs="Times New Roman"/>
          <w:sz w:val="28"/>
          <w:szCs w:val="28"/>
        </w:rPr>
        <w:t xml:space="preserve"> Сирина / </w:t>
      </w:r>
      <w:proofErr w:type="spellStart"/>
      <w:r w:rsidRPr="00FD141A">
        <w:rPr>
          <w:rFonts w:ascii="Times New Roman" w:hAnsi="Times New Roman" w:cs="Times New Roman"/>
          <w:sz w:val="28"/>
          <w:szCs w:val="28"/>
        </w:rPr>
        <w:t>Ефрем</w:t>
      </w:r>
      <w:proofErr w:type="spellEnd"/>
      <w:r w:rsidRPr="00FD141A">
        <w:rPr>
          <w:rFonts w:ascii="Times New Roman" w:hAnsi="Times New Roman" w:cs="Times New Roman"/>
          <w:sz w:val="28"/>
          <w:szCs w:val="28"/>
        </w:rPr>
        <w:t xml:space="preserve"> Сирин. − М.: </w:t>
      </w:r>
      <w:proofErr w:type="spellStart"/>
      <w:r w:rsidRPr="00FD141A">
        <w:rPr>
          <w:rFonts w:ascii="Times New Roman" w:hAnsi="Times New Roman" w:cs="Times New Roman"/>
          <w:sz w:val="28"/>
          <w:szCs w:val="28"/>
        </w:rPr>
        <w:t>Сибирская</w:t>
      </w:r>
      <w:proofErr w:type="spellEnd"/>
      <w:r w:rsidRPr="00FD141A">
        <w:rPr>
          <w:rFonts w:ascii="Times New Roman" w:hAnsi="Times New Roman" w:cs="Times New Roman"/>
          <w:sz w:val="28"/>
          <w:szCs w:val="28"/>
        </w:rPr>
        <w:t xml:space="preserve"> </w:t>
      </w:r>
      <w:proofErr w:type="spellStart"/>
      <w:r w:rsidRPr="00FD141A">
        <w:rPr>
          <w:rFonts w:ascii="Times New Roman" w:hAnsi="Times New Roman" w:cs="Times New Roman"/>
          <w:sz w:val="28"/>
          <w:szCs w:val="28"/>
        </w:rPr>
        <w:t>Благозвонница</w:t>
      </w:r>
      <w:proofErr w:type="spellEnd"/>
      <w:r w:rsidRPr="00FD141A">
        <w:rPr>
          <w:rFonts w:ascii="Times New Roman" w:hAnsi="Times New Roman" w:cs="Times New Roman"/>
          <w:sz w:val="28"/>
          <w:szCs w:val="28"/>
        </w:rPr>
        <w:t>, 2011. − 157</w:t>
      </w:r>
      <w:r w:rsidRPr="00FD141A">
        <w:rPr>
          <w:rFonts w:ascii="Times New Roman" w:hAnsi="Times New Roman" w:cs="Times New Roman"/>
          <w:sz w:val="28"/>
          <w:szCs w:val="28"/>
          <w:lang w:val="en-US"/>
        </w:rPr>
        <w:t> </w:t>
      </w:r>
      <w:r w:rsidRPr="00FD141A">
        <w:rPr>
          <w:rFonts w:ascii="Times New Roman" w:hAnsi="Times New Roman" w:cs="Times New Roman"/>
          <w:sz w:val="28"/>
          <w:szCs w:val="28"/>
        </w:rPr>
        <w:t>с.</w:t>
      </w:r>
    </w:p>
    <w:p w14:paraId="322FFDE0"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proofErr w:type="spellStart"/>
      <w:r w:rsidRPr="00FD141A">
        <w:rPr>
          <w:rFonts w:ascii="Times New Roman" w:hAnsi="Times New Roman" w:cs="Times New Roman"/>
          <w:sz w:val="28"/>
          <w:szCs w:val="28"/>
        </w:rPr>
        <w:t>Иоанн</w:t>
      </w:r>
      <w:proofErr w:type="spellEnd"/>
      <w:r w:rsidRPr="00FD141A">
        <w:rPr>
          <w:rFonts w:ascii="Times New Roman" w:hAnsi="Times New Roman" w:cs="Times New Roman"/>
          <w:sz w:val="28"/>
          <w:szCs w:val="28"/>
        </w:rPr>
        <w:t xml:space="preserve"> Златоуст. </w:t>
      </w:r>
      <w:hyperlink r:id="rId9" w:history="1">
        <w:r w:rsidRPr="00FD141A">
          <w:rPr>
            <w:rFonts w:ascii="Times New Roman" w:hAnsi="Times New Roman" w:cs="Times New Roman"/>
            <w:sz w:val="28"/>
            <w:szCs w:val="28"/>
          </w:rPr>
          <w:t>Толкование на Евангелие от Иоанна. Беседа 83</w:t>
        </w:r>
      </w:hyperlink>
      <w:r w:rsidRPr="00FD141A">
        <w:rPr>
          <w:rFonts w:ascii="Times New Roman" w:hAnsi="Times New Roman" w:cs="Times New Roman"/>
          <w:sz w:val="28"/>
          <w:szCs w:val="28"/>
        </w:rPr>
        <w:t xml:space="preserve"> / </w:t>
      </w:r>
      <w:proofErr w:type="spellStart"/>
      <w:r w:rsidRPr="00FD141A">
        <w:rPr>
          <w:rFonts w:ascii="Times New Roman" w:hAnsi="Times New Roman" w:cs="Times New Roman"/>
          <w:sz w:val="28"/>
          <w:szCs w:val="28"/>
        </w:rPr>
        <w:t>Иоанн</w:t>
      </w:r>
      <w:proofErr w:type="spellEnd"/>
      <w:r w:rsidRPr="00FD141A">
        <w:rPr>
          <w:rFonts w:ascii="Times New Roman" w:hAnsi="Times New Roman" w:cs="Times New Roman"/>
          <w:sz w:val="28"/>
          <w:szCs w:val="28"/>
        </w:rPr>
        <w:t xml:space="preserve"> Златоуст. – Режим доступу до видання: https://azbyka.ru/otechnik /</w:t>
      </w:r>
      <w:proofErr w:type="spellStart"/>
      <w:r w:rsidRPr="00FD141A">
        <w:rPr>
          <w:rFonts w:ascii="Times New Roman" w:hAnsi="Times New Roman" w:cs="Times New Roman"/>
          <w:sz w:val="28"/>
          <w:szCs w:val="28"/>
        </w:rPr>
        <w:t>Ioann_Zlatoust</w:t>
      </w:r>
      <w:proofErr w:type="spellEnd"/>
      <w:r w:rsidRPr="00FD141A">
        <w:rPr>
          <w:rFonts w:ascii="Times New Roman" w:hAnsi="Times New Roman" w:cs="Times New Roman"/>
          <w:sz w:val="28"/>
          <w:szCs w:val="28"/>
        </w:rPr>
        <w:t>/</w:t>
      </w:r>
      <w:proofErr w:type="spellStart"/>
      <w:r w:rsidRPr="00FD141A">
        <w:rPr>
          <w:rFonts w:ascii="Times New Roman" w:hAnsi="Times New Roman" w:cs="Times New Roman"/>
          <w:sz w:val="28"/>
          <w:szCs w:val="28"/>
        </w:rPr>
        <w:t>besedy-na-evangelie-ot-ioanna</w:t>
      </w:r>
      <w:proofErr w:type="spellEnd"/>
      <w:r w:rsidRPr="00FD141A">
        <w:rPr>
          <w:rFonts w:ascii="Times New Roman" w:hAnsi="Times New Roman" w:cs="Times New Roman"/>
          <w:sz w:val="28"/>
          <w:szCs w:val="28"/>
        </w:rPr>
        <w:t>/83</w:t>
      </w:r>
    </w:p>
    <w:p w14:paraId="762B3B8F"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proofErr w:type="spellStart"/>
      <w:r w:rsidRPr="00FD141A">
        <w:rPr>
          <w:rFonts w:ascii="Times New Roman" w:hAnsi="Times New Roman" w:cs="Times New Roman"/>
          <w:sz w:val="28"/>
          <w:szCs w:val="28"/>
        </w:rPr>
        <w:t>Иоанн</w:t>
      </w:r>
      <w:proofErr w:type="spellEnd"/>
      <w:r w:rsidRPr="00FD141A">
        <w:rPr>
          <w:rFonts w:ascii="Times New Roman" w:hAnsi="Times New Roman" w:cs="Times New Roman"/>
          <w:sz w:val="28"/>
          <w:szCs w:val="28"/>
        </w:rPr>
        <w:t xml:space="preserve"> Златоуст. </w:t>
      </w:r>
      <w:proofErr w:type="spellStart"/>
      <w:r w:rsidRPr="00FD141A">
        <w:rPr>
          <w:rFonts w:ascii="Times New Roman" w:hAnsi="Times New Roman" w:cs="Times New Roman"/>
          <w:sz w:val="28"/>
          <w:szCs w:val="28"/>
        </w:rPr>
        <w:t>Толкование</w:t>
      </w:r>
      <w:proofErr w:type="spellEnd"/>
      <w:r w:rsidRPr="00FD141A">
        <w:rPr>
          <w:rFonts w:ascii="Times New Roman" w:hAnsi="Times New Roman" w:cs="Times New Roman"/>
          <w:sz w:val="28"/>
          <w:szCs w:val="28"/>
        </w:rPr>
        <w:t xml:space="preserve"> на </w:t>
      </w:r>
      <w:proofErr w:type="spellStart"/>
      <w:r w:rsidRPr="00FD141A">
        <w:rPr>
          <w:rFonts w:ascii="Times New Roman" w:hAnsi="Times New Roman" w:cs="Times New Roman"/>
          <w:sz w:val="28"/>
          <w:szCs w:val="28"/>
        </w:rPr>
        <w:t>Евангелие</w:t>
      </w:r>
      <w:proofErr w:type="spellEnd"/>
      <w:r w:rsidRPr="00FD141A">
        <w:rPr>
          <w:rFonts w:ascii="Times New Roman" w:hAnsi="Times New Roman" w:cs="Times New Roman"/>
          <w:sz w:val="28"/>
          <w:szCs w:val="28"/>
        </w:rPr>
        <w:t xml:space="preserve"> от Матфея: В 2 </w:t>
      </w:r>
      <w:proofErr w:type="spellStart"/>
      <w:r w:rsidRPr="00FD141A">
        <w:rPr>
          <w:rFonts w:ascii="Times New Roman" w:hAnsi="Times New Roman" w:cs="Times New Roman"/>
          <w:sz w:val="28"/>
          <w:szCs w:val="28"/>
        </w:rPr>
        <w:t>кн</w:t>
      </w:r>
      <w:proofErr w:type="spellEnd"/>
      <w:r w:rsidRPr="00FD141A">
        <w:rPr>
          <w:rFonts w:ascii="Times New Roman" w:hAnsi="Times New Roman" w:cs="Times New Roman"/>
          <w:sz w:val="28"/>
          <w:szCs w:val="28"/>
        </w:rPr>
        <w:t xml:space="preserve">. Книга </w:t>
      </w:r>
      <w:proofErr w:type="spellStart"/>
      <w:r w:rsidRPr="00FD141A">
        <w:rPr>
          <w:rFonts w:ascii="Times New Roman" w:hAnsi="Times New Roman" w:cs="Times New Roman"/>
          <w:sz w:val="28"/>
          <w:szCs w:val="28"/>
        </w:rPr>
        <w:t>вторая</w:t>
      </w:r>
      <w:proofErr w:type="spellEnd"/>
      <w:r w:rsidRPr="00FD141A">
        <w:rPr>
          <w:rFonts w:ascii="Times New Roman" w:hAnsi="Times New Roman" w:cs="Times New Roman"/>
          <w:sz w:val="28"/>
          <w:szCs w:val="28"/>
        </w:rPr>
        <w:t xml:space="preserve"> / </w:t>
      </w:r>
      <w:proofErr w:type="spellStart"/>
      <w:r w:rsidRPr="00FD141A">
        <w:rPr>
          <w:rFonts w:ascii="Times New Roman" w:hAnsi="Times New Roman" w:cs="Times New Roman"/>
          <w:sz w:val="28"/>
          <w:szCs w:val="28"/>
        </w:rPr>
        <w:t>Иоанн</w:t>
      </w:r>
      <w:proofErr w:type="spellEnd"/>
      <w:r w:rsidRPr="00FD141A">
        <w:rPr>
          <w:rFonts w:ascii="Times New Roman" w:hAnsi="Times New Roman" w:cs="Times New Roman"/>
          <w:sz w:val="28"/>
          <w:szCs w:val="28"/>
        </w:rPr>
        <w:t xml:space="preserve"> Златоуст. − Москва: </w:t>
      </w:r>
      <w:proofErr w:type="spellStart"/>
      <w:r w:rsidRPr="00FD141A">
        <w:rPr>
          <w:rFonts w:ascii="Times New Roman" w:hAnsi="Times New Roman" w:cs="Times New Roman"/>
          <w:sz w:val="28"/>
          <w:szCs w:val="28"/>
        </w:rPr>
        <w:t>Сибирская</w:t>
      </w:r>
      <w:proofErr w:type="spellEnd"/>
      <w:r w:rsidRPr="00FD141A">
        <w:rPr>
          <w:rFonts w:ascii="Times New Roman" w:hAnsi="Times New Roman" w:cs="Times New Roman"/>
          <w:sz w:val="28"/>
          <w:szCs w:val="28"/>
        </w:rPr>
        <w:t xml:space="preserve"> </w:t>
      </w:r>
      <w:proofErr w:type="spellStart"/>
      <w:r w:rsidRPr="00FD141A">
        <w:rPr>
          <w:rFonts w:ascii="Times New Roman" w:hAnsi="Times New Roman" w:cs="Times New Roman"/>
          <w:sz w:val="28"/>
          <w:szCs w:val="28"/>
        </w:rPr>
        <w:t>Благозвонница</w:t>
      </w:r>
      <w:proofErr w:type="spellEnd"/>
      <w:r w:rsidRPr="00FD141A">
        <w:rPr>
          <w:rFonts w:ascii="Times New Roman" w:hAnsi="Times New Roman" w:cs="Times New Roman"/>
          <w:sz w:val="28"/>
          <w:szCs w:val="28"/>
        </w:rPr>
        <w:t xml:space="preserve">, 2010. − 281 с. </w:t>
      </w:r>
    </w:p>
    <w:p w14:paraId="7398DE33"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color w:val="000000"/>
          <w:sz w:val="28"/>
          <w:szCs w:val="28"/>
          <w:shd w:val="clear" w:color="auto" w:fill="FFFFFF"/>
        </w:rPr>
      </w:pPr>
      <w:proofErr w:type="spellStart"/>
      <w:r w:rsidRPr="00FD141A">
        <w:rPr>
          <w:rFonts w:ascii="Times New Roman" w:hAnsi="Times New Roman" w:cs="Times New Roman"/>
          <w:color w:val="000000"/>
          <w:sz w:val="28"/>
          <w:szCs w:val="28"/>
          <w:shd w:val="clear" w:color="auto" w:fill="FFFFFF"/>
        </w:rPr>
        <w:lastRenderedPageBreak/>
        <w:t>Кирилл</w:t>
      </w:r>
      <w:proofErr w:type="spellEnd"/>
      <w:r w:rsidRPr="00FD141A">
        <w:rPr>
          <w:rFonts w:ascii="Times New Roman" w:hAnsi="Times New Roman" w:cs="Times New Roman"/>
          <w:color w:val="000000"/>
          <w:sz w:val="28"/>
          <w:szCs w:val="28"/>
          <w:shd w:val="clear" w:color="auto" w:fill="FFFFFF"/>
        </w:rPr>
        <w:t xml:space="preserve"> </w:t>
      </w:r>
      <w:proofErr w:type="spellStart"/>
      <w:r w:rsidRPr="00FD141A">
        <w:rPr>
          <w:rFonts w:ascii="Times New Roman" w:hAnsi="Times New Roman" w:cs="Times New Roman"/>
          <w:color w:val="000000"/>
          <w:sz w:val="28"/>
          <w:szCs w:val="28"/>
          <w:shd w:val="clear" w:color="auto" w:fill="FFFFFF"/>
        </w:rPr>
        <w:t>Александрийский</w:t>
      </w:r>
      <w:proofErr w:type="spellEnd"/>
      <w:r w:rsidRPr="00FD141A">
        <w:rPr>
          <w:rFonts w:ascii="Times New Roman" w:hAnsi="Times New Roman" w:cs="Times New Roman"/>
          <w:color w:val="000000"/>
          <w:sz w:val="28"/>
          <w:szCs w:val="28"/>
          <w:shd w:val="clear" w:color="auto" w:fill="FFFFFF"/>
        </w:rPr>
        <w:t xml:space="preserve">. </w:t>
      </w:r>
      <w:proofErr w:type="spellStart"/>
      <w:r w:rsidRPr="00FD141A">
        <w:rPr>
          <w:rFonts w:ascii="Times New Roman" w:hAnsi="Times New Roman" w:cs="Times New Roman"/>
          <w:color w:val="000000"/>
          <w:sz w:val="28"/>
          <w:szCs w:val="28"/>
          <w:shd w:val="clear" w:color="auto" w:fill="FFFFFF"/>
        </w:rPr>
        <w:t>Толкование</w:t>
      </w:r>
      <w:proofErr w:type="spellEnd"/>
      <w:r w:rsidRPr="00FD141A">
        <w:rPr>
          <w:rFonts w:ascii="Times New Roman" w:hAnsi="Times New Roman" w:cs="Times New Roman"/>
          <w:color w:val="000000"/>
          <w:sz w:val="28"/>
          <w:szCs w:val="28"/>
          <w:shd w:val="clear" w:color="auto" w:fill="FFFFFF"/>
        </w:rPr>
        <w:t xml:space="preserve"> на </w:t>
      </w:r>
      <w:proofErr w:type="spellStart"/>
      <w:r w:rsidRPr="00FD141A">
        <w:rPr>
          <w:rFonts w:ascii="Times New Roman" w:hAnsi="Times New Roman" w:cs="Times New Roman"/>
          <w:color w:val="000000"/>
          <w:sz w:val="28"/>
          <w:szCs w:val="28"/>
          <w:shd w:val="clear" w:color="auto" w:fill="FFFFFF"/>
        </w:rPr>
        <w:t>Евангелие</w:t>
      </w:r>
      <w:proofErr w:type="spellEnd"/>
      <w:r w:rsidRPr="00FD141A">
        <w:rPr>
          <w:rFonts w:ascii="Times New Roman" w:hAnsi="Times New Roman" w:cs="Times New Roman"/>
          <w:color w:val="000000"/>
          <w:sz w:val="28"/>
          <w:szCs w:val="28"/>
          <w:shd w:val="clear" w:color="auto" w:fill="FFFFFF"/>
        </w:rPr>
        <w:t xml:space="preserve"> от </w:t>
      </w:r>
      <w:proofErr w:type="spellStart"/>
      <w:r w:rsidRPr="00FD141A">
        <w:rPr>
          <w:rFonts w:ascii="Times New Roman" w:hAnsi="Times New Roman" w:cs="Times New Roman"/>
          <w:color w:val="000000"/>
          <w:sz w:val="28"/>
          <w:szCs w:val="28"/>
          <w:shd w:val="clear" w:color="auto" w:fill="FFFFFF"/>
        </w:rPr>
        <w:t>Иоанна</w:t>
      </w:r>
      <w:proofErr w:type="spellEnd"/>
      <w:r w:rsidRPr="00FD141A">
        <w:rPr>
          <w:rFonts w:ascii="Times New Roman" w:hAnsi="Times New Roman" w:cs="Times New Roman"/>
          <w:color w:val="000000"/>
          <w:sz w:val="28"/>
          <w:szCs w:val="28"/>
          <w:shd w:val="clear" w:color="auto" w:fill="FFFFFF"/>
        </w:rPr>
        <w:t>: В 2 т</w:t>
      </w:r>
      <w:r w:rsidRPr="00FD141A">
        <w:rPr>
          <w:rFonts w:ascii="Times New Roman" w:hAnsi="Times New Roman" w:cs="Times New Roman"/>
          <w:sz w:val="28"/>
          <w:szCs w:val="28"/>
        </w:rPr>
        <w:t xml:space="preserve">. / </w:t>
      </w:r>
      <w:proofErr w:type="spellStart"/>
      <w:r w:rsidRPr="00FD141A">
        <w:rPr>
          <w:rFonts w:ascii="Times New Roman" w:hAnsi="Times New Roman" w:cs="Times New Roman"/>
          <w:sz w:val="28"/>
          <w:szCs w:val="28"/>
        </w:rPr>
        <w:t>Кирилл</w:t>
      </w:r>
      <w:proofErr w:type="spellEnd"/>
      <w:r w:rsidRPr="00FD141A">
        <w:rPr>
          <w:rFonts w:ascii="Times New Roman" w:hAnsi="Times New Roman" w:cs="Times New Roman"/>
          <w:sz w:val="28"/>
          <w:szCs w:val="28"/>
        </w:rPr>
        <w:t xml:space="preserve"> </w:t>
      </w:r>
      <w:proofErr w:type="spellStart"/>
      <w:r w:rsidRPr="00FD141A">
        <w:rPr>
          <w:rFonts w:ascii="Times New Roman" w:hAnsi="Times New Roman" w:cs="Times New Roman"/>
          <w:sz w:val="28"/>
          <w:szCs w:val="28"/>
        </w:rPr>
        <w:t>Александрийский</w:t>
      </w:r>
      <w:proofErr w:type="spellEnd"/>
      <w:r w:rsidRPr="00FD141A">
        <w:rPr>
          <w:rFonts w:ascii="Times New Roman" w:hAnsi="Times New Roman" w:cs="Times New Roman"/>
          <w:sz w:val="28"/>
          <w:szCs w:val="28"/>
        </w:rPr>
        <w:t xml:space="preserve"> – Режим доступу до видання: https://azbyka.ru /otechnik/Kirill_Aleksandrijskij/tolkovanie-na-evangelie-ot-ioanna/2</w:t>
      </w:r>
    </w:p>
    <w:p w14:paraId="4A91311B"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r w:rsidRPr="00FD141A">
        <w:rPr>
          <w:rFonts w:ascii="Times New Roman" w:hAnsi="Times New Roman" w:cs="Times New Roman"/>
          <w:sz w:val="28"/>
          <w:szCs w:val="28"/>
        </w:rPr>
        <w:t>Костенко Л. Вибране / Ліна Костенко. – К.: Дніпро, 1989. – 559 с.</w:t>
      </w:r>
    </w:p>
    <w:p w14:paraId="3F15A5E9" w14:textId="77777777" w:rsidR="00FD141A" w:rsidRPr="00FD141A" w:rsidRDefault="00FD141A" w:rsidP="00FD141A">
      <w:pPr>
        <w:pStyle w:val="a3"/>
        <w:numPr>
          <w:ilvl w:val="0"/>
          <w:numId w:val="1"/>
        </w:numPr>
        <w:spacing w:after="0" w:line="240" w:lineRule="auto"/>
        <w:ind w:left="0"/>
        <w:jc w:val="both"/>
        <w:rPr>
          <w:rFonts w:ascii="Times New Roman" w:hAnsi="Times New Roman" w:cs="Times New Roman"/>
          <w:sz w:val="28"/>
          <w:szCs w:val="28"/>
        </w:rPr>
      </w:pPr>
      <w:proofErr w:type="spellStart"/>
      <w:r w:rsidRPr="00FD141A">
        <w:rPr>
          <w:rFonts w:ascii="Times New Roman" w:hAnsi="Times New Roman" w:cs="Times New Roman"/>
          <w:sz w:val="28"/>
          <w:szCs w:val="28"/>
        </w:rPr>
        <w:t>Настасюк</w:t>
      </w:r>
      <w:proofErr w:type="spellEnd"/>
      <w:r w:rsidRPr="00FD141A">
        <w:rPr>
          <w:rFonts w:ascii="Times New Roman" w:hAnsi="Times New Roman" w:cs="Times New Roman"/>
          <w:sz w:val="28"/>
          <w:szCs w:val="28"/>
        </w:rPr>
        <w:t xml:space="preserve"> Ю. Сакральні домінанти в поезії Ліни Костенко / Ю. </w:t>
      </w:r>
      <w:proofErr w:type="spellStart"/>
      <w:r w:rsidRPr="00FD141A">
        <w:rPr>
          <w:rFonts w:ascii="Times New Roman" w:hAnsi="Times New Roman" w:cs="Times New Roman"/>
          <w:sz w:val="28"/>
          <w:szCs w:val="28"/>
        </w:rPr>
        <w:t>Настасюк</w:t>
      </w:r>
      <w:proofErr w:type="spellEnd"/>
      <w:r w:rsidRPr="00FD141A">
        <w:rPr>
          <w:rFonts w:ascii="Times New Roman" w:hAnsi="Times New Roman" w:cs="Times New Roman"/>
          <w:sz w:val="28"/>
          <w:szCs w:val="28"/>
        </w:rPr>
        <w:t xml:space="preserve"> // </w:t>
      </w:r>
      <w:hyperlink r:id="rId10" w:tooltip="Періодичне видання" w:history="1">
        <w:r w:rsidRPr="00FD141A">
          <w:rPr>
            <w:rFonts w:ascii="Times New Roman" w:hAnsi="Times New Roman" w:cs="Times New Roman"/>
            <w:sz w:val="28"/>
            <w:szCs w:val="28"/>
          </w:rPr>
          <w:t>Науковий вісник Миколаївського державного університету імені В. О. Сухомлинського. Серія: Філологічні науки</w:t>
        </w:r>
      </w:hyperlink>
      <w:r w:rsidRPr="00FD141A">
        <w:rPr>
          <w:rFonts w:ascii="Times New Roman" w:hAnsi="Times New Roman" w:cs="Times New Roman"/>
          <w:sz w:val="28"/>
          <w:szCs w:val="28"/>
        </w:rPr>
        <w:t xml:space="preserve">. – 2013. – </w:t>
      </w:r>
      <w:proofErr w:type="spellStart"/>
      <w:r w:rsidRPr="00FD141A">
        <w:rPr>
          <w:rFonts w:ascii="Times New Roman" w:hAnsi="Times New Roman" w:cs="Times New Roman"/>
          <w:sz w:val="28"/>
          <w:szCs w:val="28"/>
        </w:rPr>
        <w:t>Вип</w:t>
      </w:r>
      <w:proofErr w:type="spellEnd"/>
      <w:r w:rsidRPr="00FD141A">
        <w:rPr>
          <w:rFonts w:ascii="Times New Roman" w:hAnsi="Times New Roman" w:cs="Times New Roman"/>
          <w:sz w:val="28"/>
          <w:szCs w:val="28"/>
        </w:rPr>
        <w:t xml:space="preserve">. 4.12. – С. 161 – 164. – Режим доступу: </w:t>
      </w:r>
      <w:hyperlink r:id="rId11" w:history="1">
        <w:r w:rsidRPr="00FD141A">
          <w:rPr>
            <w:rFonts w:ascii="Times New Roman" w:hAnsi="Times New Roman" w:cs="Times New Roman"/>
            <w:sz w:val="28"/>
            <w:szCs w:val="28"/>
          </w:rPr>
          <w:t>http://nbuv.gov.ua/UJRN/Nvmduf_2013_4</w:t>
        </w:r>
      </w:hyperlink>
    </w:p>
    <w:p w14:paraId="3C8AB1F6" w14:textId="77777777" w:rsidR="00FD141A" w:rsidRPr="00FD141A" w:rsidRDefault="00FD141A" w:rsidP="00FD141A">
      <w:pPr>
        <w:pStyle w:val="a3"/>
        <w:numPr>
          <w:ilvl w:val="0"/>
          <w:numId w:val="1"/>
        </w:numPr>
        <w:spacing w:after="0" w:line="240" w:lineRule="auto"/>
        <w:ind w:left="0" w:hanging="357"/>
        <w:jc w:val="both"/>
        <w:rPr>
          <w:rFonts w:ascii="Times New Roman" w:hAnsi="Times New Roman" w:cs="Times New Roman"/>
          <w:color w:val="000000"/>
          <w:sz w:val="28"/>
          <w:szCs w:val="28"/>
          <w:shd w:val="clear" w:color="auto" w:fill="FFFFFF"/>
        </w:rPr>
      </w:pPr>
      <w:proofErr w:type="spellStart"/>
      <w:r w:rsidRPr="00FD141A">
        <w:rPr>
          <w:rFonts w:ascii="Times New Roman" w:hAnsi="Times New Roman" w:cs="Times New Roman"/>
          <w:sz w:val="28"/>
          <w:szCs w:val="28"/>
        </w:rPr>
        <w:t>Ориген</w:t>
      </w:r>
      <w:proofErr w:type="spellEnd"/>
      <w:r w:rsidRPr="00FD141A">
        <w:rPr>
          <w:rFonts w:ascii="Times New Roman" w:hAnsi="Times New Roman" w:cs="Times New Roman"/>
          <w:sz w:val="28"/>
          <w:szCs w:val="28"/>
        </w:rPr>
        <w:t xml:space="preserve">. </w:t>
      </w:r>
      <w:proofErr w:type="spellStart"/>
      <w:r w:rsidRPr="00FD141A">
        <w:rPr>
          <w:rFonts w:ascii="Times New Roman" w:hAnsi="Times New Roman" w:cs="Times New Roman"/>
          <w:color w:val="000000"/>
          <w:sz w:val="28"/>
          <w:szCs w:val="28"/>
          <w:shd w:val="clear" w:color="auto" w:fill="FFFFFF"/>
        </w:rPr>
        <w:t>Толкование</w:t>
      </w:r>
      <w:proofErr w:type="spellEnd"/>
      <w:r w:rsidRPr="00FD141A">
        <w:rPr>
          <w:rFonts w:ascii="Times New Roman" w:hAnsi="Times New Roman" w:cs="Times New Roman"/>
          <w:color w:val="000000"/>
          <w:sz w:val="28"/>
          <w:szCs w:val="28"/>
          <w:shd w:val="clear" w:color="auto" w:fill="FFFFFF"/>
        </w:rPr>
        <w:t xml:space="preserve"> на </w:t>
      </w:r>
      <w:proofErr w:type="spellStart"/>
      <w:r w:rsidRPr="00FD141A">
        <w:rPr>
          <w:rFonts w:ascii="Times New Roman" w:hAnsi="Times New Roman" w:cs="Times New Roman"/>
          <w:color w:val="000000"/>
          <w:sz w:val="28"/>
          <w:szCs w:val="28"/>
          <w:shd w:val="clear" w:color="auto" w:fill="FFFFFF"/>
        </w:rPr>
        <w:t>Евангелие</w:t>
      </w:r>
      <w:proofErr w:type="spellEnd"/>
      <w:r w:rsidRPr="00FD141A">
        <w:rPr>
          <w:rFonts w:ascii="Times New Roman" w:hAnsi="Times New Roman" w:cs="Times New Roman"/>
          <w:color w:val="000000"/>
          <w:sz w:val="28"/>
          <w:szCs w:val="28"/>
          <w:shd w:val="clear" w:color="auto" w:fill="FFFFFF"/>
        </w:rPr>
        <w:t xml:space="preserve"> от Матфея / </w:t>
      </w:r>
      <w:proofErr w:type="spellStart"/>
      <w:r w:rsidRPr="00FD141A">
        <w:rPr>
          <w:rFonts w:ascii="Times New Roman" w:hAnsi="Times New Roman" w:cs="Times New Roman"/>
          <w:color w:val="000000"/>
          <w:sz w:val="28"/>
          <w:szCs w:val="28"/>
          <w:shd w:val="clear" w:color="auto" w:fill="FFFFFF"/>
        </w:rPr>
        <w:t>Ориген</w:t>
      </w:r>
      <w:proofErr w:type="spellEnd"/>
      <w:r w:rsidRPr="00FD141A">
        <w:rPr>
          <w:rFonts w:ascii="Times New Roman" w:hAnsi="Times New Roman" w:cs="Times New Roman"/>
          <w:color w:val="000000"/>
          <w:sz w:val="28"/>
          <w:szCs w:val="28"/>
          <w:shd w:val="clear" w:color="auto" w:fill="FFFFFF"/>
        </w:rPr>
        <w:t xml:space="preserve">. – Режим доступу до видання: </w:t>
      </w:r>
      <w:hyperlink r:id="rId12" w:history="1">
        <w:r w:rsidRPr="00FD141A">
          <w:rPr>
            <w:rFonts w:ascii="Times New Roman" w:hAnsi="Times New Roman" w:cs="Times New Roman"/>
            <w:color w:val="000000"/>
            <w:sz w:val="28"/>
            <w:szCs w:val="28"/>
            <w:shd w:val="clear" w:color="auto" w:fill="FFFFFF"/>
          </w:rPr>
          <w:t>http://ekzeget.ru/glava_tolk.php?kn=mf&amp;gl=26&amp;marker_st=69-75&amp;tolk =%CE%F0%E8%E3%E5%ED&amp;diez=69</w:t>
        </w:r>
      </w:hyperlink>
    </w:p>
    <w:p w14:paraId="2FDA0DCC" w14:textId="77777777" w:rsidR="00FD141A" w:rsidRPr="00FD141A" w:rsidRDefault="00FD141A" w:rsidP="00FD141A">
      <w:pPr>
        <w:pStyle w:val="a3"/>
        <w:numPr>
          <w:ilvl w:val="0"/>
          <w:numId w:val="1"/>
        </w:numPr>
        <w:spacing w:after="0" w:line="240" w:lineRule="auto"/>
        <w:ind w:left="0" w:hanging="357"/>
        <w:jc w:val="both"/>
        <w:rPr>
          <w:rFonts w:ascii="Times New Roman" w:hAnsi="Times New Roman" w:cs="Times New Roman"/>
          <w:color w:val="000000"/>
          <w:sz w:val="28"/>
          <w:szCs w:val="28"/>
          <w:shd w:val="clear" w:color="auto" w:fill="FFFFFF"/>
        </w:rPr>
      </w:pPr>
      <w:r w:rsidRPr="00FD141A">
        <w:rPr>
          <w:rFonts w:ascii="Times New Roman" w:hAnsi="Times New Roman" w:cs="Times New Roman"/>
          <w:color w:val="000000"/>
          <w:sz w:val="28"/>
          <w:szCs w:val="28"/>
          <w:shd w:val="clear" w:color="auto" w:fill="FFFFFF"/>
        </w:rPr>
        <w:t xml:space="preserve">Святе Письмо Старого та Нового Завіту. – </w:t>
      </w:r>
      <w:proofErr w:type="spellStart"/>
      <w:r w:rsidRPr="00FD141A">
        <w:rPr>
          <w:rFonts w:ascii="Times New Roman" w:hAnsi="Times New Roman" w:cs="Times New Roman"/>
          <w:color w:val="000000"/>
          <w:sz w:val="28"/>
          <w:szCs w:val="28"/>
          <w:shd w:val="clear" w:color="auto" w:fill="FFFFFF"/>
        </w:rPr>
        <w:t>United</w:t>
      </w:r>
      <w:proofErr w:type="spellEnd"/>
      <w:r w:rsidRPr="00FD141A">
        <w:rPr>
          <w:rFonts w:ascii="Times New Roman" w:hAnsi="Times New Roman" w:cs="Times New Roman"/>
          <w:color w:val="000000"/>
          <w:sz w:val="28"/>
          <w:szCs w:val="28"/>
          <w:shd w:val="clear" w:color="auto" w:fill="FFFFFF"/>
        </w:rPr>
        <w:t xml:space="preserve"> </w:t>
      </w:r>
      <w:proofErr w:type="spellStart"/>
      <w:r w:rsidRPr="00FD141A">
        <w:rPr>
          <w:rFonts w:ascii="Times New Roman" w:hAnsi="Times New Roman" w:cs="Times New Roman"/>
          <w:color w:val="000000"/>
          <w:sz w:val="28"/>
          <w:szCs w:val="28"/>
          <w:shd w:val="clear" w:color="auto" w:fill="FFFFFF"/>
        </w:rPr>
        <w:t>Bible</w:t>
      </w:r>
      <w:proofErr w:type="spellEnd"/>
      <w:r w:rsidRPr="00FD141A">
        <w:rPr>
          <w:rFonts w:ascii="Times New Roman" w:hAnsi="Times New Roman" w:cs="Times New Roman"/>
          <w:color w:val="000000"/>
          <w:sz w:val="28"/>
          <w:szCs w:val="28"/>
          <w:shd w:val="clear" w:color="auto" w:fill="FFFFFF"/>
        </w:rPr>
        <w:t xml:space="preserve"> </w:t>
      </w:r>
      <w:proofErr w:type="spellStart"/>
      <w:r w:rsidRPr="00FD141A">
        <w:rPr>
          <w:rFonts w:ascii="Times New Roman" w:hAnsi="Times New Roman" w:cs="Times New Roman"/>
          <w:color w:val="000000"/>
          <w:sz w:val="28"/>
          <w:szCs w:val="28"/>
          <w:shd w:val="clear" w:color="auto" w:fill="FFFFFF"/>
        </w:rPr>
        <w:t>Societies</w:t>
      </w:r>
      <w:proofErr w:type="spellEnd"/>
      <w:r w:rsidRPr="00FD141A">
        <w:rPr>
          <w:rFonts w:ascii="Times New Roman" w:hAnsi="Times New Roman" w:cs="Times New Roman"/>
          <w:color w:val="000000"/>
          <w:sz w:val="28"/>
          <w:szCs w:val="28"/>
          <w:shd w:val="clear" w:color="auto" w:fill="FFFFFF"/>
        </w:rPr>
        <w:t>, 1991. – 1394 с</w:t>
      </w:r>
    </w:p>
    <w:p w14:paraId="5B50265F" w14:textId="77777777" w:rsidR="00FD141A" w:rsidRPr="00FD141A" w:rsidRDefault="00FD141A" w:rsidP="00FD141A">
      <w:pPr>
        <w:pStyle w:val="a3"/>
        <w:numPr>
          <w:ilvl w:val="0"/>
          <w:numId w:val="1"/>
        </w:numPr>
        <w:spacing w:after="0" w:line="240" w:lineRule="auto"/>
        <w:ind w:left="0" w:hanging="357"/>
        <w:jc w:val="both"/>
        <w:rPr>
          <w:rFonts w:ascii="Times New Roman" w:hAnsi="Times New Roman" w:cs="Times New Roman"/>
          <w:sz w:val="28"/>
          <w:szCs w:val="28"/>
        </w:rPr>
      </w:pPr>
      <w:r w:rsidRPr="00FD141A">
        <w:rPr>
          <w:rFonts w:ascii="Times New Roman" w:hAnsi="Times New Roman" w:cs="Times New Roman"/>
          <w:color w:val="000000"/>
          <w:sz w:val="28"/>
          <w:szCs w:val="28"/>
          <w:shd w:val="clear" w:color="auto" w:fill="FFFFFF"/>
        </w:rPr>
        <w:t>Словник Біблійного Богослов’я / За ред. Ксав’є Леон-</w:t>
      </w:r>
      <w:proofErr w:type="spellStart"/>
      <w:r w:rsidRPr="00FD141A">
        <w:rPr>
          <w:rFonts w:ascii="Times New Roman" w:hAnsi="Times New Roman" w:cs="Times New Roman"/>
          <w:color w:val="000000"/>
          <w:sz w:val="28"/>
          <w:szCs w:val="28"/>
          <w:shd w:val="clear" w:color="auto" w:fill="FFFFFF"/>
        </w:rPr>
        <w:t>Дюфура</w:t>
      </w:r>
      <w:proofErr w:type="spellEnd"/>
      <w:r w:rsidRPr="00FD141A">
        <w:rPr>
          <w:rFonts w:ascii="Times New Roman" w:hAnsi="Times New Roman" w:cs="Times New Roman"/>
          <w:color w:val="000000"/>
          <w:sz w:val="28"/>
          <w:szCs w:val="28"/>
          <w:shd w:val="clear" w:color="auto" w:fill="FFFFFF"/>
        </w:rPr>
        <w:t xml:space="preserve"> та ін.; пер. з 2-го </w:t>
      </w:r>
      <w:proofErr w:type="spellStart"/>
      <w:r w:rsidRPr="00FD141A">
        <w:rPr>
          <w:rFonts w:ascii="Times New Roman" w:hAnsi="Times New Roman" w:cs="Times New Roman"/>
          <w:color w:val="000000"/>
          <w:sz w:val="28"/>
          <w:szCs w:val="28"/>
          <w:shd w:val="clear" w:color="auto" w:fill="FFFFFF"/>
        </w:rPr>
        <w:t>фр</w:t>
      </w:r>
      <w:proofErr w:type="spellEnd"/>
      <w:r w:rsidRPr="00FD141A">
        <w:rPr>
          <w:rFonts w:ascii="Times New Roman" w:hAnsi="Times New Roman" w:cs="Times New Roman"/>
          <w:color w:val="000000"/>
          <w:sz w:val="28"/>
          <w:szCs w:val="28"/>
          <w:shd w:val="clear" w:color="auto" w:fill="FFFFFF"/>
        </w:rPr>
        <w:t xml:space="preserve">. вид., </w:t>
      </w:r>
      <w:proofErr w:type="spellStart"/>
      <w:r w:rsidRPr="00FD141A">
        <w:rPr>
          <w:rFonts w:ascii="Times New Roman" w:hAnsi="Times New Roman" w:cs="Times New Roman"/>
          <w:color w:val="000000"/>
          <w:sz w:val="28"/>
          <w:szCs w:val="28"/>
          <w:shd w:val="clear" w:color="auto" w:fill="FFFFFF"/>
        </w:rPr>
        <w:t>заг</w:t>
      </w:r>
      <w:proofErr w:type="spellEnd"/>
      <w:r w:rsidRPr="00FD141A">
        <w:rPr>
          <w:rFonts w:ascii="Times New Roman" w:hAnsi="Times New Roman" w:cs="Times New Roman"/>
          <w:color w:val="000000"/>
          <w:sz w:val="28"/>
          <w:szCs w:val="28"/>
          <w:shd w:val="clear" w:color="auto" w:fill="FFFFFF"/>
        </w:rPr>
        <w:t xml:space="preserve">. ред. д-ра богослов’я </w:t>
      </w:r>
      <w:r w:rsidRPr="00FD141A">
        <w:rPr>
          <w:rFonts w:ascii="Times New Roman" w:hAnsi="Times New Roman" w:cs="Times New Roman"/>
          <w:sz w:val="28"/>
          <w:szCs w:val="28"/>
          <w:shd w:val="clear" w:color="auto" w:fill="FFFFFF"/>
        </w:rPr>
        <w:t>Владики Софрона Мудрого, ЧСВВ. – Львів: Видавництво ОО. </w:t>
      </w:r>
      <w:proofErr w:type="spellStart"/>
      <w:r w:rsidRPr="00FD141A">
        <w:rPr>
          <w:rFonts w:ascii="Times New Roman" w:hAnsi="Times New Roman" w:cs="Times New Roman"/>
          <w:sz w:val="28"/>
          <w:szCs w:val="28"/>
          <w:shd w:val="clear" w:color="auto" w:fill="FFFFFF"/>
        </w:rPr>
        <w:t>Василіян</w:t>
      </w:r>
      <w:proofErr w:type="spellEnd"/>
      <w:r w:rsidRPr="00FD141A">
        <w:rPr>
          <w:rFonts w:ascii="Times New Roman" w:hAnsi="Times New Roman" w:cs="Times New Roman"/>
          <w:sz w:val="28"/>
          <w:szCs w:val="28"/>
          <w:shd w:val="clear" w:color="auto" w:fill="FFFFFF"/>
        </w:rPr>
        <w:t xml:space="preserve"> “Місіонер”, 1996. – 934 с.</w:t>
      </w:r>
    </w:p>
    <w:p w14:paraId="2CDCED7E" w14:textId="77777777" w:rsidR="00FD141A" w:rsidRPr="00FD141A" w:rsidRDefault="00FD141A" w:rsidP="00FD141A">
      <w:pPr>
        <w:pStyle w:val="a3"/>
        <w:numPr>
          <w:ilvl w:val="0"/>
          <w:numId w:val="1"/>
        </w:numPr>
        <w:spacing w:after="0" w:line="240" w:lineRule="auto"/>
        <w:ind w:left="0" w:hanging="357"/>
        <w:jc w:val="both"/>
        <w:rPr>
          <w:rFonts w:ascii="Times New Roman" w:hAnsi="Times New Roman" w:cs="Times New Roman"/>
          <w:sz w:val="28"/>
          <w:szCs w:val="28"/>
        </w:rPr>
      </w:pPr>
      <w:proofErr w:type="spellStart"/>
      <w:r w:rsidRPr="00FD141A">
        <w:rPr>
          <w:rFonts w:ascii="Times New Roman" w:hAnsi="Times New Roman" w:cs="Times New Roman"/>
          <w:sz w:val="28"/>
          <w:szCs w:val="28"/>
        </w:rPr>
        <w:t>Стеняев</w:t>
      </w:r>
      <w:proofErr w:type="spellEnd"/>
      <w:r w:rsidRPr="00FD141A">
        <w:rPr>
          <w:rFonts w:ascii="Times New Roman" w:hAnsi="Times New Roman" w:cs="Times New Roman"/>
          <w:sz w:val="28"/>
          <w:szCs w:val="28"/>
        </w:rPr>
        <w:t xml:space="preserve"> О. </w:t>
      </w:r>
      <w:proofErr w:type="spellStart"/>
      <w:r w:rsidRPr="00FD141A">
        <w:rPr>
          <w:rFonts w:ascii="Times New Roman" w:hAnsi="Times New Roman" w:cs="Times New Roman"/>
          <w:sz w:val="28"/>
          <w:szCs w:val="28"/>
        </w:rPr>
        <w:t>Беседы</w:t>
      </w:r>
      <w:proofErr w:type="spellEnd"/>
      <w:r w:rsidRPr="00FD141A">
        <w:rPr>
          <w:rFonts w:ascii="Times New Roman" w:hAnsi="Times New Roman" w:cs="Times New Roman"/>
          <w:sz w:val="28"/>
          <w:szCs w:val="28"/>
        </w:rPr>
        <w:t xml:space="preserve"> на </w:t>
      </w:r>
      <w:proofErr w:type="spellStart"/>
      <w:r w:rsidRPr="00FD141A">
        <w:rPr>
          <w:rFonts w:ascii="Times New Roman" w:hAnsi="Times New Roman" w:cs="Times New Roman"/>
          <w:sz w:val="28"/>
          <w:szCs w:val="28"/>
        </w:rPr>
        <w:t>Евангелие</w:t>
      </w:r>
      <w:proofErr w:type="spellEnd"/>
      <w:r w:rsidRPr="00FD141A">
        <w:rPr>
          <w:rFonts w:ascii="Times New Roman" w:hAnsi="Times New Roman" w:cs="Times New Roman"/>
          <w:sz w:val="28"/>
          <w:szCs w:val="28"/>
        </w:rPr>
        <w:t xml:space="preserve"> от Матфея, том 2. / О. </w:t>
      </w:r>
      <w:proofErr w:type="spellStart"/>
      <w:r w:rsidRPr="00FD141A">
        <w:rPr>
          <w:rFonts w:ascii="Times New Roman" w:hAnsi="Times New Roman" w:cs="Times New Roman"/>
          <w:sz w:val="28"/>
          <w:szCs w:val="28"/>
        </w:rPr>
        <w:t>Стеняев</w:t>
      </w:r>
      <w:proofErr w:type="spellEnd"/>
      <w:r w:rsidRPr="00FD141A">
        <w:rPr>
          <w:rFonts w:ascii="Times New Roman" w:hAnsi="Times New Roman" w:cs="Times New Roman"/>
          <w:sz w:val="28"/>
          <w:szCs w:val="28"/>
        </w:rPr>
        <w:t xml:space="preserve">. – Режим доступу до видання: </w:t>
      </w:r>
      <w:r w:rsidRPr="00FD141A">
        <w:rPr>
          <w:rFonts w:ascii="Times New Roman" w:hAnsi="Times New Roman" w:cs="Times New Roman"/>
          <w:sz w:val="28"/>
          <w:szCs w:val="28"/>
          <w:lang w:val="en-US"/>
        </w:rPr>
        <w:t>http</w:t>
      </w:r>
      <w:r w:rsidRPr="00FD141A">
        <w:rPr>
          <w:rFonts w:ascii="Times New Roman" w:hAnsi="Times New Roman" w:cs="Times New Roman"/>
          <w:sz w:val="28"/>
          <w:szCs w:val="28"/>
        </w:rPr>
        <w:t>://</w:t>
      </w:r>
      <w:hyperlink r:id="rId13" w:history="1">
        <w:r w:rsidRPr="00FD141A">
          <w:rPr>
            <w:rFonts w:ascii="Times New Roman" w:hAnsi="Times New Roman" w:cs="Times New Roman"/>
            <w:sz w:val="28"/>
            <w:szCs w:val="28"/>
          </w:rPr>
          <w:t>azbyka.ru/</w:t>
        </w:r>
        <w:proofErr w:type="spellStart"/>
        <w:r w:rsidRPr="00FD141A">
          <w:rPr>
            <w:rFonts w:ascii="Times New Roman" w:hAnsi="Times New Roman" w:cs="Times New Roman"/>
            <w:sz w:val="28"/>
            <w:szCs w:val="28"/>
          </w:rPr>
          <w:t>stenyaev</w:t>
        </w:r>
        <w:proofErr w:type="spellEnd"/>
        <w:r w:rsidRPr="00FD141A">
          <w:rPr>
            <w:rFonts w:ascii="Times New Roman" w:hAnsi="Times New Roman" w:cs="Times New Roman"/>
            <w:sz w:val="28"/>
            <w:szCs w:val="28"/>
          </w:rPr>
          <w:t>/besedy-na-evangelie-ot-matfeya.html</w:t>
        </w:r>
      </w:hyperlink>
    </w:p>
    <w:p w14:paraId="328FD297" w14:textId="77777777" w:rsidR="00FD141A" w:rsidRPr="00FD141A" w:rsidRDefault="00FD141A" w:rsidP="00FD141A">
      <w:pPr>
        <w:pStyle w:val="a3"/>
        <w:numPr>
          <w:ilvl w:val="0"/>
          <w:numId w:val="1"/>
        </w:numPr>
        <w:spacing w:after="0" w:line="240" w:lineRule="auto"/>
        <w:ind w:left="0" w:hanging="357"/>
        <w:jc w:val="both"/>
        <w:rPr>
          <w:rFonts w:ascii="Times New Roman" w:hAnsi="Times New Roman" w:cs="Times New Roman"/>
          <w:color w:val="000000"/>
          <w:sz w:val="28"/>
          <w:szCs w:val="28"/>
          <w:shd w:val="clear" w:color="auto" w:fill="FFFFFF"/>
        </w:rPr>
      </w:pPr>
      <w:proofErr w:type="spellStart"/>
      <w:r w:rsidRPr="00FD141A">
        <w:rPr>
          <w:rFonts w:ascii="Times New Roman" w:hAnsi="Times New Roman" w:cs="Times New Roman"/>
          <w:color w:val="000000"/>
          <w:sz w:val="28"/>
          <w:szCs w:val="28"/>
          <w:shd w:val="clear" w:color="auto" w:fill="FFFFFF"/>
        </w:rPr>
        <w:t>Толкование</w:t>
      </w:r>
      <w:proofErr w:type="spellEnd"/>
      <w:r w:rsidRPr="00FD141A">
        <w:rPr>
          <w:rFonts w:ascii="Times New Roman" w:hAnsi="Times New Roman" w:cs="Times New Roman"/>
          <w:color w:val="000000"/>
          <w:sz w:val="28"/>
          <w:szCs w:val="28"/>
          <w:shd w:val="clear" w:color="auto" w:fill="FFFFFF"/>
        </w:rPr>
        <w:t xml:space="preserve"> блаженного </w:t>
      </w:r>
      <w:proofErr w:type="spellStart"/>
      <w:r w:rsidRPr="00FD141A">
        <w:rPr>
          <w:rFonts w:ascii="Times New Roman" w:hAnsi="Times New Roman" w:cs="Times New Roman"/>
          <w:color w:val="000000"/>
          <w:sz w:val="28"/>
          <w:szCs w:val="28"/>
          <w:shd w:val="clear" w:color="auto" w:fill="FFFFFF"/>
        </w:rPr>
        <w:t>Феофилакта</w:t>
      </w:r>
      <w:proofErr w:type="spellEnd"/>
      <w:r w:rsidRPr="00FD141A">
        <w:rPr>
          <w:rFonts w:ascii="Times New Roman" w:hAnsi="Times New Roman" w:cs="Times New Roman"/>
          <w:color w:val="000000"/>
          <w:sz w:val="28"/>
          <w:szCs w:val="28"/>
          <w:shd w:val="clear" w:color="auto" w:fill="FFFFFF"/>
        </w:rPr>
        <w:t xml:space="preserve"> </w:t>
      </w:r>
      <w:proofErr w:type="spellStart"/>
      <w:r w:rsidRPr="00FD141A">
        <w:rPr>
          <w:rFonts w:ascii="Times New Roman" w:hAnsi="Times New Roman" w:cs="Times New Roman"/>
          <w:color w:val="000000"/>
          <w:sz w:val="28"/>
          <w:szCs w:val="28"/>
          <w:shd w:val="clear" w:color="auto" w:fill="FFFFFF"/>
        </w:rPr>
        <w:t>архиепископа</w:t>
      </w:r>
      <w:proofErr w:type="spellEnd"/>
      <w:r w:rsidRPr="00FD141A">
        <w:rPr>
          <w:rFonts w:ascii="Times New Roman" w:hAnsi="Times New Roman" w:cs="Times New Roman"/>
          <w:color w:val="000000"/>
          <w:sz w:val="28"/>
          <w:szCs w:val="28"/>
          <w:shd w:val="clear" w:color="auto" w:fill="FFFFFF"/>
        </w:rPr>
        <w:t xml:space="preserve"> </w:t>
      </w:r>
      <w:proofErr w:type="spellStart"/>
      <w:r w:rsidRPr="00FD141A">
        <w:rPr>
          <w:rFonts w:ascii="Times New Roman" w:hAnsi="Times New Roman" w:cs="Times New Roman"/>
          <w:color w:val="000000"/>
          <w:sz w:val="28"/>
          <w:szCs w:val="28"/>
          <w:shd w:val="clear" w:color="auto" w:fill="FFFFFF"/>
        </w:rPr>
        <w:t>Болгарского</w:t>
      </w:r>
      <w:proofErr w:type="spellEnd"/>
      <w:r w:rsidRPr="00FD141A">
        <w:rPr>
          <w:rFonts w:ascii="Times New Roman" w:hAnsi="Times New Roman" w:cs="Times New Roman"/>
          <w:color w:val="000000"/>
          <w:sz w:val="28"/>
          <w:szCs w:val="28"/>
          <w:shd w:val="clear" w:color="auto" w:fill="FFFFFF"/>
        </w:rPr>
        <w:t xml:space="preserve"> на книги Нового </w:t>
      </w:r>
      <w:proofErr w:type="spellStart"/>
      <w:r w:rsidRPr="00FD141A">
        <w:rPr>
          <w:rFonts w:ascii="Times New Roman" w:hAnsi="Times New Roman" w:cs="Times New Roman"/>
          <w:color w:val="000000"/>
          <w:sz w:val="28"/>
          <w:szCs w:val="28"/>
          <w:shd w:val="clear" w:color="auto" w:fill="FFFFFF"/>
        </w:rPr>
        <w:t>Завета</w:t>
      </w:r>
      <w:proofErr w:type="spellEnd"/>
      <w:r w:rsidRPr="00FD141A">
        <w:rPr>
          <w:rFonts w:ascii="Times New Roman" w:hAnsi="Times New Roman" w:cs="Times New Roman"/>
          <w:color w:val="000000"/>
          <w:sz w:val="28"/>
          <w:szCs w:val="28"/>
          <w:shd w:val="clear" w:color="auto" w:fill="FFFFFF"/>
        </w:rPr>
        <w:t xml:space="preserve">. – М.: </w:t>
      </w:r>
      <w:proofErr w:type="spellStart"/>
      <w:r w:rsidRPr="00FD141A">
        <w:rPr>
          <w:rFonts w:ascii="Times New Roman" w:hAnsi="Times New Roman" w:cs="Times New Roman"/>
          <w:color w:val="000000"/>
          <w:sz w:val="28"/>
          <w:szCs w:val="28"/>
          <w:shd w:val="clear" w:color="auto" w:fill="FFFFFF"/>
        </w:rPr>
        <w:t>Директ-Медиа</w:t>
      </w:r>
      <w:proofErr w:type="spellEnd"/>
      <w:r w:rsidRPr="00FD141A">
        <w:rPr>
          <w:rFonts w:ascii="Times New Roman" w:hAnsi="Times New Roman" w:cs="Times New Roman"/>
          <w:color w:val="000000"/>
          <w:sz w:val="28"/>
          <w:szCs w:val="28"/>
          <w:shd w:val="clear" w:color="auto" w:fill="FFFFFF"/>
        </w:rPr>
        <w:t>, 2014. – 2006 с.</w:t>
      </w:r>
    </w:p>
    <w:p w14:paraId="528EC033" w14:textId="77777777" w:rsidR="00FD141A" w:rsidRPr="00FD141A" w:rsidRDefault="00FD141A" w:rsidP="00FD141A">
      <w:pPr>
        <w:numPr>
          <w:ilvl w:val="0"/>
          <w:numId w:val="1"/>
        </w:numPr>
        <w:tabs>
          <w:tab w:val="left" w:pos="851"/>
          <w:tab w:val="left" w:pos="993"/>
        </w:tabs>
        <w:ind w:left="0" w:hanging="357"/>
        <w:rPr>
          <w:rFonts w:cs="Times New Roman"/>
          <w:szCs w:val="28"/>
        </w:rPr>
      </w:pPr>
      <w:r w:rsidRPr="00FD141A">
        <w:rPr>
          <w:rFonts w:cs="Times New Roman"/>
          <w:szCs w:val="28"/>
        </w:rPr>
        <w:t>Туптало Дмитро. Житія Святих (</w:t>
      </w:r>
      <w:proofErr w:type="spellStart"/>
      <w:r w:rsidRPr="00FD141A">
        <w:rPr>
          <w:rFonts w:cs="Times New Roman"/>
          <w:szCs w:val="28"/>
        </w:rPr>
        <w:t>Четьї</w:t>
      </w:r>
      <w:proofErr w:type="spellEnd"/>
      <w:r w:rsidRPr="00FD141A">
        <w:rPr>
          <w:rFonts w:cs="Times New Roman"/>
          <w:szCs w:val="28"/>
        </w:rPr>
        <w:t xml:space="preserve"> Мінеї): У 12 т. / Дмитро Туптало. / Пер. із ц.-</w:t>
      </w:r>
      <w:proofErr w:type="spellStart"/>
      <w:r w:rsidRPr="00FD141A">
        <w:rPr>
          <w:rFonts w:cs="Times New Roman"/>
          <w:szCs w:val="28"/>
        </w:rPr>
        <w:t>сл</w:t>
      </w:r>
      <w:proofErr w:type="spellEnd"/>
      <w:r w:rsidRPr="00FD141A">
        <w:rPr>
          <w:rFonts w:cs="Times New Roman"/>
          <w:szCs w:val="28"/>
        </w:rPr>
        <w:t>. Д. Сироїд. – Львів: Свічадо, 2011. − Том Х: Червень − 568 с.</w:t>
      </w:r>
    </w:p>
    <w:p w14:paraId="49703A18" w14:textId="77777777" w:rsidR="00FD141A" w:rsidRPr="00FD141A" w:rsidRDefault="00FD141A" w:rsidP="00FD141A">
      <w:pPr>
        <w:pStyle w:val="a3"/>
        <w:spacing w:after="0" w:line="240" w:lineRule="auto"/>
        <w:ind w:left="0"/>
        <w:jc w:val="both"/>
        <w:rPr>
          <w:rFonts w:ascii="Times New Roman" w:hAnsi="Times New Roman" w:cs="Times New Roman"/>
          <w:sz w:val="28"/>
          <w:szCs w:val="28"/>
        </w:rPr>
      </w:pPr>
    </w:p>
    <w:p w14:paraId="6355D5B2" w14:textId="77777777" w:rsidR="00FD141A" w:rsidRPr="00FD141A" w:rsidRDefault="00FD141A" w:rsidP="00FD141A">
      <w:pPr>
        <w:rPr>
          <w:rFonts w:cs="Times New Roman"/>
          <w:szCs w:val="28"/>
        </w:rPr>
      </w:pPr>
    </w:p>
    <w:sectPr w:rsidR="00FD141A" w:rsidRPr="00FD14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465"/>
    <w:multiLevelType w:val="hybridMultilevel"/>
    <w:tmpl w:val="BC7422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DA"/>
    <w:rsid w:val="003D6FB4"/>
    <w:rsid w:val="004E0024"/>
    <w:rsid w:val="009A28DA"/>
    <w:rsid w:val="00BD5BE5"/>
    <w:rsid w:val="00FD14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6807"/>
  <w15:chartTrackingRefBased/>
  <w15:docId w15:val="{6D55C713-59A2-4A2D-83A6-47093A5F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D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FD141A"/>
    <w:rPr>
      <w:rFonts w:ascii="Courier New" w:eastAsia="Times New Roman" w:hAnsi="Courier New" w:cs="Courier New"/>
      <w:sz w:val="20"/>
      <w:szCs w:val="20"/>
      <w:lang w:eastAsia="uk-UA"/>
    </w:rPr>
  </w:style>
  <w:style w:type="paragraph" w:customStyle="1" w:styleId="style1">
    <w:name w:val="style1"/>
    <w:basedOn w:val="a"/>
    <w:rsid w:val="00FD141A"/>
    <w:pPr>
      <w:spacing w:before="100" w:beforeAutospacing="1" w:after="100" w:afterAutospacing="1"/>
      <w:jc w:val="left"/>
    </w:pPr>
    <w:rPr>
      <w:rFonts w:eastAsia="Times New Roman" w:cs="Times New Roman"/>
      <w:sz w:val="24"/>
      <w:szCs w:val="24"/>
      <w:lang w:eastAsia="uk-UA"/>
    </w:rPr>
  </w:style>
  <w:style w:type="paragraph" w:styleId="a3">
    <w:name w:val="List Paragraph"/>
    <w:basedOn w:val="a"/>
    <w:uiPriority w:val="34"/>
    <w:qFormat/>
    <w:rsid w:val="00FD141A"/>
    <w:pPr>
      <w:spacing w:after="200" w:line="276" w:lineRule="auto"/>
      <w:ind w:left="720"/>
      <w:contextualSpacing/>
      <w:jc w:val="left"/>
    </w:pPr>
    <w:rPr>
      <w:rFonts w:asciiTheme="minorHAnsi" w:hAnsiTheme="minorHAnsi" w:cstheme="minorBidi"/>
      <w:sz w:val="22"/>
    </w:rPr>
  </w:style>
  <w:style w:type="paragraph" w:styleId="a4">
    <w:name w:val="Normal (Web)"/>
    <w:basedOn w:val="a"/>
    <w:uiPriority w:val="99"/>
    <w:unhideWhenUsed/>
    <w:rsid w:val="00FD141A"/>
    <w:pPr>
      <w:spacing w:before="100" w:beforeAutospacing="1" w:after="100" w:afterAutospacing="1"/>
      <w:jc w:val="left"/>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org/uk/%D0%BF%D1%83%D0%B1%D0%BB%D1%96%D0%BA%D0%B0%D1%86%D1%96%D1%97/%D0%B1%D1%96%D0%B1%D0%BB%D1%96%D1%8F/nwt/%D0%BA%D0%BD%D0%B8%D0%B3%D0%B8/%D0%9E%D0%B1%E2%80%99%D1%8F%D0%B2%D0%BB%D0%B5%D0%BD%D0%BD%D1%8F/8/" TargetMode="External"/><Relationship Id="rId13" Type="http://schemas.openxmlformats.org/officeDocument/2006/relationships/hyperlink" Target="http://azbyka.ru/stenyaev/besedy-na-evangelie-ot-matfeya.html" TargetMode="External"/><Relationship Id="rId3" Type="http://schemas.openxmlformats.org/officeDocument/2006/relationships/settings" Target="settings.xml"/><Relationship Id="rId7" Type="http://schemas.openxmlformats.org/officeDocument/2006/relationships/hyperlink" Target="https://www.jw.org/uk/%D0%BF%D1%83%D0%B1%D0%BB%D1%96%D0%BA%D0%B0%D1%86%D1%96%D1%97/%D0%B1%D1%96%D0%B1%D0%BB%D1%96%D1%8F/nwt/%D0%BA%D0%BD%D0%B8%D0%B3%D0%B8/%D0%9E%D0%B1%E2%80%99%D1%8F%D0%B2%D0%BB%D0%B5%D0%BD%D0%BD%D1%8F/4/" TargetMode="External"/><Relationship Id="rId12" Type="http://schemas.openxmlformats.org/officeDocument/2006/relationships/hyperlink" Target="http://ekzeget.ru/glava_tolk.php?kn=mf&amp;gl=26&amp;marker_st=69-75&amp;tolk=%CE%F0%E8%E3%E5%ED&amp;diez=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w.org/uk/%D0%BF%D1%83%D0%B1%D0%BB%D1%96%D0%BA%D0%B0%D1%86%D1%96%D1%97/%D0%B1%D1%96%D0%B1%D0%BB%D1%96%D1%8F/nwt/%D0%BA%D0%BD%D0%B8%D0%B3%D0%B8/%D0%94%D1%96%D1%97/10/" TargetMode="External"/><Relationship Id="rId11" Type="http://schemas.openxmlformats.org/officeDocument/2006/relationships/hyperlink" Target="http://nbuv.gov.ua/UJRN/Nvmduf_2013_4" TargetMode="External"/><Relationship Id="rId5" Type="http://schemas.openxmlformats.org/officeDocument/2006/relationships/hyperlink" Target="http://ekzeget.ru/stih.php?kn=in&amp;gl=15&amp;st=15" TargetMode="External"/><Relationship Id="rId15" Type="http://schemas.openxmlformats.org/officeDocument/2006/relationships/theme" Target="theme/theme1.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496:%D0%A4%D1%96%D0%BB%D0%BE%D0%BB." TargetMode="External"/><Relationship Id="rId4" Type="http://schemas.openxmlformats.org/officeDocument/2006/relationships/webSettings" Target="webSettings.xml"/><Relationship Id="rId9" Type="http://schemas.openxmlformats.org/officeDocument/2006/relationships/hyperlink" Target="http://omsk-eparhiya.ru/orthodoxbasics/Osnovi/IoannZl/08/Z08_2_83.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14164</Words>
  <Characters>8074</Characters>
  <Application>Microsoft Office Word</Application>
  <DocSecurity>0</DocSecurity>
  <Lines>67</Lines>
  <Paragraphs>44</Paragraphs>
  <ScaleCrop>false</ScaleCrop>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2025-01-09T19:45:00Z</dcterms:created>
  <dcterms:modified xsi:type="dcterms:W3CDTF">2025-01-09T21:25:00Z</dcterms:modified>
</cp:coreProperties>
</file>