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9F23" w14:textId="6B46CAC5" w:rsidR="00D9619F" w:rsidRPr="00D9619F" w:rsidRDefault="00D9619F" w:rsidP="003B6195">
      <w:pPr>
        <w:jc w:val="both"/>
        <w:rPr>
          <w:bCs/>
          <w:sz w:val="28"/>
          <w:szCs w:val="28"/>
          <w:lang w:val="uk-UA"/>
        </w:rPr>
      </w:pPr>
      <w:r w:rsidRPr="00D9619F">
        <w:rPr>
          <w:sz w:val="28"/>
          <w:szCs w:val="28"/>
        </w:rPr>
        <w:t xml:space="preserve">Дмитрів І., </w:t>
      </w:r>
      <w:proofErr w:type="spellStart"/>
      <w:r w:rsidRPr="00D9619F">
        <w:rPr>
          <w:sz w:val="28"/>
          <w:szCs w:val="28"/>
        </w:rPr>
        <w:t>Кафлик</w:t>
      </w:r>
      <w:proofErr w:type="spellEnd"/>
      <w:r w:rsidRPr="00D9619F">
        <w:rPr>
          <w:sz w:val="28"/>
          <w:szCs w:val="28"/>
        </w:rPr>
        <w:t xml:space="preserve"> О. </w:t>
      </w:r>
      <w:r w:rsidRPr="00D9619F">
        <w:rPr>
          <w:sz w:val="28"/>
          <w:szCs w:val="28"/>
          <w:lang w:val="uk-UA"/>
        </w:rPr>
        <w:t>Християнське осмислення національної історії у творчості письменників-«</w:t>
      </w:r>
      <w:proofErr w:type="spellStart"/>
      <w:r w:rsidRPr="00D9619F">
        <w:rPr>
          <w:sz w:val="28"/>
          <w:szCs w:val="28"/>
          <w:lang w:val="uk-UA"/>
        </w:rPr>
        <w:t>логосівців</w:t>
      </w:r>
      <w:proofErr w:type="spellEnd"/>
      <w:r w:rsidRPr="00D9619F">
        <w:rPr>
          <w:sz w:val="28"/>
          <w:szCs w:val="28"/>
          <w:lang w:val="uk-UA"/>
        </w:rPr>
        <w:t>»</w:t>
      </w:r>
      <w:r w:rsidRPr="00D9619F">
        <w:rPr>
          <w:sz w:val="28"/>
          <w:szCs w:val="28"/>
        </w:rPr>
        <w:t xml:space="preserve"> // </w:t>
      </w:r>
      <w:r w:rsidRPr="00D9619F">
        <w:rPr>
          <w:bCs/>
          <w:sz w:val="28"/>
          <w:szCs w:val="28"/>
          <w:lang w:val="uk-UA"/>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w:t>
      </w:r>
      <w:proofErr w:type="spellStart"/>
      <w:r w:rsidRPr="00D9619F">
        <w:rPr>
          <w:bCs/>
          <w:sz w:val="28"/>
          <w:szCs w:val="28"/>
          <w:lang w:val="uk-UA"/>
        </w:rPr>
        <w:t>Зимомря</w:t>
      </w:r>
      <w:proofErr w:type="spellEnd"/>
      <w:r w:rsidRPr="00D9619F">
        <w:rPr>
          <w:bCs/>
          <w:sz w:val="28"/>
          <w:szCs w:val="28"/>
          <w:lang w:val="uk-UA"/>
        </w:rPr>
        <w:t xml:space="preserve">. – Дрогобич: Посвіт, 2012. – </w:t>
      </w:r>
      <w:proofErr w:type="spellStart"/>
      <w:r w:rsidRPr="00D9619F">
        <w:rPr>
          <w:bCs/>
          <w:sz w:val="28"/>
          <w:szCs w:val="28"/>
          <w:lang w:val="uk-UA"/>
        </w:rPr>
        <w:t>Вип</w:t>
      </w:r>
      <w:proofErr w:type="spellEnd"/>
      <w:r w:rsidRPr="00D9619F">
        <w:rPr>
          <w:bCs/>
          <w:sz w:val="28"/>
          <w:szCs w:val="28"/>
          <w:lang w:val="uk-UA"/>
        </w:rPr>
        <w:t>. 3. – С. 295–304.</w:t>
      </w:r>
    </w:p>
    <w:p w14:paraId="33CDB7C4" w14:textId="50BC1BEF" w:rsidR="004E0024" w:rsidRDefault="004E0024" w:rsidP="00D9619F">
      <w:pPr>
        <w:ind w:firstLine="567"/>
        <w:jc w:val="both"/>
        <w:rPr>
          <w:sz w:val="28"/>
          <w:szCs w:val="28"/>
        </w:rPr>
      </w:pPr>
    </w:p>
    <w:p w14:paraId="7873D28E" w14:textId="77777777" w:rsidR="003B6195" w:rsidRPr="003B6195" w:rsidRDefault="003B6195" w:rsidP="003B6195">
      <w:pPr>
        <w:ind w:firstLine="567"/>
        <w:jc w:val="right"/>
        <w:rPr>
          <w:b/>
          <w:bCs/>
          <w:sz w:val="28"/>
          <w:szCs w:val="28"/>
        </w:rPr>
      </w:pPr>
      <w:proofErr w:type="spellStart"/>
      <w:r w:rsidRPr="003B6195">
        <w:rPr>
          <w:b/>
          <w:bCs/>
          <w:sz w:val="28"/>
          <w:szCs w:val="28"/>
        </w:rPr>
        <w:t>Дмитрів</w:t>
      </w:r>
      <w:proofErr w:type="spellEnd"/>
      <w:r w:rsidRPr="003B6195">
        <w:rPr>
          <w:b/>
          <w:bCs/>
          <w:sz w:val="28"/>
          <w:szCs w:val="28"/>
        </w:rPr>
        <w:t xml:space="preserve"> І., </w:t>
      </w:r>
      <w:proofErr w:type="spellStart"/>
      <w:r w:rsidRPr="003B6195">
        <w:rPr>
          <w:b/>
          <w:bCs/>
          <w:sz w:val="28"/>
          <w:szCs w:val="28"/>
        </w:rPr>
        <w:t>Кафлик</w:t>
      </w:r>
      <w:proofErr w:type="spellEnd"/>
      <w:r w:rsidRPr="003B6195">
        <w:rPr>
          <w:b/>
          <w:bCs/>
          <w:sz w:val="28"/>
          <w:szCs w:val="28"/>
        </w:rPr>
        <w:t xml:space="preserve"> О. </w:t>
      </w:r>
    </w:p>
    <w:p w14:paraId="5B887252" w14:textId="4CAD6BF6" w:rsidR="003B6195" w:rsidRPr="003B6195" w:rsidRDefault="003B6195" w:rsidP="003B6195">
      <w:pPr>
        <w:ind w:firstLine="567"/>
        <w:jc w:val="center"/>
        <w:rPr>
          <w:b/>
          <w:bCs/>
          <w:sz w:val="28"/>
          <w:szCs w:val="28"/>
        </w:rPr>
      </w:pPr>
      <w:r w:rsidRPr="003B6195">
        <w:rPr>
          <w:b/>
          <w:bCs/>
          <w:sz w:val="28"/>
          <w:szCs w:val="28"/>
          <w:lang w:val="uk-UA"/>
        </w:rPr>
        <w:t>ХРИСТИЯНСЬКЕ ОСМИСЛЕННЯ НАЦІОНАЛЬНОЇ ІСТОРІЇ У ТВОРЧОСТІ ПИСЬМЕННИКІВ-«ЛОГОСІВЦІВ»</w:t>
      </w:r>
    </w:p>
    <w:p w14:paraId="56B00C10" w14:textId="77777777" w:rsidR="003B6195" w:rsidRPr="00D9619F" w:rsidRDefault="003B6195" w:rsidP="00D9619F">
      <w:pPr>
        <w:ind w:firstLine="567"/>
        <w:jc w:val="both"/>
        <w:rPr>
          <w:sz w:val="28"/>
          <w:szCs w:val="28"/>
        </w:rPr>
      </w:pPr>
    </w:p>
    <w:p w14:paraId="0393FEB2" w14:textId="77777777" w:rsidR="00D9619F" w:rsidRPr="00D9619F" w:rsidRDefault="00D9619F" w:rsidP="00D9619F">
      <w:pPr>
        <w:pStyle w:val="a6"/>
        <w:spacing w:before="0" w:beforeAutospacing="0" w:after="0" w:afterAutospacing="0"/>
        <w:ind w:firstLine="567"/>
        <w:jc w:val="both"/>
        <w:rPr>
          <w:i/>
          <w:sz w:val="28"/>
          <w:szCs w:val="28"/>
          <w:lang w:val="uk-UA"/>
        </w:rPr>
      </w:pPr>
      <w:r w:rsidRPr="00D9619F">
        <w:rPr>
          <w:i/>
          <w:sz w:val="28"/>
          <w:szCs w:val="28"/>
          <w:lang w:val="uk-UA"/>
        </w:rPr>
        <w:t>У статті зроблено спробу проаналізувати твори письменників-«</w:t>
      </w:r>
      <w:proofErr w:type="spellStart"/>
      <w:r w:rsidRPr="00D9619F">
        <w:rPr>
          <w:i/>
          <w:sz w:val="28"/>
          <w:szCs w:val="28"/>
          <w:lang w:val="uk-UA"/>
        </w:rPr>
        <w:t>логосівців</w:t>
      </w:r>
      <w:proofErr w:type="spellEnd"/>
      <w:r w:rsidRPr="00D9619F">
        <w:rPr>
          <w:i/>
          <w:sz w:val="28"/>
          <w:szCs w:val="28"/>
          <w:lang w:val="uk-UA"/>
        </w:rPr>
        <w:t xml:space="preserve">» на історичну тематику з християнських позицій. В дослідженні визначається місце групи «Логос» у громадсько-культурному житті Західної України 20-30-рр. ХХ ст. та в українському літературному процесі міжвоєнного двадцятиліття, основна увага зосереджується на </w:t>
      </w:r>
      <w:proofErr w:type="spellStart"/>
      <w:r w:rsidRPr="00D9619F">
        <w:rPr>
          <w:i/>
          <w:sz w:val="28"/>
          <w:szCs w:val="28"/>
          <w:lang w:val="uk-UA"/>
        </w:rPr>
        <w:t>націософській</w:t>
      </w:r>
      <w:proofErr w:type="spellEnd"/>
      <w:r w:rsidRPr="00D9619F">
        <w:rPr>
          <w:i/>
          <w:sz w:val="28"/>
          <w:szCs w:val="28"/>
          <w:lang w:val="uk-UA"/>
        </w:rPr>
        <w:t xml:space="preserve"> концепції їхньої творчості.</w:t>
      </w:r>
    </w:p>
    <w:p w14:paraId="5F9EAC0F" w14:textId="77777777" w:rsidR="00D9619F" w:rsidRPr="00D9619F" w:rsidRDefault="00D9619F" w:rsidP="00D9619F">
      <w:pPr>
        <w:pStyle w:val="a6"/>
        <w:spacing w:before="0" w:beforeAutospacing="0" w:after="0" w:afterAutospacing="0"/>
        <w:ind w:firstLine="567"/>
        <w:jc w:val="both"/>
        <w:rPr>
          <w:sz w:val="28"/>
          <w:szCs w:val="28"/>
          <w:lang w:val="uk-UA"/>
        </w:rPr>
      </w:pPr>
      <w:r w:rsidRPr="00D9619F">
        <w:rPr>
          <w:rStyle w:val="a7"/>
          <w:i/>
          <w:sz w:val="28"/>
          <w:szCs w:val="28"/>
          <w:lang w:val="uk-UA"/>
        </w:rPr>
        <w:t>Ключові слова:</w:t>
      </w:r>
      <w:r w:rsidRPr="00D9619F">
        <w:rPr>
          <w:sz w:val="28"/>
          <w:szCs w:val="28"/>
          <w:lang w:val="uk-UA"/>
        </w:rPr>
        <w:t xml:space="preserve"> Біблія, католицька література, нація, символ.</w:t>
      </w:r>
    </w:p>
    <w:p w14:paraId="653B9A88" w14:textId="77777777" w:rsidR="00D9619F" w:rsidRPr="00D9619F" w:rsidRDefault="00D9619F" w:rsidP="00D9619F">
      <w:pPr>
        <w:ind w:firstLine="567"/>
        <w:jc w:val="both"/>
        <w:rPr>
          <w:b/>
          <w:i/>
          <w:sz w:val="28"/>
          <w:szCs w:val="28"/>
          <w:lang w:val="en-US"/>
        </w:rPr>
      </w:pPr>
      <w:proofErr w:type="spellStart"/>
      <w:r w:rsidRPr="00D9619F">
        <w:rPr>
          <w:b/>
          <w:i/>
          <w:sz w:val="28"/>
          <w:szCs w:val="28"/>
          <w:lang w:val="en-US"/>
        </w:rPr>
        <w:t>Dmytriv</w:t>
      </w:r>
      <w:proofErr w:type="spellEnd"/>
      <w:r w:rsidRPr="00D9619F">
        <w:rPr>
          <w:b/>
          <w:i/>
          <w:sz w:val="28"/>
          <w:szCs w:val="28"/>
          <w:lang w:val="en-US"/>
        </w:rPr>
        <w:t xml:space="preserve"> I., </w:t>
      </w:r>
      <w:proofErr w:type="spellStart"/>
      <w:r w:rsidRPr="00D9619F">
        <w:rPr>
          <w:b/>
          <w:i/>
          <w:sz w:val="28"/>
          <w:szCs w:val="28"/>
          <w:lang w:val="en-US"/>
        </w:rPr>
        <w:t>Kaflyk</w:t>
      </w:r>
      <w:proofErr w:type="spellEnd"/>
      <w:r w:rsidRPr="00D9619F">
        <w:rPr>
          <w:b/>
          <w:i/>
          <w:sz w:val="28"/>
          <w:szCs w:val="28"/>
          <w:lang w:val="en-US"/>
        </w:rPr>
        <w:t xml:space="preserve"> O. Christian comprehension of national history in the works of “Logos” writers.</w:t>
      </w:r>
    </w:p>
    <w:p w14:paraId="3AA44081" w14:textId="77777777" w:rsidR="00D9619F" w:rsidRPr="00D9619F" w:rsidRDefault="00D9619F" w:rsidP="00D9619F">
      <w:pPr>
        <w:ind w:firstLine="567"/>
        <w:jc w:val="both"/>
        <w:rPr>
          <w:i/>
          <w:sz w:val="28"/>
          <w:szCs w:val="28"/>
          <w:lang w:val="en-US"/>
        </w:rPr>
      </w:pPr>
      <w:r w:rsidRPr="00D9619F">
        <w:rPr>
          <w:i/>
          <w:sz w:val="28"/>
          <w:szCs w:val="28"/>
          <w:lang w:val="en-US"/>
        </w:rPr>
        <w:t>The article focuses on the analysis of the works of “Logos” writers from the Christian point of view. The place of the group “Logos” has been estimated in the cultural life of Western Ukraine in the 20-30</w:t>
      </w:r>
      <w:r w:rsidRPr="00D9619F">
        <w:rPr>
          <w:i/>
          <w:sz w:val="28"/>
          <w:szCs w:val="28"/>
          <w:vertAlign w:val="superscript"/>
          <w:lang w:val="en-US"/>
        </w:rPr>
        <w:t>th</w:t>
      </w:r>
      <w:r w:rsidRPr="00D9619F">
        <w:rPr>
          <w:i/>
          <w:sz w:val="28"/>
          <w:szCs w:val="28"/>
          <w:lang w:val="en-US"/>
        </w:rPr>
        <w:t xml:space="preserve"> of the XX century and Ukrainian literature process of this period. The main attention has been paid to the national conception of their creative works.</w:t>
      </w:r>
    </w:p>
    <w:p w14:paraId="4A4B5A52" w14:textId="77777777" w:rsidR="00D9619F" w:rsidRPr="00D9619F" w:rsidRDefault="00D9619F" w:rsidP="00D9619F">
      <w:pPr>
        <w:ind w:firstLine="567"/>
        <w:jc w:val="both"/>
        <w:rPr>
          <w:sz w:val="28"/>
          <w:szCs w:val="28"/>
          <w:lang w:val="en-US"/>
        </w:rPr>
      </w:pPr>
      <w:r w:rsidRPr="00D9619F">
        <w:rPr>
          <w:b/>
          <w:i/>
          <w:sz w:val="28"/>
          <w:szCs w:val="28"/>
          <w:lang w:val="en-US"/>
        </w:rPr>
        <w:t>Key words:</w:t>
      </w:r>
      <w:r w:rsidRPr="00D9619F">
        <w:rPr>
          <w:sz w:val="28"/>
          <w:szCs w:val="28"/>
          <w:lang w:val="en-US"/>
        </w:rPr>
        <w:t xml:space="preserve"> the Bible, Catholic literature, nation, symbol.</w:t>
      </w:r>
    </w:p>
    <w:p w14:paraId="47D4E43D" w14:textId="77777777" w:rsidR="00D9619F" w:rsidRPr="00D9619F" w:rsidRDefault="00D9619F" w:rsidP="00D9619F">
      <w:pPr>
        <w:pStyle w:val="a5"/>
        <w:spacing w:line="240" w:lineRule="auto"/>
        <w:ind w:left="0" w:right="44"/>
        <w:jc w:val="center"/>
        <w:rPr>
          <w:bCs/>
        </w:rPr>
      </w:pPr>
    </w:p>
    <w:p w14:paraId="4D44D9F1" w14:textId="77777777" w:rsidR="00D9619F" w:rsidRPr="00D9619F" w:rsidRDefault="00D9619F" w:rsidP="00D9619F">
      <w:pPr>
        <w:ind w:right="44" w:firstLine="567"/>
        <w:jc w:val="both"/>
        <w:rPr>
          <w:sz w:val="28"/>
          <w:szCs w:val="28"/>
          <w:lang w:val="uk-UA"/>
        </w:rPr>
      </w:pPr>
      <w:r w:rsidRPr="00D9619F">
        <w:rPr>
          <w:b/>
          <w:sz w:val="28"/>
          <w:szCs w:val="28"/>
          <w:lang w:val="uk-UA"/>
        </w:rPr>
        <w:t>Постановка проблеми.</w:t>
      </w:r>
      <w:r w:rsidRPr="00D9619F">
        <w:rPr>
          <w:sz w:val="28"/>
          <w:szCs w:val="28"/>
          <w:lang w:val="uk-UA"/>
        </w:rPr>
        <w:t xml:space="preserve"> Об’єднання католицьких письменників «Логос» займало помітне місце в літературному житті Західної України міжвоєнного періоду ХХ століття, яке на той час характеризувалося великою розмаїтістю і підвищеною активністю. Микола Ільницький у дослідженні «Між двох світових. Літературний процес 20-х рр. у Західній Україні» називає чотири основні напрямки літературного життя міжвоєнного двадцятиліття: </w:t>
      </w:r>
      <w:r w:rsidRPr="00D9619F">
        <w:rPr>
          <w:iCs/>
          <w:sz w:val="28"/>
          <w:szCs w:val="28"/>
          <w:lang w:val="uk-UA"/>
        </w:rPr>
        <w:t>націоналістичний</w:t>
      </w:r>
      <w:r w:rsidRPr="00D9619F">
        <w:rPr>
          <w:sz w:val="28"/>
          <w:szCs w:val="28"/>
          <w:lang w:val="uk-UA"/>
        </w:rPr>
        <w:t xml:space="preserve">, ідеологом якого був Дмитро Донцов; </w:t>
      </w:r>
      <w:proofErr w:type="spellStart"/>
      <w:r w:rsidRPr="00D9619F">
        <w:rPr>
          <w:iCs/>
          <w:sz w:val="28"/>
          <w:szCs w:val="28"/>
          <w:lang w:val="uk-UA"/>
        </w:rPr>
        <w:t>радянофільський</w:t>
      </w:r>
      <w:proofErr w:type="spellEnd"/>
      <w:r w:rsidRPr="00D9619F">
        <w:rPr>
          <w:sz w:val="28"/>
          <w:szCs w:val="28"/>
          <w:lang w:val="uk-UA"/>
        </w:rPr>
        <w:t xml:space="preserve"> – на марксистських засадах; </w:t>
      </w:r>
      <w:r w:rsidRPr="00D9619F">
        <w:rPr>
          <w:iCs/>
          <w:sz w:val="28"/>
          <w:szCs w:val="28"/>
          <w:lang w:val="uk-UA"/>
        </w:rPr>
        <w:t>католицький</w:t>
      </w:r>
      <w:r w:rsidRPr="00D9619F">
        <w:rPr>
          <w:sz w:val="28"/>
          <w:szCs w:val="28"/>
          <w:lang w:val="uk-UA"/>
        </w:rPr>
        <w:t xml:space="preserve"> – під опікою </w:t>
      </w:r>
      <w:proofErr w:type="spellStart"/>
      <w:r w:rsidRPr="00D9619F">
        <w:rPr>
          <w:sz w:val="28"/>
          <w:szCs w:val="28"/>
          <w:lang w:val="uk-UA"/>
        </w:rPr>
        <w:t>Святоюрської</w:t>
      </w:r>
      <w:proofErr w:type="spellEnd"/>
      <w:r w:rsidRPr="00D9619F">
        <w:rPr>
          <w:sz w:val="28"/>
          <w:szCs w:val="28"/>
          <w:lang w:val="uk-UA"/>
        </w:rPr>
        <w:t xml:space="preserve"> гори й особисто митрополита </w:t>
      </w:r>
      <w:proofErr w:type="spellStart"/>
      <w:r w:rsidRPr="00D9619F">
        <w:rPr>
          <w:sz w:val="28"/>
          <w:szCs w:val="28"/>
          <w:lang w:val="uk-UA"/>
        </w:rPr>
        <w:t>Андрея</w:t>
      </w:r>
      <w:proofErr w:type="spellEnd"/>
      <w:r w:rsidRPr="00D9619F">
        <w:rPr>
          <w:sz w:val="28"/>
          <w:szCs w:val="28"/>
          <w:lang w:val="uk-UA"/>
        </w:rPr>
        <w:t xml:space="preserve"> Шептицького; так званий </w:t>
      </w:r>
      <w:r w:rsidRPr="00D9619F">
        <w:rPr>
          <w:iCs/>
          <w:sz w:val="28"/>
          <w:szCs w:val="28"/>
          <w:lang w:val="uk-UA"/>
        </w:rPr>
        <w:t>ліберальний</w:t>
      </w:r>
      <w:r w:rsidRPr="00D9619F">
        <w:rPr>
          <w:sz w:val="28"/>
          <w:szCs w:val="28"/>
          <w:lang w:val="uk-UA"/>
        </w:rPr>
        <w:t xml:space="preserve"> із загальною концепцією політичної незаангажованості й естетизму на чолі з його виразником Михайлом Рудницьким [</w:t>
      </w:r>
      <w:r w:rsidRPr="00D9619F">
        <w:rPr>
          <w:color w:val="000000"/>
          <w:sz w:val="28"/>
          <w:szCs w:val="28"/>
          <w:lang w:val="uk-UA"/>
        </w:rPr>
        <w:t>7, 126</w:t>
      </w:r>
      <w:r w:rsidRPr="00D9619F">
        <w:rPr>
          <w:sz w:val="28"/>
          <w:szCs w:val="28"/>
          <w:lang w:val="uk-UA"/>
        </w:rPr>
        <w:t xml:space="preserve">]. </w:t>
      </w:r>
      <w:proofErr w:type="spellStart"/>
      <w:r w:rsidRPr="00D9619F">
        <w:rPr>
          <w:sz w:val="28"/>
          <w:szCs w:val="28"/>
        </w:rPr>
        <w:t>Отже</w:t>
      </w:r>
      <w:proofErr w:type="spellEnd"/>
      <w:r w:rsidRPr="00D9619F">
        <w:rPr>
          <w:sz w:val="28"/>
          <w:szCs w:val="28"/>
        </w:rPr>
        <w:t xml:space="preserve">, у </w:t>
      </w:r>
      <w:proofErr w:type="spellStart"/>
      <w:r w:rsidRPr="00D9619F">
        <w:rPr>
          <w:sz w:val="28"/>
          <w:szCs w:val="28"/>
        </w:rPr>
        <w:t>цій</w:t>
      </w:r>
      <w:proofErr w:type="spellEnd"/>
      <w:r w:rsidRPr="00D9619F">
        <w:rPr>
          <w:sz w:val="28"/>
          <w:szCs w:val="28"/>
        </w:rPr>
        <w:t xml:space="preserve"> </w:t>
      </w:r>
      <w:proofErr w:type="spellStart"/>
      <w:r w:rsidRPr="00D9619F">
        <w:rPr>
          <w:sz w:val="28"/>
          <w:szCs w:val="28"/>
        </w:rPr>
        <w:t>ідейно-художній</w:t>
      </w:r>
      <w:proofErr w:type="spellEnd"/>
      <w:r w:rsidRPr="00D9619F">
        <w:rPr>
          <w:sz w:val="28"/>
          <w:szCs w:val="28"/>
        </w:rPr>
        <w:t xml:space="preserve"> </w:t>
      </w:r>
      <w:proofErr w:type="spellStart"/>
      <w:r w:rsidRPr="00D9619F">
        <w:rPr>
          <w:sz w:val="28"/>
          <w:szCs w:val="28"/>
        </w:rPr>
        <w:t>мозаїці</w:t>
      </w:r>
      <w:proofErr w:type="spellEnd"/>
      <w:r w:rsidRPr="00D9619F">
        <w:rPr>
          <w:sz w:val="28"/>
          <w:szCs w:val="28"/>
        </w:rPr>
        <w:t xml:space="preserve"> </w:t>
      </w:r>
      <w:proofErr w:type="spellStart"/>
      <w:r w:rsidRPr="00D9619F">
        <w:rPr>
          <w:sz w:val="28"/>
          <w:szCs w:val="28"/>
        </w:rPr>
        <w:t>окреме</w:t>
      </w:r>
      <w:proofErr w:type="spellEnd"/>
      <w:r w:rsidRPr="00D9619F">
        <w:rPr>
          <w:sz w:val="28"/>
          <w:szCs w:val="28"/>
        </w:rPr>
        <w:t xml:space="preserve"> </w:t>
      </w:r>
      <w:proofErr w:type="spellStart"/>
      <w:r w:rsidRPr="00D9619F">
        <w:rPr>
          <w:sz w:val="28"/>
          <w:szCs w:val="28"/>
        </w:rPr>
        <w:t>місце</w:t>
      </w:r>
      <w:proofErr w:type="spellEnd"/>
      <w:r w:rsidRPr="00D9619F">
        <w:rPr>
          <w:sz w:val="28"/>
          <w:szCs w:val="28"/>
        </w:rPr>
        <w:t xml:space="preserve"> </w:t>
      </w:r>
      <w:proofErr w:type="spellStart"/>
      <w:r w:rsidRPr="00D9619F">
        <w:rPr>
          <w:sz w:val="28"/>
          <w:szCs w:val="28"/>
        </w:rPr>
        <w:t>посідали</w:t>
      </w:r>
      <w:proofErr w:type="spellEnd"/>
      <w:r w:rsidRPr="00D9619F">
        <w:rPr>
          <w:sz w:val="28"/>
          <w:szCs w:val="28"/>
        </w:rPr>
        <w:t xml:space="preserve"> </w:t>
      </w:r>
      <w:proofErr w:type="spellStart"/>
      <w:r w:rsidRPr="00D9619F">
        <w:rPr>
          <w:sz w:val="28"/>
          <w:szCs w:val="28"/>
        </w:rPr>
        <w:t>католицькі</w:t>
      </w:r>
      <w:proofErr w:type="spellEnd"/>
      <w:r w:rsidRPr="00D9619F">
        <w:rPr>
          <w:sz w:val="28"/>
          <w:szCs w:val="28"/>
        </w:rPr>
        <w:t xml:space="preserve"> </w:t>
      </w:r>
      <w:proofErr w:type="spellStart"/>
      <w:r w:rsidRPr="00D9619F">
        <w:rPr>
          <w:sz w:val="28"/>
          <w:szCs w:val="28"/>
        </w:rPr>
        <w:t>письменники</w:t>
      </w:r>
      <w:proofErr w:type="spellEnd"/>
      <w:r w:rsidRPr="00D9619F">
        <w:rPr>
          <w:sz w:val="28"/>
          <w:szCs w:val="28"/>
        </w:rPr>
        <w:t xml:space="preserve">, </w:t>
      </w:r>
      <w:proofErr w:type="spellStart"/>
      <w:r w:rsidRPr="00D9619F">
        <w:rPr>
          <w:sz w:val="28"/>
          <w:szCs w:val="28"/>
        </w:rPr>
        <w:t>які</w:t>
      </w:r>
      <w:proofErr w:type="spellEnd"/>
      <w:r w:rsidRPr="00D9619F">
        <w:rPr>
          <w:sz w:val="28"/>
          <w:szCs w:val="28"/>
        </w:rPr>
        <w:t xml:space="preserve">, в основному, </w:t>
      </w:r>
      <w:proofErr w:type="spellStart"/>
      <w:r w:rsidRPr="00D9619F">
        <w:rPr>
          <w:sz w:val="28"/>
          <w:szCs w:val="28"/>
        </w:rPr>
        <w:t>були</w:t>
      </w:r>
      <w:proofErr w:type="spellEnd"/>
      <w:r w:rsidRPr="00D9619F">
        <w:rPr>
          <w:sz w:val="28"/>
          <w:szCs w:val="28"/>
        </w:rPr>
        <w:t xml:space="preserve"> </w:t>
      </w:r>
      <w:proofErr w:type="spellStart"/>
      <w:r w:rsidRPr="00D9619F">
        <w:rPr>
          <w:sz w:val="28"/>
          <w:szCs w:val="28"/>
        </w:rPr>
        <w:t>об’єднані</w:t>
      </w:r>
      <w:proofErr w:type="spellEnd"/>
      <w:r w:rsidRPr="00D9619F">
        <w:rPr>
          <w:sz w:val="28"/>
          <w:szCs w:val="28"/>
        </w:rPr>
        <w:t xml:space="preserve"> в </w:t>
      </w:r>
      <w:proofErr w:type="spellStart"/>
      <w:r w:rsidRPr="00D9619F">
        <w:rPr>
          <w:sz w:val="28"/>
          <w:szCs w:val="28"/>
        </w:rPr>
        <w:t>групу</w:t>
      </w:r>
      <w:proofErr w:type="spellEnd"/>
      <w:r w:rsidRPr="00D9619F">
        <w:rPr>
          <w:sz w:val="28"/>
          <w:szCs w:val="28"/>
        </w:rPr>
        <w:t xml:space="preserve"> </w:t>
      </w:r>
      <w:r w:rsidRPr="00D9619F">
        <w:rPr>
          <w:sz w:val="28"/>
          <w:szCs w:val="28"/>
          <w:lang w:val="uk-UA"/>
        </w:rPr>
        <w:t>«</w:t>
      </w:r>
      <w:r w:rsidRPr="00D9619F">
        <w:rPr>
          <w:sz w:val="28"/>
          <w:szCs w:val="28"/>
        </w:rPr>
        <w:t>Логос</w:t>
      </w:r>
      <w:r w:rsidRPr="00D9619F">
        <w:rPr>
          <w:sz w:val="28"/>
          <w:szCs w:val="28"/>
          <w:lang w:val="uk-UA"/>
        </w:rPr>
        <w:t>»</w:t>
      </w:r>
      <w:r w:rsidRPr="00D9619F">
        <w:rPr>
          <w:sz w:val="28"/>
          <w:szCs w:val="28"/>
        </w:rPr>
        <w:t xml:space="preserve">. </w:t>
      </w:r>
      <w:proofErr w:type="spellStart"/>
      <w:r w:rsidRPr="00D9619F">
        <w:rPr>
          <w:sz w:val="28"/>
          <w:szCs w:val="28"/>
        </w:rPr>
        <w:t>Їхня</w:t>
      </w:r>
      <w:proofErr w:type="spellEnd"/>
      <w:r w:rsidRPr="00D9619F">
        <w:rPr>
          <w:sz w:val="28"/>
          <w:szCs w:val="28"/>
        </w:rPr>
        <w:t xml:space="preserve"> </w:t>
      </w:r>
      <w:proofErr w:type="spellStart"/>
      <w:r w:rsidRPr="00D9619F">
        <w:rPr>
          <w:sz w:val="28"/>
          <w:szCs w:val="28"/>
        </w:rPr>
        <w:t>творчість</w:t>
      </w:r>
      <w:proofErr w:type="spellEnd"/>
      <w:r w:rsidRPr="00D9619F">
        <w:rPr>
          <w:sz w:val="28"/>
          <w:szCs w:val="28"/>
        </w:rPr>
        <w:t xml:space="preserve"> повинна </w:t>
      </w:r>
      <w:proofErr w:type="spellStart"/>
      <w:r w:rsidRPr="00D9619F">
        <w:rPr>
          <w:sz w:val="28"/>
          <w:szCs w:val="28"/>
        </w:rPr>
        <w:t>була</w:t>
      </w:r>
      <w:proofErr w:type="spellEnd"/>
      <w:r w:rsidRPr="00D9619F">
        <w:rPr>
          <w:sz w:val="28"/>
          <w:szCs w:val="28"/>
        </w:rPr>
        <w:t xml:space="preserve"> </w:t>
      </w:r>
      <w:proofErr w:type="spellStart"/>
      <w:r w:rsidRPr="00D9619F">
        <w:rPr>
          <w:sz w:val="28"/>
          <w:szCs w:val="28"/>
        </w:rPr>
        <w:t>базуватися</w:t>
      </w:r>
      <w:proofErr w:type="spellEnd"/>
      <w:r w:rsidRPr="00D9619F">
        <w:rPr>
          <w:sz w:val="28"/>
          <w:szCs w:val="28"/>
        </w:rPr>
        <w:t xml:space="preserve"> на </w:t>
      </w:r>
      <w:proofErr w:type="spellStart"/>
      <w:r w:rsidRPr="00D9619F">
        <w:rPr>
          <w:sz w:val="28"/>
          <w:szCs w:val="28"/>
        </w:rPr>
        <w:t>національній</w:t>
      </w:r>
      <w:proofErr w:type="spellEnd"/>
      <w:r w:rsidRPr="00D9619F">
        <w:rPr>
          <w:sz w:val="28"/>
          <w:szCs w:val="28"/>
        </w:rPr>
        <w:t xml:space="preserve"> та </w:t>
      </w:r>
      <w:proofErr w:type="spellStart"/>
      <w:r w:rsidRPr="00D9619F">
        <w:rPr>
          <w:sz w:val="28"/>
          <w:szCs w:val="28"/>
        </w:rPr>
        <w:t>християнській</w:t>
      </w:r>
      <w:proofErr w:type="spellEnd"/>
      <w:r w:rsidRPr="00D9619F">
        <w:rPr>
          <w:sz w:val="28"/>
          <w:szCs w:val="28"/>
        </w:rPr>
        <w:t xml:space="preserve"> </w:t>
      </w:r>
      <w:proofErr w:type="spellStart"/>
      <w:r w:rsidRPr="00D9619F">
        <w:rPr>
          <w:sz w:val="28"/>
          <w:szCs w:val="28"/>
        </w:rPr>
        <w:t>ідеях</w:t>
      </w:r>
      <w:proofErr w:type="spellEnd"/>
      <w:r w:rsidRPr="00D9619F">
        <w:rPr>
          <w:sz w:val="28"/>
          <w:szCs w:val="28"/>
        </w:rPr>
        <w:t xml:space="preserve">. Вони </w:t>
      </w:r>
      <w:proofErr w:type="spellStart"/>
      <w:r w:rsidRPr="00D9619F">
        <w:rPr>
          <w:sz w:val="28"/>
          <w:szCs w:val="28"/>
        </w:rPr>
        <w:t>формувалися</w:t>
      </w:r>
      <w:proofErr w:type="spellEnd"/>
      <w:r w:rsidRPr="00D9619F">
        <w:rPr>
          <w:sz w:val="28"/>
          <w:szCs w:val="28"/>
        </w:rPr>
        <w:t xml:space="preserve"> й </w:t>
      </w:r>
      <w:proofErr w:type="spellStart"/>
      <w:r w:rsidRPr="00D9619F">
        <w:rPr>
          <w:sz w:val="28"/>
          <w:szCs w:val="28"/>
        </w:rPr>
        <w:t>активізували</w:t>
      </w:r>
      <w:proofErr w:type="spellEnd"/>
      <w:r w:rsidRPr="00D9619F">
        <w:rPr>
          <w:sz w:val="28"/>
          <w:szCs w:val="28"/>
        </w:rPr>
        <w:t xml:space="preserve"> свою </w:t>
      </w:r>
      <w:proofErr w:type="spellStart"/>
      <w:r w:rsidRPr="00D9619F">
        <w:rPr>
          <w:sz w:val="28"/>
          <w:szCs w:val="28"/>
        </w:rPr>
        <w:t>діяльність</w:t>
      </w:r>
      <w:proofErr w:type="spellEnd"/>
      <w:r w:rsidRPr="00D9619F">
        <w:rPr>
          <w:sz w:val="28"/>
          <w:szCs w:val="28"/>
        </w:rPr>
        <w:t xml:space="preserve"> </w:t>
      </w:r>
      <w:proofErr w:type="spellStart"/>
      <w:r w:rsidRPr="00D9619F">
        <w:rPr>
          <w:sz w:val="28"/>
          <w:szCs w:val="28"/>
        </w:rPr>
        <w:t>під</w:t>
      </w:r>
      <w:proofErr w:type="spellEnd"/>
      <w:r w:rsidRPr="00D9619F">
        <w:rPr>
          <w:sz w:val="28"/>
          <w:szCs w:val="28"/>
        </w:rPr>
        <w:t xml:space="preserve"> </w:t>
      </w:r>
      <w:proofErr w:type="spellStart"/>
      <w:r w:rsidRPr="00D9619F">
        <w:rPr>
          <w:sz w:val="28"/>
          <w:szCs w:val="28"/>
        </w:rPr>
        <w:t>впливом</w:t>
      </w:r>
      <w:proofErr w:type="spellEnd"/>
      <w:r w:rsidRPr="00D9619F">
        <w:rPr>
          <w:sz w:val="28"/>
          <w:szCs w:val="28"/>
        </w:rPr>
        <w:t xml:space="preserve"> </w:t>
      </w:r>
      <w:proofErr w:type="spellStart"/>
      <w:r w:rsidRPr="00D9619F">
        <w:rPr>
          <w:sz w:val="28"/>
          <w:szCs w:val="28"/>
        </w:rPr>
        <w:t>помітного</w:t>
      </w:r>
      <w:proofErr w:type="spellEnd"/>
      <w:r w:rsidRPr="00D9619F">
        <w:rPr>
          <w:sz w:val="28"/>
          <w:szCs w:val="28"/>
        </w:rPr>
        <w:t xml:space="preserve"> </w:t>
      </w:r>
      <w:proofErr w:type="spellStart"/>
      <w:r w:rsidRPr="00D9619F">
        <w:rPr>
          <w:sz w:val="28"/>
          <w:szCs w:val="28"/>
        </w:rPr>
        <w:t>загальнокультурного</w:t>
      </w:r>
      <w:proofErr w:type="spellEnd"/>
      <w:r w:rsidRPr="00D9619F">
        <w:rPr>
          <w:sz w:val="28"/>
          <w:szCs w:val="28"/>
        </w:rPr>
        <w:t xml:space="preserve"> </w:t>
      </w:r>
      <w:proofErr w:type="spellStart"/>
      <w:r w:rsidRPr="00D9619F">
        <w:rPr>
          <w:sz w:val="28"/>
          <w:szCs w:val="28"/>
        </w:rPr>
        <w:t>розвитку</w:t>
      </w:r>
      <w:proofErr w:type="spellEnd"/>
      <w:r w:rsidRPr="00D9619F">
        <w:rPr>
          <w:sz w:val="28"/>
          <w:szCs w:val="28"/>
        </w:rPr>
        <w:t xml:space="preserve"> </w:t>
      </w:r>
      <w:proofErr w:type="spellStart"/>
      <w:r w:rsidRPr="00D9619F">
        <w:rPr>
          <w:sz w:val="28"/>
          <w:szCs w:val="28"/>
        </w:rPr>
        <w:t>католицького</w:t>
      </w:r>
      <w:proofErr w:type="spellEnd"/>
      <w:r w:rsidRPr="00D9619F">
        <w:rPr>
          <w:sz w:val="28"/>
          <w:szCs w:val="28"/>
        </w:rPr>
        <w:t xml:space="preserve"> руху, за </w:t>
      </w:r>
      <w:proofErr w:type="spellStart"/>
      <w:r w:rsidRPr="00D9619F">
        <w:rPr>
          <w:sz w:val="28"/>
          <w:szCs w:val="28"/>
        </w:rPr>
        <w:t>підтримки</w:t>
      </w:r>
      <w:proofErr w:type="spellEnd"/>
      <w:r w:rsidRPr="00D9619F">
        <w:rPr>
          <w:sz w:val="28"/>
          <w:szCs w:val="28"/>
        </w:rPr>
        <w:t xml:space="preserve"> </w:t>
      </w:r>
      <w:proofErr w:type="spellStart"/>
      <w:r w:rsidRPr="00D9619F">
        <w:rPr>
          <w:sz w:val="28"/>
          <w:szCs w:val="28"/>
        </w:rPr>
        <w:t>католицької</w:t>
      </w:r>
      <w:proofErr w:type="spellEnd"/>
      <w:r w:rsidRPr="00D9619F">
        <w:rPr>
          <w:sz w:val="28"/>
          <w:szCs w:val="28"/>
        </w:rPr>
        <w:t xml:space="preserve"> </w:t>
      </w:r>
      <w:proofErr w:type="spellStart"/>
      <w:r w:rsidRPr="00D9619F">
        <w:rPr>
          <w:sz w:val="28"/>
          <w:szCs w:val="28"/>
        </w:rPr>
        <w:t>ієрархії</w:t>
      </w:r>
      <w:proofErr w:type="spellEnd"/>
      <w:r w:rsidRPr="00D9619F">
        <w:rPr>
          <w:sz w:val="28"/>
          <w:szCs w:val="28"/>
        </w:rPr>
        <w:t xml:space="preserve">, </w:t>
      </w:r>
      <w:proofErr w:type="spellStart"/>
      <w:r w:rsidRPr="00D9619F">
        <w:rPr>
          <w:sz w:val="28"/>
          <w:szCs w:val="28"/>
        </w:rPr>
        <w:t>релігійних</w:t>
      </w:r>
      <w:proofErr w:type="spellEnd"/>
      <w:r w:rsidRPr="00D9619F">
        <w:rPr>
          <w:sz w:val="28"/>
          <w:szCs w:val="28"/>
        </w:rPr>
        <w:t xml:space="preserve"> </w:t>
      </w:r>
      <w:proofErr w:type="spellStart"/>
      <w:r w:rsidRPr="00D9619F">
        <w:rPr>
          <w:sz w:val="28"/>
          <w:szCs w:val="28"/>
        </w:rPr>
        <w:t>товариств</w:t>
      </w:r>
      <w:proofErr w:type="spellEnd"/>
      <w:r w:rsidRPr="00D9619F">
        <w:rPr>
          <w:sz w:val="28"/>
          <w:szCs w:val="28"/>
        </w:rPr>
        <w:t xml:space="preserve">, </w:t>
      </w:r>
      <w:proofErr w:type="spellStart"/>
      <w:r w:rsidRPr="00D9619F">
        <w:rPr>
          <w:sz w:val="28"/>
          <w:szCs w:val="28"/>
        </w:rPr>
        <w:t>преси</w:t>
      </w:r>
      <w:proofErr w:type="spellEnd"/>
      <w:r w:rsidRPr="00D9619F">
        <w:rPr>
          <w:sz w:val="28"/>
          <w:szCs w:val="28"/>
        </w:rPr>
        <w:t xml:space="preserve"> і </w:t>
      </w:r>
      <w:proofErr w:type="spellStart"/>
      <w:r w:rsidRPr="00D9619F">
        <w:rPr>
          <w:sz w:val="28"/>
          <w:szCs w:val="28"/>
        </w:rPr>
        <w:t>видавництв</w:t>
      </w:r>
      <w:proofErr w:type="spellEnd"/>
      <w:r w:rsidRPr="00D9619F">
        <w:rPr>
          <w:sz w:val="28"/>
          <w:szCs w:val="28"/>
        </w:rPr>
        <w:t>.</w:t>
      </w:r>
    </w:p>
    <w:p w14:paraId="6569CDF6" w14:textId="77777777" w:rsidR="00D9619F" w:rsidRPr="00D9619F" w:rsidRDefault="00D9619F" w:rsidP="00D9619F">
      <w:pPr>
        <w:ind w:right="44" w:firstLine="567"/>
        <w:jc w:val="both"/>
        <w:rPr>
          <w:sz w:val="28"/>
          <w:szCs w:val="28"/>
          <w:lang w:val="uk-UA"/>
        </w:rPr>
      </w:pPr>
      <w:r w:rsidRPr="00D9619F">
        <w:rPr>
          <w:spacing w:val="3"/>
          <w:sz w:val="28"/>
          <w:szCs w:val="28"/>
          <w:lang w:val="uk-UA"/>
        </w:rPr>
        <w:t xml:space="preserve">Ярослав </w:t>
      </w:r>
      <w:proofErr w:type="spellStart"/>
      <w:r w:rsidRPr="00D9619F">
        <w:rPr>
          <w:spacing w:val="3"/>
          <w:sz w:val="28"/>
          <w:szCs w:val="28"/>
          <w:lang w:val="uk-UA"/>
        </w:rPr>
        <w:t>Грицков’ян</w:t>
      </w:r>
      <w:proofErr w:type="spellEnd"/>
      <w:r w:rsidRPr="00D9619F">
        <w:rPr>
          <w:spacing w:val="3"/>
          <w:sz w:val="28"/>
          <w:szCs w:val="28"/>
          <w:lang w:val="uk-UA"/>
        </w:rPr>
        <w:t xml:space="preserve"> вважає, що до групи </w:t>
      </w:r>
      <w:r w:rsidRPr="00D9619F">
        <w:rPr>
          <w:sz w:val="28"/>
          <w:szCs w:val="28"/>
          <w:lang w:val="uk-UA"/>
        </w:rPr>
        <w:t>«</w:t>
      </w:r>
      <w:r w:rsidRPr="00D9619F">
        <w:rPr>
          <w:spacing w:val="3"/>
          <w:sz w:val="28"/>
          <w:szCs w:val="28"/>
          <w:lang w:val="uk-UA"/>
        </w:rPr>
        <w:t>Логос</w:t>
      </w:r>
      <w:r w:rsidRPr="00D9619F">
        <w:rPr>
          <w:sz w:val="28"/>
          <w:szCs w:val="28"/>
          <w:lang w:val="uk-UA"/>
        </w:rPr>
        <w:t>»</w:t>
      </w:r>
      <w:r w:rsidRPr="00D9619F">
        <w:rPr>
          <w:spacing w:val="3"/>
          <w:sz w:val="28"/>
          <w:szCs w:val="28"/>
          <w:lang w:val="uk-UA"/>
        </w:rPr>
        <w:t xml:space="preserve"> потрібно відносити шістьох </w:t>
      </w:r>
      <w:r w:rsidRPr="00D9619F">
        <w:rPr>
          <w:spacing w:val="1"/>
          <w:sz w:val="28"/>
          <w:szCs w:val="28"/>
          <w:lang w:val="uk-UA"/>
        </w:rPr>
        <w:t xml:space="preserve">письменників: Григора </w:t>
      </w:r>
      <w:proofErr w:type="spellStart"/>
      <w:r w:rsidRPr="00D9619F">
        <w:rPr>
          <w:spacing w:val="1"/>
          <w:sz w:val="28"/>
          <w:szCs w:val="28"/>
          <w:lang w:val="uk-UA"/>
        </w:rPr>
        <w:t>Лужницького</w:t>
      </w:r>
      <w:proofErr w:type="spellEnd"/>
      <w:r w:rsidRPr="00D9619F">
        <w:rPr>
          <w:spacing w:val="1"/>
          <w:sz w:val="28"/>
          <w:szCs w:val="28"/>
          <w:lang w:val="uk-UA"/>
        </w:rPr>
        <w:t xml:space="preserve"> (відомі псевдоніми: Мар-н, Мар-син, Меріям, Б. </w:t>
      </w:r>
      <w:proofErr w:type="spellStart"/>
      <w:r w:rsidRPr="00D9619F">
        <w:rPr>
          <w:spacing w:val="1"/>
          <w:sz w:val="28"/>
          <w:szCs w:val="28"/>
          <w:lang w:val="uk-UA"/>
        </w:rPr>
        <w:t>Полянич</w:t>
      </w:r>
      <w:proofErr w:type="spellEnd"/>
      <w:r w:rsidRPr="00D9619F">
        <w:rPr>
          <w:spacing w:val="1"/>
          <w:sz w:val="28"/>
          <w:szCs w:val="28"/>
          <w:lang w:val="uk-UA"/>
        </w:rPr>
        <w:t>, Л. </w:t>
      </w:r>
      <w:proofErr w:type="spellStart"/>
      <w:r w:rsidRPr="00D9619F">
        <w:rPr>
          <w:spacing w:val="1"/>
          <w:sz w:val="28"/>
          <w:szCs w:val="28"/>
          <w:lang w:val="uk-UA"/>
        </w:rPr>
        <w:t>Корнич</w:t>
      </w:r>
      <w:proofErr w:type="spellEnd"/>
      <w:r w:rsidRPr="00D9619F">
        <w:rPr>
          <w:spacing w:val="1"/>
          <w:sz w:val="28"/>
          <w:szCs w:val="28"/>
          <w:lang w:val="uk-UA"/>
        </w:rPr>
        <w:t xml:space="preserve">, Семен </w:t>
      </w:r>
      <w:proofErr w:type="spellStart"/>
      <w:r w:rsidRPr="00D9619F">
        <w:rPr>
          <w:spacing w:val="1"/>
          <w:sz w:val="28"/>
          <w:szCs w:val="28"/>
          <w:lang w:val="uk-UA"/>
        </w:rPr>
        <w:t>Ордівський</w:t>
      </w:r>
      <w:proofErr w:type="spellEnd"/>
      <w:r w:rsidRPr="00D9619F">
        <w:rPr>
          <w:spacing w:val="1"/>
          <w:sz w:val="28"/>
          <w:szCs w:val="28"/>
          <w:lang w:val="uk-UA"/>
        </w:rPr>
        <w:t xml:space="preserve">, </w:t>
      </w:r>
      <w:proofErr w:type="spellStart"/>
      <w:r w:rsidRPr="00D9619F">
        <w:rPr>
          <w:spacing w:val="1"/>
          <w:sz w:val="28"/>
          <w:szCs w:val="28"/>
          <w:lang w:val="uk-UA"/>
        </w:rPr>
        <w:t>Нікі</w:t>
      </w:r>
      <w:proofErr w:type="spellEnd"/>
      <w:r w:rsidRPr="00D9619F">
        <w:rPr>
          <w:spacing w:val="1"/>
          <w:sz w:val="28"/>
          <w:szCs w:val="28"/>
          <w:lang w:val="uk-UA"/>
        </w:rPr>
        <w:t xml:space="preserve"> </w:t>
      </w:r>
      <w:proofErr w:type="spellStart"/>
      <w:r w:rsidRPr="00D9619F">
        <w:rPr>
          <w:spacing w:val="1"/>
          <w:sz w:val="28"/>
          <w:szCs w:val="28"/>
          <w:lang w:val="uk-UA"/>
        </w:rPr>
        <w:t>Грегор</w:t>
      </w:r>
      <w:proofErr w:type="spellEnd"/>
      <w:r w:rsidRPr="00D9619F">
        <w:rPr>
          <w:spacing w:val="1"/>
          <w:sz w:val="28"/>
          <w:szCs w:val="28"/>
          <w:lang w:val="uk-UA"/>
        </w:rPr>
        <w:t>, Р. </w:t>
      </w:r>
      <w:proofErr w:type="spellStart"/>
      <w:r w:rsidRPr="00D9619F">
        <w:rPr>
          <w:spacing w:val="1"/>
          <w:sz w:val="28"/>
          <w:szCs w:val="28"/>
          <w:lang w:val="uk-UA"/>
        </w:rPr>
        <w:t>Жданич</w:t>
      </w:r>
      <w:proofErr w:type="spellEnd"/>
      <w:r w:rsidRPr="00D9619F">
        <w:rPr>
          <w:spacing w:val="1"/>
          <w:sz w:val="28"/>
          <w:szCs w:val="28"/>
          <w:lang w:val="uk-UA"/>
        </w:rPr>
        <w:t>, Р. </w:t>
      </w:r>
      <w:proofErr w:type="spellStart"/>
      <w:r w:rsidRPr="00D9619F">
        <w:rPr>
          <w:spacing w:val="1"/>
          <w:sz w:val="28"/>
          <w:szCs w:val="28"/>
          <w:lang w:val="uk-UA"/>
        </w:rPr>
        <w:t>Сенечільський</w:t>
      </w:r>
      <w:proofErr w:type="spellEnd"/>
      <w:r w:rsidRPr="00D9619F">
        <w:rPr>
          <w:spacing w:val="1"/>
          <w:sz w:val="28"/>
          <w:szCs w:val="28"/>
          <w:lang w:val="uk-UA"/>
        </w:rPr>
        <w:t>, Л. </w:t>
      </w:r>
      <w:proofErr w:type="spellStart"/>
      <w:r w:rsidRPr="00D9619F">
        <w:rPr>
          <w:spacing w:val="1"/>
          <w:sz w:val="28"/>
          <w:szCs w:val="28"/>
          <w:lang w:val="uk-UA"/>
        </w:rPr>
        <w:t>Нигрицький</w:t>
      </w:r>
      <w:proofErr w:type="spellEnd"/>
      <w:r w:rsidRPr="00D9619F">
        <w:rPr>
          <w:spacing w:val="1"/>
          <w:sz w:val="28"/>
          <w:szCs w:val="28"/>
          <w:lang w:val="uk-UA"/>
        </w:rPr>
        <w:t xml:space="preserve"> та ін.), Олександра-Миколу </w:t>
      </w:r>
      <w:proofErr w:type="spellStart"/>
      <w:r w:rsidRPr="00D9619F">
        <w:rPr>
          <w:spacing w:val="1"/>
          <w:sz w:val="28"/>
          <w:szCs w:val="28"/>
          <w:lang w:val="uk-UA"/>
        </w:rPr>
        <w:t>Моха</w:t>
      </w:r>
      <w:proofErr w:type="spellEnd"/>
      <w:r w:rsidRPr="00D9619F">
        <w:rPr>
          <w:spacing w:val="1"/>
          <w:sz w:val="28"/>
          <w:szCs w:val="28"/>
          <w:lang w:val="uk-UA"/>
        </w:rPr>
        <w:t xml:space="preserve"> </w:t>
      </w:r>
      <w:r w:rsidRPr="00D9619F">
        <w:rPr>
          <w:spacing w:val="1"/>
          <w:sz w:val="28"/>
          <w:szCs w:val="28"/>
          <w:lang w:val="uk-UA"/>
        </w:rPr>
        <w:lastRenderedPageBreak/>
        <w:t xml:space="preserve">(псевдоніми: Орест </w:t>
      </w:r>
      <w:proofErr w:type="spellStart"/>
      <w:r w:rsidRPr="00D9619F">
        <w:rPr>
          <w:spacing w:val="1"/>
          <w:sz w:val="28"/>
          <w:szCs w:val="28"/>
          <w:lang w:val="uk-UA"/>
        </w:rPr>
        <w:t>Петрійчук</w:t>
      </w:r>
      <w:proofErr w:type="spellEnd"/>
      <w:r w:rsidRPr="00D9619F">
        <w:rPr>
          <w:spacing w:val="1"/>
          <w:sz w:val="28"/>
          <w:szCs w:val="28"/>
          <w:lang w:val="uk-UA"/>
        </w:rPr>
        <w:t xml:space="preserve">, </w:t>
      </w:r>
      <w:proofErr w:type="spellStart"/>
      <w:r w:rsidRPr="00D9619F">
        <w:rPr>
          <w:spacing w:val="1"/>
          <w:sz w:val="28"/>
          <w:szCs w:val="28"/>
          <w:lang w:val="uk-UA"/>
        </w:rPr>
        <w:t>Араміс</w:t>
      </w:r>
      <w:proofErr w:type="spellEnd"/>
      <w:r w:rsidRPr="00D9619F">
        <w:rPr>
          <w:spacing w:val="1"/>
          <w:sz w:val="28"/>
          <w:szCs w:val="28"/>
          <w:lang w:val="uk-UA"/>
        </w:rPr>
        <w:t>, С. </w:t>
      </w:r>
      <w:proofErr w:type="spellStart"/>
      <w:r w:rsidRPr="00D9619F">
        <w:rPr>
          <w:spacing w:val="1"/>
          <w:sz w:val="28"/>
          <w:szCs w:val="28"/>
          <w:lang w:val="uk-UA"/>
        </w:rPr>
        <w:t>Лишкевич</w:t>
      </w:r>
      <w:proofErr w:type="spellEnd"/>
      <w:r w:rsidRPr="00D9619F">
        <w:rPr>
          <w:spacing w:val="1"/>
          <w:sz w:val="28"/>
          <w:szCs w:val="28"/>
          <w:lang w:val="uk-UA"/>
        </w:rPr>
        <w:t xml:space="preserve">), Степана </w:t>
      </w:r>
      <w:proofErr w:type="spellStart"/>
      <w:r w:rsidRPr="00D9619F">
        <w:rPr>
          <w:spacing w:val="1"/>
          <w:sz w:val="28"/>
          <w:szCs w:val="28"/>
          <w:lang w:val="uk-UA"/>
        </w:rPr>
        <w:t>Семчука</w:t>
      </w:r>
      <w:proofErr w:type="spellEnd"/>
      <w:r w:rsidRPr="00D9619F">
        <w:rPr>
          <w:spacing w:val="1"/>
          <w:sz w:val="28"/>
          <w:szCs w:val="28"/>
          <w:lang w:val="uk-UA"/>
        </w:rPr>
        <w:t xml:space="preserve">, </w:t>
      </w:r>
      <w:r w:rsidRPr="00D9619F">
        <w:rPr>
          <w:sz w:val="28"/>
          <w:szCs w:val="28"/>
          <w:lang w:val="uk-UA"/>
        </w:rPr>
        <w:t xml:space="preserve">Петра </w:t>
      </w:r>
      <w:proofErr w:type="spellStart"/>
      <w:r w:rsidRPr="00D9619F">
        <w:rPr>
          <w:sz w:val="28"/>
          <w:szCs w:val="28"/>
          <w:lang w:val="uk-UA"/>
        </w:rPr>
        <w:t>Сосенка</w:t>
      </w:r>
      <w:proofErr w:type="spellEnd"/>
      <w:r w:rsidRPr="00D9619F">
        <w:rPr>
          <w:sz w:val="28"/>
          <w:szCs w:val="28"/>
          <w:lang w:val="uk-UA"/>
        </w:rPr>
        <w:t xml:space="preserve"> (молодшого) і в якийсь період творчості праці о. Василя Мельника (псевдонім Василь </w:t>
      </w:r>
      <w:proofErr w:type="spellStart"/>
      <w:r w:rsidRPr="00D9619F">
        <w:rPr>
          <w:sz w:val="28"/>
          <w:szCs w:val="28"/>
          <w:lang w:val="uk-UA"/>
        </w:rPr>
        <w:t>Лімниченко</w:t>
      </w:r>
      <w:proofErr w:type="spellEnd"/>
      <w:r w:rsidRPr="00D9619F">
        <w:rPr>
          <w:sz w:val="28"/>
          <w:szCs w:val="28"/>
          <w:lang w:val="uk-UA"/>
        </w:rPr>
        <w:t xml:space="preserve">) та Романа </w:t>
      </w:r>
      <w:proofErr w:type="spellStart"/>
      <w:r w:rsidRPr="00D9619F">
        <w:rPr>
          <w:sz w:val="28"/>
          <w:szCs w:val="28"/>
          <w:lang w:val="uk-UA"/>
        </w:rPr>
        <w:t>Сказинського</w:t>
      </w:r>
      <w:proofErr w:type="spellEnd"/>
      <w:r w:rsidRPr="00D9619F">
        <w:rPr>
          <w:sz w:val="28"/>
          <w:szCs w:val="28"/>
          <w:lang w:val="uk-UA"/>
        </w:rPr>
        <w:t xml:space="preserve"> </w:t>
      </w:r>
      <w:r w:rsidRPr="00D9619F">
        <w:rPr>
          <w:spacing w:val="2"/>
          <w:sz w:val="28"/>
          <w:szCs w:val="28"/>
          <w:lang w:val="uk-UA"/>
        </w:rPr>
        <w:t>[</w:t>
      </w:r>
      <w:r w:rsidRPr="00D9619F">
        <w:rPr>
          <w:color w:val="000000"/>
          <w:spacing w:val="2"/>
          <w:sz w:val="28"/>
          <w:szCs w:val="28"/>
          <w:lang w:val="uk-UA"/>
        </w:rPr>
        <w:t>4, 172</w:t>
      </w:r>
      <w:r w:rsidRPr="00D9619F">
        <w:rPr>
          <w:spacing w:val="2"/>
          <w:sz w:val="28"/>
          <w:szCs w:val="28"/>
          <w:lang w:val="uk-UA"/>
        </w:rPr>
        <w:t xml:space="preserve">]. Теофіл Коструба зачисляє до цього гурту ще й маловідомого письменника й </w:t>
      </w:r>
      <w:r w:rsidRPr="00D9619F">
        <w:rPr>
          <w:spacing w:val="1"/>
          <w:sz w:val="28"/>
          <w:szCs w:val="28"/>
          <w:lang w:val="uk-UA"/>
        </w:rPr>
        <w:t xml:space="preserve">історика Адама </w:t>
      </w:r>
      <w:proofErr w:type="spellStart"/>
      <w:r w:rsidRPr="00D9619F">
        <w:rPr>
          <w:spacing w:val="1"/>
          <w:sz w:val="28"/>
          <w:szCs w:val="28"/>
          <w:lang w:val="uk-UA"/>
        </w:rPr>
        <w:t>Монтрезора</w:t>
      </w:r>
      <w:proofErr w:type="spellEnd"/>
      <w:r w:rsidRPr="00D9619F">
        <w:rPr>
          <w:spacing w:val="1"/>
          <w:sz w:val="28"/>
          <w:szCs w:val="28"/>
          <w:lang w:val="uk-UA"/>
        </w:rPr>
        <w:t>, який трагічно загинув під час польсько-німецької війни 1939 р. [</w:t>
      </w:r>
      <w:r w:rsidRPr="00D9619F">
        <w:rPr>
          <w:color w:val="000000"/>
          <w:spacing w:val="1"/>
          <w:sz w:val="28"/>
          <w:szCs w:val="28"/>
          <w:lang w:val="uk-UA"/>
        </w:rPr>
        <w:t>8, 123</w:t>
      </w:r>
      <w:r w:rsidRPr="00D9619F">
        <w:rPr>
          <w:sz w:val="28"/>
          <w:szCs w:val="28"/>
          <w:lang w:val="uk-UA"/>
        </w:rPr>
        <w:t xml:space="preserve">]. У загальний творчий контекст українського католицького руху вписується діяльність також інших письменників, критиків, публіцистів, які </w:t>
      </w:r>
      <w:proofErr w:type="spellStart"/>
      <w:r w:rsidRPr="00D9619F">
        <w:rPr>
          <w:sz w:val="28"/>
          <w:szCs w:val="28"/>
          <w:lang w:val="uk-UA"/>
        </w:rPr>
        <w:t>співтворили</w:t>
      </w:r>
      <w:proofErr w:type="spellEnd"/>
      <w:r w:rsidRPr="00D9619F">
        <w:rPr>
          <w:sz w:val="28"/>
          <w:szCs w:val="28"/>
          <w:lang w:val="uk-UA"/>
        </w:rPr>
        <w:t xml:space="preserve"> модель «католицької літератури», спричинилися до її поширення, а саме:</w:t>
      </w:r>
      <w:r w:rsidRPr="00D9619F">
        <w:rPr>
          <w:spacing w:val="1"/>
          <w:sz w:val="28"/>
          <w:szCs w:val="28"/>
          <w:lang w:val="uk-UA"/>
        </w:rPr>
        <w:t xml:space="preserve"> Йосафат Скрутень, </w:t>
      </w:r>
      <w:proofErr w:type="spellStart"/>
      <w:r w:rsidRPr="00D9619F">
        <w:rPr>
          <w:spacing w:val="6"/>
          <w:sz w:val="28"/>
          <w:szCs w:val="28"/>
          <w:lang w:val="uk-UA"/>
        </w:rPr>
        <w:t>Іриней</w:t>
      </w:r>
      <w:proofErr w:type="spellEnd"/>
      <w:r w:rsidRPr="00D9619F">
        <w:rPr>
          <w:spacing w:val="6"/>
          <w:sz w:val="28"/>
          <w:szCs w:val="28"/>
          <w:lang w:val="uk-UA"/>
        </w:rPr>
        <w:t xml:space="preserve"> Назарко, Осип </w:t>
      </w:r>
      <w:proofErr w:type="spellStart"/>
      <w:r w:rsidRPr="00D9619F">
        <w:rPr>
          <w:spacing w:val="6"/>
          <w:sz w:val="28"/>
          <w:szCs w:val="28"/>
          <w:lang w:val="uk-UA"/>
        </w:rPr>
        <w:t>Назарук</w:t>
      </w:r>
      <w:proofErr w:type="spellEnd"/>
      <w:r w:rsidRPr="00D9619F">
        <w:rPr>
          <w:spacing w:val="6"/>
          <w:sz w:val="28"/>
          <w:szCs w:val="28"/>
          <w:lang w:val="uk-UA"/>
        </w:rPr>
        <w:t xml:space="preserve">, </w:t>
      </w:r>
      <w:r w:rsidRPr="00D9619F">
        <w:rPr>
          <w:sz w:val="28"/>
          <w:szCs w:val="28"/>
          <w:lang w:val="uk-UA"/>
        </w:rPr>
        <w:t xml:space="preserve">Петро Ісаїв, Теофіл Коструба та ін. </w:t>
      </w:r>
    </w:p>
    <w:p w14:paraId="270F4749" w14:textId="77777777" w:rsidR="00D9619F" w:rsidRPr="00D9619F" w:rsidRDefault="00D9619F" w:rsidP="00D9619F">
      <w:pPr>
        <w:ind w:firstLine="567"/>
        <w:jc w:val="both"/>
        <w:rPr>
          <w:sz w:val="28"/>
          <w:szCs w:val="28"/>
          <w:lang w:val="uk-UA"/>
        </w:rPr>
      </w:pPr>
      <w:proofErr w:type="spellStart"/>
      <w:r w:rsidRPr="00D9619F">
        <w:rPr>
          <w:b/>
          <w:sz w:val="28"/>
          <w:szCs w:val="28"/>
        </w:rPr>
        <w:t>Аналіз</w:t>
      </w:r>
      <w:proofErr w:type="spellEnd"/>
      <w:r w:rsidRPr="00D9619F">
        <w:rPr>
          <w:b/>
          <w:sz w:val="28"/>
          <w:szCs w:val="28"/>
        </w:rPr>
        <w:t xml:space="preserve"> </w:t>
      </w:r>
      <w:proofErr w:type="spellStart"/>
      <w:r w:rsidRPr="00D9619F">
        <w:rPr>
          <w:b/>
          <w:sz w:val="28"/>
          <w:szCs w:val="28"/>
        </w:rPr>
        <w:t>досліджень</w:t>
      </w:r>
      <w:proofErr w:type="spellEnd"/>
      <w:r w:rsidRPr="00D9619F">
        <w:rPr>
          <w:b/>
          <w:sz w:val="28"/>
          <w:szCs w:val="28"/>
        </w:rPr>
        <w:t>.</w:t>
      </w:r>
      <w:r w:rsidRPr="00D9619F">
        <w:rPr>
          <w:b/>
          <w:sz w:val="28"/>
          <w:szCs w:val="28"/>
          <w:lang w:val="uk-UA"/>
        </w:rPr>
        <w:t xml:space="preserve"> </w:t>
      </w:r>
      <w:r w:rsidRPr="00D9619F">
        <w:rPr>
          <w:sz w:val="28"/>
          <w:szCs w:val="28"/>
          <w:lang w:val="uk-UA"/>
        </w:rPr>
        <w:t>Деякий час художня творчість «</w:t>
      </w:r>
      <w:proofErr w:type="spellStart"/>
      <w:r w:rsidRPr="00D9619F">
        <w:rPr>
          <w:sz w:val="28"/>
          <w:szCs w:val="28"/>
          <w:lang w:val="uk-UA"/>
        </w:rPr>
        <w:t>логосівців</w:t>
      </w:r>
      <w:proofErr w:type="spellEnd"/>
      <w:r w:rsidRPr="00D9619F">
        <w:rPr>
          <w:sz w:val="28"/>
          <w:szCs w:val="28"/>
          <w:lang w:val="uk-UA"/>
        </w:rPr>
        <w:t xml:space="preserve">» була поза межами наукових зацікавлень літературознавців. Лише за останні роки в Україні було здійснено ряд досліджень, завдяки яким творці українського варіанту «католицької літератури», а серед них письменники «Логосу», зможуть зайняти належне місце в історії української літератури. </w:t>
      </w:r>
    </w:p>
    <w:p w14:paraId="102E8B19" w14:textId="77777777" w:rsidR="00D9619F" w:rsidRPr="00D9619F" w:rsidRDefault="00D9619F" w:rsidP="00D9619F">
      <w:pPr>
        <w:ind w:right="44" w:firstLine="567"/>
        <w:jc w:val="both"/>
        <w:rPr>
          <w:sz w:val="28"/>
          <w:szCs w:val="28"/>
          <w:lang w:val="uk-UA"/>
        </w:rPr>
      </w:pPr>
      <w:r w:rsidRPr="00D9619F">
        <w:rPr>
          <w:sz w:val="28"/>
          <w:szCs w:val="28"/>
          <w:lang w:val="uk-UA"/>
        </w:rPr>
        <w:t>Непересічну вартість мають дослідження Миколи Ільницького, в яких літературознавець дає системне, цілісне, об’єктивне бачення місця «</w:t>
      </w:r>
      <w:proofErr w:type="spellStart"/>
      <w:r w:rsidRPr="00D9619F">
        <w:rPr>
          <w:sz w:val="28"/>
          <w:szCs w:val="28"/>
          <w:lang w:val="uk-UA"/>
        </w:rPr>
        <w:t>логосівців</w:t>
      </w:r>
      <w:proofErr w:type="spellEnd"/>
      <w:r w:rsidRPr="00D9619F">
        <w:rPr>
          <w:sz w:val="28"/>
          <w:szCs w:val="28"/>
          <w:lang w:val="uk-UA"/>
        </w:rPr>
        <w:t xml:space="preserve">» у літературному процесі Західної України між двома світовими війнами. Праці Ярослава </w:t>
      </w:r>
      <w:proofErr w:type="spellStart"/>
      <w:r w:rsidRPr="00D9619F">
        <w:rPr>
          <w:sz w:val="28"/>
          <w:szCs w:val="28"/>
          <w:lang w:val="uk-UA"/>
        </w:rPr>
        <w:t>Грицков’яна</w:t>
      </w:r>
      <w:proofErr w:type="spellEnd"/>
      <w:r w:rsidRPr="00D9619F">
        <w:rPr>
          <w:sz w:val="28"/>
          <w:szCs w:val="28"/>
          <w:lang w:val="uk-UA"/>
        </w:rPr>
        <w:t xml:space="preserve">, Богдана </w:t>
      </w:r>
      <w:proofErr w:type="spellStart"/>
      <w:r w:rsidRPr="00D9619F">
        <w:rPr>
          <w:sz w:val="28"/>
          <w:szCs w:val="28"/>
          <w:lang w:val="uk-UA"/>
        </w:rPr>
        <w:t>Романенчука</w:t>
      </w:r>
      <w:proofErr w:type="spellEnd"/>
      <w:r w:rsidRPr="00D9619F">
        <w:rPr>
          <w:sz w:val="28"/>
          <w:szCs w:val="28"/>
          <w:lang w:val="uk-UA"/>
        </w:rPr>
        <w:t xml:space="preserve">, Оксани </w:t>
      </w:r>
      <w:proofErr w:type="spellStart"/>
      <w:r w:rsidRPr="00D9619F">
        <w:rPr>
          <w:sz w:val="28"/>
          <w:szCs w:val="28"/>
          <w:lang w:val="uk-UA"/>
        </w:rPr>
        <w:t>Веретюк</w:t>
      </w:r>
      <w:proofErr w:type="spellEnd"/>
      <w:r w:rsidRPr="00D9619F">
        <w:rPr>
          <w:sz w:val="28"/>
          <w:szCs w:val="28"/>
          <w:lang w:val="uk-UA"/>
        </w:rPr>
        <w:t xml:space="preserve">, Тараса </w:t>
      </w:r>
      <w:proofErr w:type="spellStart"/>
      <w:r w:rsidRPr="00D9619F">
        <w:rPr>
          <w:sz w:val="28"/>
          <w:szCs w:val="28"/>
          <w:lang w:val="uk-UA"/>
        </w:rPr>
        <w:t>Салиги</w:t>
      </w:r>
      <w:proofErr w:type="spellEnd"/>
      <w:r w:rsidRPr="00D9619F">
        <w:rPr>
          <w:sz w:val="28"/>
          <w:szCs w:val="28"/>
          <w:lang w:val="uk-UA"/>
        </w:rPr>
        <w:t xml:space="preserve"> подають історико-літературний аналіз діяльності «Логосу». </w:t>
      </w:r>
    </w:p>
    <w:p w14:paraId="649AEDCF" w14:textId="77777777" w:rsidR="00D9619F" w:rsidRPr="00D9619F" w:rsidRDefault="00D9619F" w:rsidP="00D9619F">
      <w:pPr>
        <w:ind w:right="44" w:firstLine="567"/>
        <w:jc w:val="both"/>
        <w:rPr>
          <w:sz w:val="28"/>
          <w:szCs w:val="28"/>
          <w:lang w:val="uk-UA"/>
        </w:rPr>
      </w:pPr>
      <w:r w:rsidRPr="00D9619F">
        <w:rPr>
          <w:sz w:val="28"/>
          <w:szCs w:val="28"/>
          <w:lang w:val="uk-UA"/>
        </w:rPr>
        <w:t>До детальнішого літературознавчого осмислення художньої спадщини «</w:t>
      </w:r>
      <w:proofErr w:type="spellStart"/>
      <w:r w:rsidRPr="00D9619F">
        <w:rPr>
          <w:sz w:val="28"/>
          <w:szCs w:val="28"/>
          <w:lang w:val="uk-UA"/>
        </w:rPr>
        <w:t>логосівців</w:t>
      </w:r>
      <w:proofErr w:type="spellEnd"/>
      <w:r w:rsidRPr="00D9619F">
        <w:rPr>
          <w:sz w:val="28"/>
          <w:szCs w:val="28"/>
          <w:lang w:val="uk-UA"/>
        </w:rPr>
        <w:t xml:space="preserve">» спричинилися дослідження Лілії </w:t>
      </w:r>
      <w:proofErr w:type="spellStart"/>
      <w:r w:rsidRPr="00D9619F">
        <w:rPr>
          <w:sz w:val="28"/>
          <w:szCs w:val="28"/>
          <w:lang w:val="uk-UA"/>
        </w:rPr>
        <w:t>Гром’як</w:t>
      </w:r>
      <w:proofErr w:type="spellEnd"/>
      <w:r w:rsidRPr="00D9619F">
        <w:rPr>
          <w:sz w:val="28"/>
          <w:szCs w:val="28"/>
          <w:lang w:val="uk-UA"/>
        </w:rPr>
        <w:t>, яка розглянула їхню творчість у контексті християнської ідеології та національного самоусвідомлення, яке було притаманне міжвоєнному періодові ХХ століття. У її літературознавчих працях зроблено спробу визначити домінантні мотиви у поезії «</w:t>
      </w:r>
      <w:proofErr w:type="spellStart"/>
      <w:r w:rsidRPr="00D9619F">
        <w:rPr>
          <w:sz w:val="28"/>
          <w:szCs w:val="28"/>
          <w:lang w:val="uk-UA"/>
        </w:rPr>
        <w:t>логосівців</w:t>
      </w:r>
      <w:proofErr w:type="spellEnd"/>
      <w:r w:rsidRPr="00D9619F">
        <w:rPr>
          <w:sz w:val="28"/>
          <w:szCs w:val="28"/>
          <w:lang w:val="uk-UA"/>
        </w:rPr>
        <w:t>», простежити жанрові особливості творчості. Основну увагу Л. </w:t>
      </w:r>
      <w:proofErr w:type="spellStart"/>
      <w:r w:rsidRPr="00D9619F">
        <w:rPr>
          <w:sz w:val="28"/>
          <w:szCs w:val="28"/>
          <w:lang w:val="uk-UA"/>
        </w:rPr>
        <w:t>Гром’як</w:t>
      </w:r>
      <w:proofErr w:type="spellEnd"/>
      <w:r w:rsidRPr="00D9619F">
        <w:rPr>
          <w:sz w:val="28"/>
          <w:szCs w:val="28"/>
          <w:lang w:val="uk-UA"/>
        </w:rPr>
        <w:t xml:space="preserve"> приділила вивченню творчої спадщини о. Василя Мельника (</w:t>
      </w:r>
      <w:proofErr w:type="spellStart"/>
      <w:r w:rsidRPr="00D9619F">
        <w:rPr>
          <w:sz w:val="28"/>
          <w:szCs w:val="28"/>
          <w:lang w:val="uk-UA"/>
        </w:rPr>
        <w:t>Лімниченка</w:t>
      </w:r>
      <w:proofErr w:type="spellEnd"/>
      <w:r w:rsidRPr="00D9619F">
        <w:rPr>
          <w:sz w:val="28"/>
          <w:szCs w:val="28"/>
          <w:lang w:val="uk-UA"/>
        </w:rPr>
        <w:t>), охопивши майже усі грані його творчої та громадської діяльності.</w:t>
      </w:r>
    </w:p>
    <w:p w14:paraId="26A21317" w14:textId="77777777" w:rsidR="00D9619F" w:rsidRPr="00D9619F" w:rsidRDefault="00D9619F" w:rsidP="00D9619F">
      <w:pPr>
        <w:ind w:right="44" w:firstLine="567"/>
        <w:jc w:val="both"/>
        <w:rPr>
          <w:sz w:val="28"/>
          <w:szCs w:val="28"/>
          <w:lang w:val="uk-UA"/>
        </w:rPr>
      </w:pPr>
      <w:proofErr w:type="spellStart"/>
      <w:r w:rsidRPr="00D9619F">
        <w:rPr>
          <w:sz w:val="28"/>
          <w:szCs w:val="28"/>
          <w:lang w:val="uk-UA"/>
        </w:rPr>
        <w:t>Ідейно</w:t>
      </w:r>
      <w:proofErr w:type="spellEnd"/>
      <w:r w:rsidRPr="00D9619F">
        <w:rPr>
          <w:sz w:val="28"/>
          <w:szCs w:val="28"/>
          <w:lang w:val="uk-UA"/>
        </w:rPr>
        <w:t xml:space="preserve">-естетичну концепцію творчості «Логосу» досліджувала Наталія Вівчарик. На тлі цього літературного об’єднання дослідниця виокремила постать Григора </w:t>
      </w:r>
      <w:proofErr w:type="spellStart"/>
      <w:r w:rsidRPr="00D9619F">
        <w:rPr>
          <w:sz w:val="28"/>
          <w:szCs w:val="28"/>
          <w:lang w:val="uk-UA"/>
        </w:rPr>
        <w:t>Лужницького</w:t>
      </w:r>
      <w:proofErr w:type="spellEnd"/>
      <w:r w:rsidRPr="00D9619F">
        <w:rPr>
          <w:sz w:val="28"/>
          <w:szCs w:val="28"/>
          <w:lang w:val="uk-UA"/>
        </w:rPr>
        <w:t>, здійснивши комплексний аналіз прозової, драматичної та поетичної спадщини письменника з метою докладного та усебічного вивчення й інтерпретації його художніх творів.</w:t>
      </w:r>
    </w:p>
    <w:p w14:paraId="32C31A9F" w14:textId="77777777" w:rsidR="00D9619F" w:rsidRPr="00D9619F" w:rsidRDefault="00D9619F" w:rsidP="00D9619F">
      <w:pPr>
        <w:ind w:right="44" w:firstLine="567"/>
        <w:jc w:val="both"/>
        <w:rPr>
          <w:sz w:val="28"/>
          <w:szCs w:val="28"/>
          <w:lang w:val="uk-UA"/>
        </w:rPr>
      </w:pPr>
      <w:r w:rsidRPr="00D9619F">
        <w:rPr>
          <w:sz w:val="28"/>
          <w:szCs w:val="28"/>
          <w:lang w:val="uk-UA"/>
        </w:rPr>
        <w:t>Отже, за останні двадцять років з’явилася значна кількість літературознавчих розвідок, присвячених творчості «</w:t>
      </w:r>
      <w:proofErr w:type="spellStart"/>
      <w:r w:rsidRPr="00D9619F">
        <w:rPr>
          <w:sz w:val="28"/>
          <w:szCs w:val="28"/>
          <w:lang w:val="uk-UA"/>
        </w:rPr>
        <w:t>логосівців</w:t>
      </w:r>
      <w:proofErr w:type="spellEnd"/>
      <w:r w:rsidRPr="00D9619F">
        <w:rPr>
          <w:sz w:val="28"/>
          <w:szCs w:val="28"/>
          <w:lang w:val="uk-UA"/>
        </w:rPr>
        <w:t>», які викликали серйозне наукове зацікавлення «католицькою літературою», однак багато її аспектів ще чекає свого дослідника.</w:t>
      </w:r>
    </w:p>
    <w:p w14:paraId="01E10142" w14:textId="77777777" w:rsidR="00D9619F" w:rsidRPr="00D9619F" w:rsidRDefault="00D9619F" w:rsidP="00D9619F">
      <w:pPr>
        <w:ind w:firstLine="567"/>
        <w:jc w:val="both"/>
        <w:rPr>
          <w:sz w:val="28"/>
          <w:szCs w:val="28"/>
          <w:lang w:val="uk-UA"/>
        </w:rPr>
      </w:pPr>
      <w:r w:rsidRPr="00D9619F">
        <w:rPr>
          <w:b/>
          <w:sz w:val="28"/>
          <w:szCs w:val="28"/>
          <w:lang w:val="uk-UA"/>
        </w:rPr>
        <w:t>Мета статті</w:t>
      </w:r>
      <w:r w:rsidRPr="00D9619F">
        <w:rPr>
          <w:sz w:val="28"/>
          <w:szCs w:val="28"/>
          <w:lang w:val="uk-UA"/>
        </w:rPr>
        <w:t xml:space="preserve"> − проаналізувати особливості художнього осмислення української історії у творчості поетів групи «Логос» з позицій християнства. Звідси випливають конкретні завдання дослідження: визначити місце «</w:t>
      </w:r>
      <w:proofErr w:type="spellStart"/>
      <w:r w:rsidRPr="00D9619F">
        <w:rPr>
          <w:sz w:val="28"/>
          <w:szCs w:val="28"/>
          <w:lang w:val="uk-UA"/>
        </w:rPr>
        <w:t>логосівців</w:t>
      </w:r>
      <w:proofErr w:type="spellEnd"/>
      <w:r w:rsidRPr="00D9619F">
        <w:rPr>
          <w:sz w:val="28"/>
          <w:szCs w:val="28"/>
          <w:lang w:val="uk-UA"/>
        </w:rPr>
        <w:t xml:space="preserve">» у громадсько-культурному житті Західної України 20-30-рр. ХХ ст. та в українському літературному процесі міжвоєнного двадцятиліття, зосередивши особливу увагу на </w:t>
      </w:r>
      <w:proofErr w:type="spellStart"/>
      <w:r w:rsidRPr="00D9619F">
        <w:rPr>
          <w:sz w:val="28"/>
          <w:szCs w:val="28"/>
          <w:lang w:val="uk-UA"/>
        </w:rPr>
        <w:t>націософській</w:t>
      </w:r>
      <w:proofErr w:type="spellEnd"/>
      <w:r w:rsidRPr="00D9619F">
        <w:rPr>
          <w:sz w:val="28"/>
          <w:szCs w:val="28"/>
          <w:lang w:val="uk-UA"/>
        </w:rPr>
        <w:t xml:space="preserve"> концепції їхньої творчості; простежити художні проекції біблійних подій на українську історію; з’ясувати, якими художніми засобами послуговувалися католицькі письменники при висвітленні історичної тематики.</w:t>
      </w:r>
    </w:p>
    <w:p w14:paraId="2FF9FCFF" w14:textId="77777777" w:rsidR="00D9619F" w:rsidRPr="00D9619F" w:rsidRDefault="00D9619F" w:rsidP="00D9619F">
      <w:pPr>
        <w:ind w:firstLine="567"/>
        <w:jc w:val="both"/>
        <w:rPr>
          <w:spacing w:val="2"/>
          <w:sz w:val="28"/>
          <w:szCs w:val="28"/>
          <w:lang w:val="uk-UA"/>
        </w:rPr>
      </w:pPr>
      <w:proofErr w:type="spellStart"/>
      <w:r w:rsidRPr="00D9619F">
        <w:rPr>
          <w:b/>
          <w:sz w:val="28"/>
          <w:szCs w:val="28"/>
        </w:rPr>
        <w:lastRenderedPageBreak/>
        <w:t>Виклад</w:t>
      </w:r>
      <w:proofErr w:type="spellEnd"/>
      <w:r w:rsidRPr="00D9619F">
        <w:rPr>
          <w:b/>
          <w:sz w:val="28"/>
          <w:szCs w:val="28"/>
        </w:rPr>
        <w:t xml:space="preserve"> основного </w:t>
      </w:r>
      <w:proofErr w:type="spellStart"/>
      <w:r w:rsidRPr="00D9619F">
        <w:rPr>
          <w:b/>
          <w:sz w:val="28"/>
          <w:szCs w:val="28"/>
        </w:rPr>
        <w:t>матеріалу</w:t>
      </w:r>
      <w:proofErr w:type="spellEnd"/>
      <w:r w:rsidRPr="00D9619F">
        <w:rPr>
          <w:b/>
          <w:sz w:val="28"/>
          <w:szCs w:val="28"/>
        </w:rPr>
        <w:t>.</w:t>
      </w:r>
      <w:r w:rsidRPr="00D9619F">
        <w:rPr>
          <w:sz w:val="28"/>
          <w:szCs w:val="28"/>
          <w:lang w:val="uk-UA"/>
        </w:rPr>
        <w:t xml:space="preserve"> </w:t>
      </w:r>
      <w:r w:rsidRPr="00D9619F">
        <w:rPr>
          <w:spacing w:val="1"/>
          <w:sz w:val="28"/>
          <w:szCs w:val="28"/>
          <w:lang w:val="uk-UA"/>
        </w:rPr>
        <w:t xml:space="preserve">Група «Логос», окрім літературної діяльності, відзначається великою активністю у культурно-освітній сфері, зокрема у «пресовому </w:t>
      </w:r>
      <w:proofErr w:type="spellStart"/>
      <w:r w:rsidRPr="00D9619F">
        <w:rPr>
          <w:spacing w:val="1"/>
          <w:sz w:val="28"/>
          <w:szCs w:val="28"/>
          <w:lang w:val="uk-UA"/>
        </w:rPr>
        <w:t>апостольстві</w:t>
      </w:r>
      <w:proofErr w:type="spellEnd"/>
      <w:r w:rsidRPr="00D9619F">
        <w:rPr>
          <w:spacing w:val="1"/>
          <w:sz w:val="28"/>
          <w:szCs w:val="28"/>
          <w:lang w:val="uk-UA"/>
        </w:rPr>
        <w:t xml:space="preserve">», основним завданням якого було утвердження католицького </w:t>
      </w:r>
      <w:r w:rsidRPr="00D9619F">
        <w:rPr>
          <w:spacing w:val="2"/>
          <w:sz w:val="28"/>
          <w:szCs w:val="28"/>
          <w:lang w:val="uk-UA"/>
        </w:rPr>
        <w:t>світогляду</w:t>
      </w:r>
      <w:r w:rsidRPr="00D9619F">
        <w:rPr>
          <w:sz w:val="28"/>
          <w:szCs w:val="28"/>
        </w:rPr>
        <w:t>.</w:t>
      </w:r>
      <w:r w:rsidRPr="00D9619F">
        <w:rPr>
          <w:spacing w:val="1"/>
          <w:sz w:val="28"/>
          <w:szCs w:val="28"/>
          <w:lang w:val="uk-UA"/>
        </w:rPr>
        <w:t xml:space="preserve"> Ідейними засадами творчості «</w:t>
      </w:r>
      <w:proofErr w:type="spellStart"/>
      <w:r w:rsidRPr="00D9619F">
        <w:rPr>
          <w:spacing w:val="1"/>
          <w:sz w:val="28"/>
          <w:szCs w:val="28"/>
          <w:lang w:val="uk-UA"/>
        </w:rPr>
        <w:t>логосівців</w:t>
      </w:r>
      <w:proofErr w:type="spellEnd"/>
      <w:r w:rsidRPr="00D9619F">
        <w:rPr>
          <w:spacing w:val="1"/>
          <w:sz w:val="28"/>
          <w:szCs w:val="28"/>
          <w:lang w:val="uk-UA"/>
        </w:rPr>
        <w:t xml:space="preserve">» була християнська мораль, </w:t>
      </w:r>
      <w:r w:rsidRPr="00D9619F">
        <w:rPr>
          <w:spacing w:val="2"/>
          <w:sz w:val="28"/>
          <w:szCs w:val="28"/>
          <w:lang w:val="uk-UA"/>
        </w:rPr>
        <w:t xml:space="preserve">популяризація релігійної тематики та християнської етики, яка, на думку </w:t>
      </w:r>
      <w:r w:rsidRPr="00D9619F">
        <w:rPr>
          <w:spacing w:val="1"/>
          <w:sz w:val="28"/>
          <w:szCs w:val="28"/>
          <w:lang w:val="uk-UA"/>
        </w:rPr>
        <w:t xml:space="preserve">католицьких письменників, єдина могла протидіяти наступові комуністичної, </w:t>
      </w:r>
      <w:r w:rsidRPr="00D9619F">
        <w:rPr>
          <w:spacing w:val="2"/>
          <w:sz w:val="28"/>
          <w:szCs w:val="28"/>
          <w:lang w:val="uk-UA"/>
        </w:rPr>
        <w:t xml:space="preserve">атеїстичної ідеології, утверджувати державницьку та національну ідею. </w:t>
      </w:r>
      <w:r w:rsidRPr="00D9619F">
        <w:rPr>
          <w:sz w:val="28"/>
          <w:szCs w:val="28"/>
          <w:lang w:val="uk-UA"/>
        </w:rPr>
        <w:t>Своєю ідеологічною поставою угруповання «Логос» викликало активну критику з боку лівих видань. Діяльність «</w:t>
      </w:r>
      <w:proofErr w:type="spellStart"/>
      <w:r w:rsidRPr="00D9619F">
        <w:rPr>
          <w:sz w:val="28"/>
          <w:szCs w:val="28"/>
          <w:lang w:val="uk-UA"/>
        </w:rPr>
        <w:t>логосівців</w:t>
      </w:r>
      <w:proofErr w:type="spellEnd"/>
      <w:r w:rsidRPr="00D9619F">
        <w:rPr>
          <w:sz w:val="28"/>
          <w:szCs w:val="28"/>
          <w:lang w:val="uk-UA"/>
        </w:rPr>
        <w:t>» була насамперед діяльністю світоглядною, боротьбою за вплив на суспільну свідомість, протидією зростаючим впливам прокомуністичних угрупувань. Програма групи виникла як опозиція до войовничого матеріалізму й була пов’язана з духовним світовідчуттям, католицькою етикою та релігійним розумінням призначення митця [</w:t>
      </w:r>
      <w:r w:rsidRPr="00D9619F">
        <w:rPr>
          <w:color w:val="000000"/>
          <w:sz w:val="28"/>
          <w:szCs w:val="28"/>
          <w:lang w:val="uk-UA"/>
        </w:rPr>
        <w:t>2, 19</w:t>
      </w:r>
      <w:r w:rsidRPr="00D9619F">
        <w:rPr>
          <w:sz w:val="28"/>
          <w:szCs w:val="28"/>
          <w:lang w:val="uk-UA"/>
        </w:rPr>
        <w:t>].</w:t>
      </w:r>
    </w:p>
    <w:p w14:paraId="246B8913" w14:textId="77777777" w:rsidR="00D9619F" w:rsidRPr="00D9619F" w:rsidRDefault="00D9619F" w:rsidP="00D9619F">
      <w:pPr>
        <w:ind w:right="44" w:firstLine="567"/>
        <w:jc w:val="both"/>
        <w:rPr>
          <w:sz w:val="28"/>
          <w:szCs w:val="28"/>
        </w:rPr>
      </w:pPr>
      <w:r w:rsidRPr="00D9619F">
        <w:rPr>
          <w:sz w:val="28"/>
          <w:szCs w:val="28"/>
          <w:lang w:val="uk-UA"/>
        </w:rPr>
        <w:t>«</w:t>
      </w:r>
      <w:proofErr w:type="spellStart"/>
      <w:r w:rsidRPr="00D9619F">
        <w:rPr>
          <w:sz w:val="28"/>
          <w:szCs w:val="28"/>
          <w:lang w:val="uk-UA"/>
        </w:rPr>
        <w:t>Логосівці</w:t>
      </w:r>
      <w:proofErr w:type="spellEnd"/>
      <w:r w:rsidRPr="00D9619F">
        <w:rPr>
          <w:sz w:val="28"/>
          <w:szCs w:val="28"/>
          <w:lang w:val="uk-UA"/>
        </w:rPr>
        <w:t xml:space="preserve">» виразно декларували свою приналежність до «католицької літератури» і намагалися окреслити поняття «католицький світогляд» та «католицька література». </w:t>
      </w:r>
      <w:r w:rsidRPr="00D9619F">
        <w:rPr>
          <w:spacing w:val="2"/>
          <w:sz w:val="28"/>
          <w:szCs w:val="28"/>
          <w:lang w:val="uk-UA"/>
        </w:rPr>
        <w:t>Теоретики «католицької літератури» з об’єднання «Логос» (</w:t>
      </w:r>
      <w:proofErr w:type="spellStart"/>
      <w:r w:rsidRPr="00D9619F">
        <w:rPr>
          <w:spacing w:val="2"/>
          <w:sz w:val="28"/>
          <w:szCs w:val="28"/>
          <w:lang w:val="uk-UA"/>
        </w:rPr>
        <w:t>О.Мох</w:t>
      </w:r>
      <w:proofErr w:type="spellEnd"/>
      <w:r w:rsidRPr="00D9619F">
        <w:rPr>
          <w:spacing w:val="2"/>
          <w:sz w:val="28"/>
          <w:szCs w:val="28"/>
          <w:lang w:val="uk-UA"/>
        </w:rPr>
        <w:t xml:space="preserve">, </w:t>
      </w:r>
      <w:proofErr w:type="spellStart"/>
      <w:r w:rsidRPr="00D9619F">
        <w:rPr>
          <w:spacing w:val="2"/>
          <w:sz w:val="28"/>
          <w:szCs w:val="28"/>
          <w:lang w:val="uk-UA"/>
        </w:rPr>
        <w:t>Т.Коструба</w:t>
      </w:r>
      <w:proofErr w:type="spellEnd"/>
      <w:r w:rsidRPr="00D9619F">
        <w:rPr>
          <w:spacing w:val="2"/>
          <w:sz w:val="28"/>
          <w:szCs w:val="28"/>
          <w:lang w:val="uk-UA"/>
        </w:rPr>
        <w:t xml:space="preserve">) не обмежували сфери мистецтва, не ставили якихось вимог до </w:t>
      </w:r>
      <w:r w:rsidRPr="00D9619F">
        <w:rPr>
          <w:spacing w:val="4"/>
          <w:sz w:val="28"/>
          <w:szCs w:val="28"/>
          <w:lang w:val="uk-UA"/>
        </w:rPr>
        <w:t xml:space="preserve">тематики художніх творів, але радили підходити до її осмислення й представлення з ідей </w:t>
      </w:r>
      <w:r w:rsidRPr="00D9619F">
        <w:rPr>
          <w:sz w:val="28"/>
          <w:szCs w:val="28"/>
          <w:lang w:val="uk-UA"/>
        </w:rPr>
        <w:t>персоналізму і неотомізму, опираючись на працю Ж. </w:t>
      </w:r>
      <w:proofErr w:type="spellStart"/>
      <w:r w:rsidRPr="00D9619F">
        <w:rPr>
          <w:sz w:val="28"/>
          <w:szCs w:val="28"/>
          <w:lang w:val="uk-UA"/>
        </w:rPr>
        <w:t>Марітена</w:t>
      </w:r>
      <w:proofErr w:type="spellEnd"/>
      <w:r w:rsidRPr="00D9619F">
        <w:rPr>
          <w:sz w:val="28"/>
          <w:szCs w:val="28"/>
          <w:lang w:val="uk-UA"/>
        </w:rPr>
        <w:t xml:space="preserve"> </w:t>
      </w:r>
      <w:r w:rsidRPr="00D9619F">
        <w:rPr>
          <w:spacing w:val="2"/>
          <w:sz w:val="28"/>
          <w:szCs w:val="28"/>
          <w:lang w:val="uk-UA"/>
        </w:rPr>
        <w:t>«</w:t>
      </w:r>
      <w:r w:rsidRPr="00D9619F">
        <w:rPr>
          <w:sz w:val="28"/>
          <w:szCs w:val="28"/>
          <w:lang w:val="uk-UA"/>
        </w:rPr>
        <w:t xml:space="preserve">Мистецтво і </w:t>
      </w:r>
      <w:r w:rsidRPr="00D9619F">
        <w:rPr>
          <w:spacing w:val="1"/>
          <w:sz w:val="28"/>
          <w:szCs w:val="28"/>
          <w:lang w:val="uk-UA"/>
        </w:rPr>
        <w:t>мудрість</w:t>
      </w:r>
      <w:r w:rsidRPr="00D9619F">
        <w:rPr>
          <w:sz w:val="28"/>
          <w:szCs w:val="28"/>
          <w:lang w:val="uk-UA"/>
        </w:rPr>
        <w:t>»</w:t>
      </w:r>
      <w:r w:rsidRPr="00D9619F">
        <w:rPr>
          <w:spacing w:val="1"/>
          <w:sz w:val="28"/>
          <w:szCs w:val="28"/>
          <w:lang w:val="uk-UA"/>
        </w:rPr>
        <w:t xml:space="preserve"> та виходячи з учення І. Канта про естетичне задоволення (насолоду) як </w:t>
      </w:r>
      <w:r w:rsidRPr="00D9619F">
        <w:rPr>
          <w:spacing w:val="9"/>
          <w:sz w:val="28"/>
          <w:szCs w:val="28"/>
          <w:lang w:val="uk-UA"/>
        </w:rPr>
        <w:t xml:space="preserve">мету художньої творчості. </w:t>
      </w:r>
      <w:r w:rsidRPr="00D9619F">
        <w:rPr>
          <w:sz w:val="28"/>
          <w:szCs w:val="28"/>
          <w:lang w:val="uk-UA"/>
        </w:rPr>
        <w:t>«</w:t>
      </w:r>
      <w:proofErr w:type="spellStart"/>
      <w:r w:rsidRPr="00D9619F">
        <w:rPr>
          <w:sz w:val="28"/>
          <w:szCs w:val="28"/>
          <w:lang w:val="uk-UA"/>
        </w:rPr>
        <w:t>Логосівці</w:t>
      </w:r>
      <w:proofErr w:type="spellEnd"/>
      <w:r w:rsidRPr="00D9619F">
        <w:rPr>
          <w:sz w:val="28"/>
          <w:szCs w:val="28"/>
          <w:lang w:val="uk-UA"/>
        </w:rPr>
        <w:t xml:space="preserve">» завжди шукали гармонії </w:t>
      </w:r>
      <w:r w:rsidRPr="00D9619F">
        <w:rPr>
          <w:spacing w:val="8"/>
          <w:sz w:val="28"/>
          <w:szCs w:val="28"/>
          <w:lang w:val="uk-UA"/>
        </w:rPr>
        <w:t xml:space="preserve">між наукою і вірою, а одним із основних їхніх мистецьких та ідеологічних завдань було узгодити розум та ідею </w:t>
      </w:r>
      <w:r w:rsidRPr="00D9619F">
        <w:rPr>
          <w:spacing w:val="15"/>
          <w:sz w:val="28"/>
          <w:szCs w:val="28"/>
          <w:lang w:val="uk-UA"/>
        </w:rPr>
        <w:t>Бога. Б</w:t>
      </w:r>
      <w:r w:rsidRPr="00D9619F">
        <w:rPr>
          <w:sz w:val="28"/>
          <w:szCs w:val="28"/>
          <w:lang w:val="uk-UA"/>
        </w:rPr>
        <w:t xml:space="preserve">ог визнається першопричиною буття й першоосновою всіх світоглядних настанов людини. </w:t>
      </w:r>
      <w:proofErr w:type="spellStart"/>
      <w:r w:rsidRPr="00D9619F">
        <w:rPr>
          <w:sz w:val="28"/>
          <w:szCs w:val="28"/>
          <w:lang w:val="uk-UA"/>
        </w:rPr>
        <w:t>Неотомістська</w:t>
      </w:r>
      <w:proofErr w:type="spellEnd"/>
      <w:r w:rsidRPr="00D9619F">
        <w:rPr>
          <w:sz w:val="28"/>
          <w:szCs w:val="28"/>
          <w:lang w:val="uk-UA"/>
        </w:rPr>
        <w:t xml:space="preserve"> естетика базується на ідеї підкорення мистецтва, митця служінню Богові, Церкві. Ідея християнського персоналізму дозволяла створити культ окремої особистості, врятувати її від асиміляції з масою. Отець Василь Мельник (</w:t>
      </w:r>
      <w:proofErr w:type="spellStart"/>
      <w:r w:rsidRPr="00D9619F">
        <w:rPr>
          <w:sz w:val="28"/>
          <w:szCs w:val="28"/>
          <w:lang w:val="uk-UA"/>
        </w:rPr>
        <w:t>Лімниченко</w:t>
      </w:r>
      <w:proofErr w:type="spellEnd"/>
      <w:r w:rsidRPr="00D9619F">
        <w:rPr>
          <w:sz w:val="28"/>
          <w:szCs w:val="28"/>
          <w:lang w:val="uk-UA"/>
        </w:rPr>
        <w:t xml:space="preserve">) пише, що для християнських персоналістів «кожна одиниця – це окремий світ Божий […], це цінність, </w:t>
      </w:r>
      <w:proofErr w:type="spellStart"/>
      <w:r w:rsidRPr="00D9619F">
        <w:rPr>
          <w:sz w:val="28"/>
          <w:szCs w:val="28"/>
          <w:lang w:val="uk-UA"/>
        </w:rPr>
        <w:t>вартніша</w:t>
      </w:r>
      <w:proofErr w:type="spellEnd"/>
      <w:r w:rsidRPr="00D9619F">
        <w:rPr>
          <w:sz w:val="28"/>
          <w:szCs w:val="28"/>
          <w:lang w:val="uk-UA"/>
        </w:rPr>
        <w:t xml:space="preserve"> від усієї </w:t>
      </w:r>
      <w:proofErr w:type="spellStart"/>
      <w:r w:rsidRPr="00D9619F">
        <w:rPr>
          <w:sz w:val="28"/>
          <w:szCs w:val="28"/>
          <w:lang w:val="uk-UA"/>
        </w:rPr>
        <w:t>вселенної</w:t>
      </w:r>
      <w:proofErr w:type="spellEnd"/>
      <w:r w:rsidRPr="00D9619F">
        <w:rPr>
          <w:sz w:val="28"/>
          <w:szCs w:val="28"/>
          <w:lang w:val="uk-UA"/>
        </w:rPr>
        <w:t xml:space="preserve">. </w:t>
      </w:r>
      <w:proofErr w:type="spellStart"/>
      <w:r w:rsidRPr="00D9619F">
        <w:rPr>
          <w:sz w:val="28"/>
          <w:szCs w:val="28"/>
        </w:rPr>
        <w:t>Бо</w:t>
      </w:r>
      <w:proofErr w:type="spellEnd"/>
      <w:r w:rsidRPr="00D9619F">
        <w:rPr>
          <w:sz w:val="28"/>
          <w:szCs w:val="28"/>
        </w:rPr>
        <w:t xml:space="preserve"> </w:t>
      </w:r>
      <w:proofErr w:type="spellStart"/>
      <w:r w:rsidRPr="00D9619F">
        <w:rPr>
          <w:sz w:val="28"/>
          <w:szCs w:val="28"/>
        </w:rPr>
        <w:t>ця</w:t>
      </w:r>
      <w:proofErr w:type="spellEnd"/>
      <w:r w:rsidRPr="00D9619F">
        <w:rPr>
          <w:sz w:val="28"/>
          <w:szCs w:val="28"/>
        </w:rPr>
        <w:t xml:space="preserve"> </w:t>
      </w:r>
      <w:proofErr w:type="spellStart"/>
      <w:r w:rsidRPr="00D9619F">
        <w:rPr>
          <w:sz w:val="28"/>
          <w:szCs w:val="28"/>
        </w:rPr>
        <w:t>одиниця</w:t>
      </w:r>
      <w:proofErr w:type="spellEnd"/>
      <w:r w:rsidRPr="00D9619F">
        <w:rPr>
          <w:sz w:val="28"/>
          <w:szCs w:val="28"/>
        </w:rPr>
        <w:t xml:space="preserve"> – </w:t>
      </w:r>
      <w:proofErr w:type="spellStart"/>
      <w:r w:rsidRPr="00D9619F">
        <w:rPr>
          <w:sz w:val="28"/>
          <w:szCs w:val="28"/>
        </w:rPr>
        <w:t>це</w:t>
      </w:r>
      <w:proofErr w:type="spellEnd"/>
      <w:r w:rsidRPr="00D9619F">
        <w:rPr>
          <w:sz w:val="28"/>
          <w:szCs w:val="28"/>
        </w:rPr>
        <w:t xml:space="preserve"> </w:t>
      </w:r>
      <w:proofErr w:type="spellStart"/>
      <w:r w:rsidRPr="00D9619F">
        <w:rPr>
          <w:sz w:val="28"/>
          <w:szCs w:val="28"/>
        </w:rPr>
        <w:t>Божа</w:t>
      </w:r>
      <w:proofErr w:type="spellEnd"/>
      <w:r w:rsidRPr="00D9619F">
        <w:rPr>
          <w:sz w:val="28"/>
          <w:szCs w:val="28"/>
        </w:rPr>
        <w:t xml:space="preserve"> </w:t>
      </w:r>
      <w:proofErr w:type="spellStart"/>
      <w:r w:rsidRPr="00D9619F">
        <w:rPr>
          <w:sz w:val="28"/>
          <w:szCs w:val="28"/>
        </w:rPr>
        <w:t>подоба</w:t>
      </w:r>
      <w:proofErr w:type="spellEnd"/>
      <w:r w:rsidRPr="00D9619F">
        <w:rPr>
          <w:sz w:val="28"/>
          <w:szCs w:val="28"/>
        </w:rPr>
        <w:t xml:space="preserve">! […] </w:t>
      </w:r>
      <w:proofErr w:type="spellStart"/>
      <w:r w:rsidRPr="00D9619F">
        <w:rPr>
          <w:sz w:val="28"/>
          <w:szCs w:val="28"/>
        </w:rPr>
        <w:t>Християнські</w:t>
      </w:r>
      <w:proofErr w:type="spellEnd"/>
      <w:r w:rsidRPr="00D9619F">
        <w:rPr>
          <w:sz w:val="28"/>
          <w:szCs w:val="28"/>
        </w:rPr>
        <w:t xml:space="preserve"> </w:t>
      </w:r>
      <w:proofErr w:type="spellStart"/>
      <w:r w:rsidRPr="00D9619F">
        <w:rPr>
          <w:sz w:val="28"/>
          <w:szCs w:val="28"/>
        </w:rPr>
        <w:t>персоналісти</w:t>
      </w:r>
      <w:proofErr w:type="spellEnd"/>
      <w:r w:rsidRPr="00D9619F">
        <w:rPr>
          <w:sz w:val="28"/>
          <w:szCs w:val="28"/>
        </w:rPr>
        <w:t xml:space="preserve"> – </w:t>
      </w:r>
      <w:proofErr w:type="spellStart"/>
      <w:r w:rsidRPr="00D9619F">
        <w:rPr>
          <w:sz w:val="28"/>
          <w:szCs w:val="28"/>
        </w:rPr>
        <w:t>це</w:t>
      </w:r>
      <w:proofErr w:type="spellEnd"/>
      <w:r w:rsidRPr="00D9619F">
        <w:rPr>
          <w:sz w:val="28"/>
          <w:szCs w:val="28"/>
        </w:rPr>
        <w:t xml:space="preserve"> </w:t>
      </w:r>
      <w:proofErr w:type="spellStart"/>
      <w:r w:rsidRPr="00D9619F">
        <w:rPr>
          <w:sz w:val="28"/>
          <w:szCs w:val="28"/>
        </w:rPr>
        <w:t>правдиві</w:t>
      </w:r>
      <w:proofErr w:type="spellEnd"/>
      <w:r w:rsidRPr="00D9619F">
        <w:rPr>
          <w:sz w:val="28"/>
          <w:szCs w:val="28"/>
        </w:rPr>
        <w:t xml:space="preserve"> </w:t>
      </w:r>
      <w:proofErr w:type="spellStart"/>
      <w:r w:rsidRPr="00D9619F">
        <w:rPr>
          <w:sz w:val="28"/>
          <w:szCs w:val="28"/>
        </w:rPr>
        <w:t>демократи</w:t>
      </w:r>
      <w:proofErr w:type="spellEnd"/>
      <w:r w:rsidRPr="00D9619F">
        <w:rPr>
          <w:sz w:val="28"/>
          <w:szCs w:val="28"/>
        </w:rPr>
        <w:t xml:space="preserve">. І </w:t>
      </w:r>
      <w:proofErr w:type="spellStart"/>
      <w:r w:rsidRPr="00D9619F">
        <w:rPr>
          <w:sz w:val="28"/>
          <w:szCs w:val="28"/>
        </w:rPr>
        <w:t>саме</w:t>
      </w:r>
      <w:proofErr w:type="spellEnd"/>
      <w:r w:rsidRPr="00D9619F">
        <w:rPr>
          <w:sz w:val="28"/>
          <w:szCs w:val="28"/>
        </w:rPr>
        <w:t xml:space="preserve"> тому</w:t>
      </w:r>
      <w:r w:rsidRPr="00D9619F">
        <w:rPr>
          <w:sz w:val="28"/>
          <w:szCs w:val="28"/>
          <w:lang w:val="uk-UA"/>
        </w:rPr>
        <w:t xml:space="preserve"> </w:t>
      </w:r>
      <w:r w:rsidRPr="00D9619F">
        <w:rPr>
          <w:sz w:val="28"/>
          <w:szCs w:val="28"/>
        </w:rPr>
        <w:t xml:space="preserve">[…] вони не </w:t>
      </w:r>
      <w:proofErr w:type="spellStart"/>
      <w:r w:rsidRPr="00D9619F">
        <w:rPr>
          <w:sz w:val="28"/>
          <w:szCs w:val="28"/>
        </w:rPr>
        <w:t>дають</w:t>
      </w:r>
      <w:proofErr w:type="spellEnd"/>
      <w:r w:rsidRPr="00D9619F">
        <w:rPr>
          <w:sz w:val="28"/>
          <w:szCs w:val="28"/>
        </w:rPr>
        <w:t xml:space="preserve"> </w:t>
      </w:r>
      <w:proofErr w:type="spellStart"/>
      <w:r w:rsidRPr="00D9619F">
        <w:rPr>
          <w:sz w:val="28"/>
          <w:szCs w:val="28"/>
        </w:rPr>
        <w:t>покорити</w:t>
      </w:r>
      <w:proofErr w:type="spellEnd"/>
      <w:r w:rsidRPr="00D9619F">
        <w:rPr>
          <w:sz w:val="28"/>
          <w:szCs w:val="28"/>
        </w:rPr>
        <w:t xml:space="preserve"> себе </w:t>
      </w:r>
      <w:proofErr w:type="spellStart"/>
      <w:r w:rsidRPr="00D9619F">
        <w:rPr>
          <w:sz w:val="28"/>
          <w:szCs w:val="28"/>
        </w:rPr>
        <w:t>інстинктам</w:t>
      </w:r>
      <w:proofErr w:type="spellEnd"/>
      <w:r w:rsidRPr="00D9619F">
        <w:rPr>
          <w:sz w:val="28"/>
          <w:szCs w:val="28"/>
        </w:rPr>
        <w:t xml:space="preserve"> </w:t>
      </w:r>
      <w:proofErr w:type="spellStart"/>
      <w:r w:rsidRPr="00D9619F">
        <w:rPr>
          <w:sz w:val="28"/>
          <w:szCs w:val="28"/>
        </w:rPr>
        <w:t>маси</w:t>
      </w:r>
      <w:proofErr w:type="spellEnd"/>
      <w:r w:rsidRPr="00D9619F">
        <w:rPr>
          <w:sz w:val="28"/>
          <w:szCs w:val="28"/>
        </w:rPr>
        <w:t xml:space="preserve">. Вони </w:t>
      </w:r>
      <w:proofErr w:type="spellStart"/>
      <w:r w:rsidRPr="00D9619F">
        <w:rPr>
          <w:sz w:val="28"/>
          <w:szCs w:val="28"/>
        </w:rPr>
        <w:t>взагалі</w:t>
      </w:r>
      <w:proofErr w:type="spellEnd"/>
      <w:r w:rsidRPr="00D9619F">
        <w:rPr>
          <w:sz w:val="28"/>
          <w:szCs w:val="28"/>
        </w:rPr>
        <w:t xml:space="preserve"> </w:t>
      </w:r>
      <w:proofErr w:type="spellStart"/>
      <w:r w:rsidRPr="00D9619F">
        <w:rPr>
          <w:sz w:val="28"/>
          <w:szCs w:val="28"/>
        </w:rPr>
        <w:t>всякі</w:t>
      </w:r>
      <w:proofErr w:type="spellEnd"/>
      <w:r w:rsidRPr="00D9619F">
        <w:rPr>
          <w:sz w:val="28"/>
          <w:szCs w:val="28"/>
        </w:rPr>
        <w:t xml:space="preserve"> </w:t>
      </w:r>
      <w:proofErr w:type="spellStart"/>
      <w:r w:rsidRPr="00D9619F">
        <w:rPr>
          <w:sz w:val="28"/>
          <w:szCs w:val="28"/>
        </w:rPr>
        <w:t>інстинкти</w:t>
      </w:r>
      <w:proofErr w:type="spellEnd"/>
      <w:r w:rsidRPr="00D9619F">
        <w:rPr>
          <w:sz w:val="28"/>
          <w:szCs w:val="28"/>
        </w:rPr>
        <w:t xml:space="preserve"> </w:t>
      </w:r>
      <w:proofErr w:type="spellStart"/>
      <w:r w:rsidRPr="00D9619F">
        <w:rPr>
          <w:sz w:val="28"/>
          <w:szCs w:val="28"/>
        </w:rPr>
        <w:t>особистого</w:t>
      </w:r>
      <w:proofErr w:type="spellEnd"/>
      <w:r w:rsidRPr="00D9619F">
        <w:rPr>
          <w:sz w:val="28"/>
          <w:szCs w:val="28"/>
        </w:rPr>
        <w:t xml:space="preserve"> і </w:t>
      </w:r>
      <w:proofErr w:type="spellStart"/>
      <w:r w:rsidRPr="00D9619F">
        <w:rPr>
          <w:sz w:val="28"/>
          <w:szCs w:val="28"/>
        </w:rPr>
        <w:t>збірного</w:t>
      </w:r>
      <w:proofErr w:type="spellEnd"/>
      <w:r w:rsidRPr="00D9619F">
        <w:rPr>
          <w:sz w:val="28"/>
          <w:szCs w:val="28"/>
        </w:rPr>
        <w:t xml:space="preserve"> </w:t>
      </w:r>
      <w:proofErr w:type="spellStart"/>
      <w:r w:rsidRPr="00D9619F">
        <w:rPr>
          <w:sz w:val="28"/>
          <w:szCs w:val="28"/>
        </w:rPr>
        <w:t>життя</w:t>
      </w:r>
      <w:proofErr w:type="spellEnd"/>
      <w:r w:rsidRPr="00D9619F">
        <w:rPr>
          <w:sz w:val="28"/>
          <w:szCs w:val="28"/>
        </w:rPr>
        <w:t xml:space="preserve"> людей </w:t>
      </w:r>
      <w:proofErr w:type="spellStart"/>
      <w:r w:rsidRPr="00D9619F">
        <w:rPr>
          <w:sz w:val="28"/>
          <w:szCs w:val="28"/>
        </w:rPr>
        <w:t>намагаються</w:t>
      </w:r>
      <w:proofErr w:type="spellEnd"/>
      <w:r w:rsidRPr="00D9619F">
        <w:rPr>
          <w:sz w:val="28"/>
          <w:szCs w:val="28"/>
        </w:rPr>
        <w:t xml:space="preserve"> </w:t>
      </w:r>
      <w:proofErr w:type="spellStart"/>
      <w:r w:rsidRPr="00D9619F">
        <w:rPr>
          <w:sz w:val="28"/>
          <w:szCs w:val="28"/>
        </w:rPr>
        <w:t>піддати</w:t>
      </w:r>
      <w:proofErr w:type="spellEnd"/>
      <w:r w:rsidRPr="00D9619F">
        <w:rPr>
          <w:sz w:val="28"/>
          <w:szCs w:val="28"/>
        </w:rPr>
        <w:t xml:space="preserve"> </w:t>
      </w:r>
      <w:proofErr w:type="spellStart"/>
      <w:r w:rsidRPr="00D9619F">
        <w:rPr>
          <w:sz w:val="28"/>
          <w:szCs w:val="28"/>
        </w:rPr>
        <w:t>під</w:t>
      </w:r>
      <w:proofErr w:type="spellEnd"/>
      <w:r w:rsidRPr="00D9619F">
        <w:rPr>
          <w:sz w:val="28"/>
          <w:szCs w:val="28"/>
        </w:rPr>
        <w:t xml:space="preserve"> </w:t>
      </w:r>
      <w:proofErr w:type="spellStart"/>
      <w:r w:rsidRPr="00D9619F">
        <w:rPr>
          <w:sz w:val="28"/>
          <w:szCs w:val="28"/>
        </w:rPr>
        <w:t>кермо</w:t>
      </w:r>
      <w:proofErr w:type="spellEnd"/>
      <w:r w:rsidRPr="00D9619F">
        <w:rPr>
          <w:sz w:val="28"/>
          <w:szCs w:val="28"/>
        </w:rPr>
        <w:t xml:space="preserve"> </w:t>
      </w:r>
      <w:proofErr w:type="spellStart"/>
      <w:r w:rsidRPr="00D9619F">
        <w:rPr>
          <w:sz w:val="28"/>
          <w:szCs w:val="28"/>
        </w:rPr>
        <w:t>розуму</w:t>
      </w:r>
      <w:proofErr w:type="spellEnd"/>
      <w:r w:rsidRPr="00D9619F">
        <w:rPr>
          <w:sz w:val="28"/>
          <w:szCs w:val="28"/>
        </w:rPr>
        <w:t>» [</w:t>
      </w:r>
      <w:r w:rsidRPr="00D9619F">
        <w:rPr>
          <w:color w:val="000000"/>
          <w:sz w:val="28"/>
          <w:szCs w:val="28"/>
          <w:lang w:val="uk-UA"/>
        </w:rPr>
        <w:t>10, 594</w:t>
      </w:r>
      <w:r w:rsidRPr="00D9619F">
        <w:rPr>
          <w:sz w:val="28"/>
          <w:szCs w:val="28"/>
        </w:rPr>
        <w:t>].</w:t>
      </w:r>
    </w:p>
    <w:p w14:paraId="4C765E7D" w14:textId="77777777" w:rsidR="00D9619F" w:rsidRPr="00D9619F" w:rsidRDefault="00D9619F" w:rsidP="00D9619F">
      <w:pPr>
        <w:ind w:right="44" w:firstLine="567"/>
        <w:jc w:val="both"/>
        <w:rPr>
          <w:spacing w:val="17"/>
          <w:sz w:val="28"/>
          <w:szCs w:val="28"/>
          <w:lang w:val="uk-UA"/>
        </w:rPr>
      </w:pPr>
      <w:r w:rsidRPr="00D9619F">
        <w:rPr>
          <w:sz w:val="28"/>
          <w:szCs w:val="28"/>
          <w:lang w:val="uk-UA"/>
        </w:rPr>
        <w:t>В умовах, які склалися в Україні у міжвоєнний період ХХ століття, великої ваги набуває теза про те, що «правдивий католицизм є противенством денаціоналізацій» [</w:t>
      </w:r>
      <w:r w:rsidRPr="00D9619F">
        <w:rPr>
          <w:color w:val="000000"/>
          <w:sz w:val="28"/>
          <w:szCs w:val="28"/>
          <w:lang w:val="uk-UA"/>
        </w:rPr>
        <w:t>9, 197</w:t>
      </w:r>
      <w:r w:rsidRPr="00D9619F">
        <w:rPr>
          <w:sz w:val="28"/>
          <w:szCs w:val="28"/>
          <w:lang w:val="uk-UA"/>
        </w:rPr>
        <w:t>], а Г. </w:t>
      </w:r>
      <w:proofErr w:type="spellStart"/>
      <w:r w:rsidRPr="00D9619F">
        <w:rPr>
          <w:sz w:val="28"/>
          <w:szCs w:val="28"/>
          <w:lang w:val="uk-UA"/>
        </w:rPr>
        <w:t>Лужницький</w:t>
      </w:r>
      <w:proofErr w:type="spellEnd"/>
      <w:r w:rsidRPr="00D9619F">
        <w:rPr>
          <w:sz w:val="28"/>
          <w:szCs w:val="28"/>
          <w:lang w:val="uk-UA"/>
        </w:rPr>
        <w:t>, один із очільників «Логосу», називає підвалини «українського» католицизму: «земля-батьківщина, родина, любов ближнього, праця у повній відданості Богові – це підвалини того світогляду, який, незалежно від віровизнання українця, є по своїй суті католицький» [</w:t>
      </w:r>
      <w:r w:rsidRPr="00D9619F">
        <w:rPr>
          <w:color w:val="000000"/>
          <w:sz w:val="28"/>
          <w:szCs w:val="28"/>
          <w:lang w:val="uk-UA"/>
        </w:rPr>
        <w:t>9, 202</w:t>
      </w:r>
      <w:r w:rsidRPr="00D9619F">
        <w:rPr>
          <w:sz w:val="28"/>
          <w:szCs w:val="28"/>
          <w:lang w:val="uk-UA"/>
        </w:rPr>
        <w:t>].</w:t>
      </w:r>
      <w:r w:rsidRPr="00D9619F">
        <w:rPr>
          <w:spacing w:val="17"/>
          <w:sz w:val="28"/>
          <w:szCs w:val="28"/>
          <w:lang w:val="uk-UA"/>
        </w:rPr>
        <w:t xml:space="preserve"> </w:t>
      </w:r>
    </w:p>
    <w:p w14:paraId="7413D146" w14:textId="77777777" w:rsidR="00D9619F" w:rsidRPr="00D9619F" w:rsidRDefault="00D9619F" w:rsidP="00D9619F">
      <w:pPr>
        <w:ind w:right="44" w:firstLine="567"/>
        <w:jc w:val="both"/>
        <w:rPr>
          <w:sz w:val="28"/>
          <w:szCs w:val="28"/>
          <w:lang w:val="uk-UA"/>
        </w:rPr>
      </w:pPr>
      <w:r w:rsidRPr="00D9619F">
        <w:rPr>
          <w:sz w:val="28"/>
          <w:szCs w:val="28"/>
          <w:lang w:val="uk-UA"/>
        </w:rPr>
        <w:t>Отже, спираючись на ідеї християнського персоналізму та волюнтаризму, «</w:t>
      </w:r>
      <w:proofErr w:type="spellStart"/>
      <w:r w:rsidRPr="00D9619F">
        <w:rPr>
          <w:sz w:val="28"/>
          <w:szCs w:val="28"/>
          <w:lang w:val="uk-UA"/>
        </w:rPr>
        <w:t>логосівці</w:t>
      </w:r>
      <w:proofErr w:type="spellEnd"/>
      <w:r w:rsidRPr="00D9619F">
        <w:rPr>
          <w:sz w:val="28"/>
          <w:szCs w:val="28"/>
          <w:lang w:val="uk-UA"/>
        </w:rPr>
        <w:t xml:space="preserve">» створювали культ духовно сильної особистості, яка була здатна розпізнати негативні суспільні явища і протистояти їм з позицій практикуючого християнства. Таким чином, у комунізмі католицькі письменники вбачали загрозу не лише для держави, а й для кожної людини, яка покликана гармонійно розвиватися, дотримуючись, насамперед, Божих законів з чіткою ієрархією </w:t>
      </w:r>
      <w:r w:rsidRPr="00D9619F">
        <w:rPr>
          <w:sz w:val="28"/>
          <w:szCs w:val="28"/>
          <w:lang w:val="uk-UA"/>
        </w:rPr>
        <w:lastRenderedPageBreak/>
        <w:t xml:space="preserve">вартостей, серед яких особливе місце посідає любов до свого народу. Безперечно, християнство виключає, з одного боку, будь-які форми шовінізму, агресії, а з іншого − не мириться із безпринципністю, комплексами </w:t>
      </w:r>
      <w:proofErr w:type="spellStart"/>
      <w:r w:rsidRPr="00D9619F">
        <w:rPr>
          <w:sz w:val="28"/>
          <w:szCs w:val="28"/>
          <w:lang w:val="uk-UA"/>
        </w:rPr>
        <w:t>меншовартсті</w:t>
      </w:r>
      <w:proofErr w:type="spellEnd"/>
      <w:r w:rsidRPr="00D9619F">
        <w:rPr>
          <w:sz w:val="28"/>
          <w:szCs w:val="28"/>
          <w:lang w:val="uk-UA"/>
        </w:rPr>
        <w:t xml:space="preserve">, боягузтвом на особистому і суспільному рівнях. </w:t>
      </w:r>
    </w:p>
    <w:p w14:paraId="375071E7" w14:textId="77777777" w:rsidR="00D9619F" w:rsidRPr="00D9619F" w:rsidRDefault="00D9619F" w:rsidP="00D9619F">
      <w:pPr>
        <w:ind w:right="44" w:firstLine="567"/>
        <w:jc w:val="both"/>
        <w:rPr>
          <w:sz w:val="28"/>
          <w:szCs w:val="28"/>
          <w:lang w:val="uk-UA"/>
        </w:rPr>
      </w:pPr>
      <w:r w:rsidRPr="00D9619F">
        <w:rPr>
          <w:sz w:val="28"/>
          <w:szCs w:val="28"/>
          <w:lang w:val="uk-UA"/>
        </w:rPr>
        <w:t>В художній творчості «</w:t>
      </w:r>
      <w:proofErr w:type="spellStart"/>
      <w:r w:rsidRPr="00D9619F">
        <w:rPr>
          <w:sz w:val="28"/>
          <w:szCs w:val="28"/>
          <w:lang w:val="uk-UA"/>
        </w:rPr>
        <w:t>логосівці</w:t>
      </w:r>
      <w:proofErr w:type="spellEnd"/>
      <w:r w:rsidRPr="00D9619F">
        <w:rPr>
          <w:sz w:val="28"/>
          <w:szCs w:val="28"/>
          <w:lang w:val="uk-UA"/>
        </w:rPr>
        <w:t>» намагалися осмислити і художньо прокоментувати події української історії першої половини ХХ століття. Зважаючи на те, що творча спадщина письменників «Логосу» є доволі значна кількісно і багата в жанрово-стильовому плані, у нашій статті лише окреслимо основні теми і проблеми у творах на історичну тематику «</w:t>
      </w:r>
      <w:proofErr w:type="spellStart"/>
      <w:r w:rsidRPr="00D9619F">
        <w:rPr>
          <w:sz w:val="28"/>
          <w:szCs w:val="28"/>
          <w:lang w:val="uk-UA"/>
        </w:rPr>
        <w:t>логосівців</w:t>
      </w:r>
      <w:proofErr w:type="spellEnd"/>
      <w:r w:rsidRPr="00D9619F">
        <w:rPr>
          <w:sz w:val="28"/>
          <w:szCs w:val="28"/>
          <w:lang w:val="uk-UA"/>
        </w:rPr>
        <w:t xml:space="preserve">», а ґрунтовніший аналіз − у перспективі майбутніх досліджень. </w:t>
      </w:r>
    </w:p>
    <w:p w14:paraId="242E6DFB" w14:textId="77777777" w:rsidR="00D9619F" w:rsidRPr="00D9619F" w:rsidRDefault="00D9619F" w:rsidP="00D9619F">
      <w:pPr>
        <w:tabs>
          <w:tab w:val="left" w:pos="567"/>
        </w:tabs>
        <w:ind w:firstLine="567"/>
        <w:jc w:val="both"/>
        <w:rPr>
          <w:sz w:val="28"/>
          <w:szCs w:val="28"/>
          <w:lang w:val="uk-UA"/>
        </w:rPr>
      </w:pPr>
      <w:r w:rsidRPr="00D9619F">
        <w:rPr>
          <w:sz w:val="28"/>
          <w:szCs w:val="28"/>
          <w:lang w:val="uk-UA"/>
        </w:rPr>
        <w:t xml:space="preserve">Найбільш </w:t>
      </w:r>
      <w:proofErr w:type="spellStart"/>
      <w:r w:rsidRPr="00D9619F">
        <w:rPr>
          <w:sz w:val="28"/>
          <w:szCs w:val="28"/>
          <w:lang w:val="uk-UA"/>
        </w:rPr>
        <w:t>всестороннім</w:t>
      </w:r>
      <w:proofErr w:type="spellEnd"/>
      <w:r w:rsidRPr="00D9619F">
        <w:rPr>
          <w:sz w:val="28"/>
          <w:szCs w:val="28"/>
          <w:lang w:val="uk-UA"/>
        </w:rPr>
        <w:t xml:space="preserve"> у своїй творчості був </w:t>
      </w:r>
      <w:proofErr w:type="spellStart"/>
      <w:r w:rsidRPr="00D9619F">
        <w:rPr>
          <w:sz w:val="28"/>
          <w:szCs w:val="28"/>
          <w:lang w:val="uk-UA"/>
        </w:rPr>
        <w:t>Григор</w:t>
      </w:r>
      <w:proofErr w:type="spellEnd"/>
      <w:r w:rsidRPr="00D9619F">
        <w:rPr>
          <w:sz w:val="28"/>
          <w:szCs w:val="28"/>
          <w:lang w:val="uk-UA"/>
        </w:rPr>
        <w:t xml:space="preserve"> </w:t>
      </w:r>
      <w:proofErr w:type="spellStart"/>
      <w:r w:rsidRPr="00D9619F">
        <w:rPr>
          <w:sz w:val="28"/>
          <w:szCs w:val="28"/>
          <w:lang w:val="uk-UA"/>
        </w:rPr>
        <w:t>Лужницький</w:t>
      </w:r>
      <w:proofErr w:type="spellEnd"/>
      <w:r w:rsidRPr="00D9619F">
        <w:rPr>
          <w:sz w:val="28"/>
          <w:szCs w:val="28"/>
          <w:lang w:val="uk-UA"/>
        </w:rPr>
        <w:t xml:space="preserve">. Микола </w:t>
      </w:r>
      <w:proofErr w:type="spellStart"/>
      <w:r w:rsidRPr="00D9619F">
        <w:rPr>
          <w:sz w:val="28"/>
          <w:szCs w:val="28"/>
          <w:lang w:val="uk-UA"/>
        </w:rPr>
        <w:t>Гдакович</w:t>
      </w:r>
      <w:proofErr w:type="spellEnd"/>
      <w:r w:rsidRPr="00D9619F">
        <w:rPr>
          <w:sz w:val="28"/>
          <w:szCs w:val="28"/>
          <w:lang w:val="uk-UA"/>
        </w:rPr>
        <w:t xml:space="preserve"> у статті «</w:t>
      </w:r>
      <w:proofErr w:type="spellStart"/>
      <w:r w:rsidRPr="00D9619F">
        <w:rPr>
          <w:sz w:val="28"/>
          <w:szCs w:val="28"/>
          <w:lang w:val="uk-UA"/>
        </w:rPr>
        <w:t>Ідейно</w:t>
      </w:r>
      <w:proofErr w:type="spellEnd"/>
      <w:r w:rsidRPr="00D9619F">
        <w:rPr>
          <w:sz w:val="28"/>
          <w:szCs w:val="28"/>
          <w:lang w:val="uk-UA"/>
        </w:rPr>
        <w:t xml:space="preserve">-естетична концепція «Поступу» називає </w:t>
      </w:r>
      <w:proofErr w:type="spellStart"/>
      <w:r w:rsidRPr="00D9619F">
        <w:rPr>
          <w:sz w:val="28"/>
          <w:szCs w:val="28"/>
          <w:lang w:val="uk-UA"/>
        </w:rPr>
        <w:t>Лужницького</w:t>
      </w:r>
      <w:proofErr w:type="spellEnd"/>
      <w:r w:rsidRPr="00D9619F">
        <w:rPr>
          <w:sz w:val="28"/>
          <w:szCs w:val="28"/>
          <w:lang w:val="uk-UA"/>
        </w:rPr>
        <w:t xml:space="preserve"> «візитною карткою літературної групи «Логос», найбільш обдарованою, творчою особистістю [</w:t>
      </w:r>
      <w:r w:rsidRPr="00D9619F">
        <w:rPr>
          <w:color w:val="000000"/>
          <w:sz w:val="28"/>
          <w:szCs w:val="28"/>
          <w:lang w:val="uk-UA"/>
        </w:rPr>
        <w:t>3, 167</w:t>
      </w:r>
      <w:r w:rsidRPr="00D9619F">
        <w:rPr>
          <w:sz w:val="28"/>
          <w:szCs w:val="28"/>
          <w:lang w:val="uk-UA"/>
        </w:rPr>
        <w:t xml:space="preserve">]. Він виховувався у високоосвіченій, з давніми українськими традиціями родині </w:t>
      </w:r>
      <w:proofErr w:type="spellStart"/>
      <w:r w:rsidRPr="00D9619F">
        <w:rPr>
          <w:sz w:val="28"/>
          <w:szCs w:val="28"/>
          <w:lang w:val="uk-UA"/>
        </w:rPr>
        <w:t>Лужницьких</w:t>
      </w:r>
      <w:proofErr w:type="spellEnd"/>
      <w:r w:rsidRPr="00D9619F">
        <w:rPr>
          <w:sz w:val="28"/>
          <w:szCs w:val="28"/>
          <w:lang w:val="uk-UA"/>
        </w:rPr>
        <w:t xml:space="preserve">, у щоденному житті якої завжди домінували слова: Бог, Народ і Воля. Творча біографія письменника яскрава і багатогранна. Варто згадати, що він автор понад 500 художніх, наукових, науково-популярних праць, численних публіцистичних творів, оглядів, нарисів, рецензій. Поезія не була провідною у його творчості, адже поетичний доробок Григора </w:t>
      </w:r>
      <w:proofErr w:type="spellStart"/>
      <w:r w:rsidRPr="00D9619F">
        <w:rPr>
          <w:sz w:val="28"/>
          <w:szCs w:val="28"/>
          <w:lang w:val="uk-UA"/>
        </w:rPr>
        <w:t>Лужницького</w:t>
      </w:r>
      <w:proofErr w:type="spellEnd"/>
      <w:r w:rsidRPr="00D9619F">
        <w:rPr>
          <w:sz w:val="28"/>
          <w:szCs w:val="28"/>
          <w:lang w:val="uk-UA"/>
        </w:rPr>
        <w:t xml:space="preserve"> порівняно незначний: збірка віршів «Вечірні смутки. Настрої»</w:t>
      </w:r>
      <w:r w:rsidRPr="00D9619F">
        <w:rPr>
          <w:sz w:val="28"/>
          <w:szCs w:val="28"/>
        </w:rPr>
        <w:t xml:space="preserve"> </w:t>
      </w:r>
      <w:r w:rsidRPr="00D9619F">
        <w:rPr>
          <w:sz w:val="28"/>
          <w:szCs w:val="28"/>
          <w:lang w:val="uk-UA"/>
        </w:rPr>
        <w:t xml:space="preserve">(Прага-Львів, 1924) і до двох десятків віршів. </w:t>
      </w:r>
    </w:p>
    <w:p w14:paraId="243DFF77" w14:textId="77777777" w:rsidR="00D9619F" w:rsidRPr="00D9619F" w:rsidRDefault="00D9619F" w:rsidP="00D9619F">
      <w:pPr>
        <w:ind w:firstLine="567"/>
        <w:jc w:val="both"/>
        <w:rPr>
          <w:sz w:val="28"/>
          <w:szCs w:val="28"/>
          <w:lang w:val="uk-UA"/>
        </w:rPr>
      </w:pPr>
      <w:proofErr w:type="spellStart"/>
      <w:r w:rsidRPr="00D9619F">
        <w:rPr>
          <w:sz w:val="28"/>
          <w:szCs w:val="28"/>
          <w:lang w:val="uk-UA"/>
        </w:rPr>
        <w:t>Григор</w:t>
      </w:r>
      <w:proofErr w:type="spellEnd"/>
      <w:r w:rsidRPr="00D9619F">
        <w:rPr>
          <w:sz w:val="28"/>
          <w:szCs w:val="28"/>
          <w:lang w:val="uk-UA"/>
        </w:rPr>
        <w:t xml:space="preserve"> </w:t>
      </w:r>
      <w:proofErr w:type="spellStart"/>
      <w:r w:rsidRPr="00D9619F">
        <w:rPr>
          <w:sz w:val="28"/>
          <w:szCs w:val="28"/>
          <w:lang w:val="uk-UA"/>
        </w:rPr>
        <w:t>Лужницький</w:t>
      </w:r>
      <w:proofErr w:type="spellEnd"/>
      <w:r w:rsidRPr="00D9619F">
        <w:rPr>
          <w:sz w:val="28"/>
          <w:szCs w:val="28"/>
          <w:lang w:val="uk-UA"/>
        </w:rPr>
        <w:t xml:space="preserve"> зробив значний внесок в українську літературу своєю прозою, він працював здебільшого у жанрах сенсаційної повісті та кримінального роману. Прозові твори виходили під псевдонімами: Б. </w:t>
      </w:r>
      <w:proofErr w:type="spellStart"/>
      <w:r w:rsidRPr="00D9619F">
        <w:rPr>
          <w:sz w:val="28"/>
          <w:szCs w:val="28"/>
          <w:lang w:val="uk-UA"/>
        </w:rPr>
        <w:t>Полянич</w:t>
      </w:r>
      <w:proofErr w:type="spellEnd"/>
      <w:r w:rsidRPr="00D9619F">
        <w:rPr>
          <w:sz w:val="28"/>
          <w:szCs w:val="28"/>
          <w:lang w:val="uk-UA"/>
        </w:rPr>
        <w:t>, Р. </w:t>
      </w:r>
      <w:proofErr w:type="spellStart"/>
      <w:r w:rsidRPr="00D9619F">
        <w:rPr>
          <w:sz w:val="28"/>
          <w:szCs w:val="28"/>
          <w:lang w:val="uk-UA"/>
        </w:rPr>
        <w:t>Жданич</w:t>
      </w:r>
      <w:proofErr w:type="spellEnd"/>
      <w:r w:rsidRPr="00D9619F">
        <w:rPr>
          <w:sz w:val="28"/>
          <w:szCs w:val="28"/>
          <w:lang w:val="uk-UA"/>
        </w:rPr>
        <w:t>, Р. </w:t>
      </w:r>
      <w:proofErr w:type="spellStart"/>
      <w:r w:rsidRPr="00D9619F">
        <w:rPr>
          <w:sz w:val="28"/>
          <w:szCs w:val="28"/>
          <w:lang w:val="uk-UA"/>
        </w:rPr>
        <w:t>Сенечільський</w:t>
      </w:r>
      <w:proofErr w:type="spellEnd"/>
      <w:r w:rsidRPr="00D9619F">
        <w:rPr>
          <w:sz w:val="28"/>
          <w:szCs w:val="28"/>
          <w:lang w:val="uk-UA"/>
        </w:rPr>
        <w:t>, С. </w:t>
      </w:r>
      <w:proofErr w:type="spellStart"/>
      <w:r w:rsidRPr="00D9619F">
        <w:rPr>
          <w:sz w:val="28"/>
          <w:szCs w:val="28"/>
          <w:lang w:val="uk-UA"/>
        </w:rPr>
        <w:t>Ордівський</w:t>
      </w:r>
      <w:proofErr w:type="spellEnd"/>
      <w:r w:rsidRPr="00D9619F">
        <w:rPr>
          <w:sz w:val="28"/>
          <w:szCs w:val="28"/>
          <w:lang w:val="uk-UA"/>
        </w:rPr>
        <w:t xml:space="preserve">. Починаючи з 1927 року і до війни щорічно, з’являються нові оповідання, есе, нариси спогади: «Або плач або кров» (1927), «Смерть Куна з </w:t>
      </w:r>
      <w:proofErr w:type="spellStart"/>
      <w:r w:rsidRPr="00D9619F">
        <w:rPr>
          <w:sz w:val="28"/>
          <w:szCs w:val="28"/>
          <w:lang w:val="uk-UA"/>
        </w:rPr>
        <w:t>Кунсвальду</w:t>
      </w:r>
      <w:proofErr w:type="spellEnd"/>
      <w:r w:rsidRPr="00D9619F">
        <w:rPr>
          <w:sz w:val="28"/>
          <w:szCs w:val="28"/>
          <w:lang w:val="uk-UA"/>
        </w:rPr>
        <w:t xml:space="preserve">» (1927), «Свист» (1927), «Перша ніч» (1928), «Мій перший подвиг» (1928), «Чорний сніг» (1928), «Генерал барон </w:t>
      </w:r>
      <w:proofErr w:type="spellStart"/>
      <w:r w:rsidRPr="00D9619F">
        <w:rPr>
          <w:sz w:val="28"/>
          <w:szCs w:val="28"/>
          <w:lang w:val="uk-UA"/>
        </w:rPr>
        <w:t>Гатаяма</w:t>
      </w:r>
      <w:proofErr w:type="spellEnd"/>
      <w:r w:rsidRPr="00D9619F">
        <w:rPr>
          <w:sz w:val="28"/>
          <w:szCs w:val="28"/>
          <w:lang w:val="uk-UA"/>
        </w:rPr>
        <w:t>» (1928), «Марево війни» (1928), «Кімната з одним ходом» (1931), «</w:t>
      </w:r>
      <w:proofErr w:type="spellStart"/>
      <w:r w:rsidRPr="00D9619F">
        <w:rPr>
          <w:sz w:val="28"/>
          <w:szCs w:val="28"/>
          <w:lang w:val="uk-UA"/>
        </w:rPr>
        <w:t>Гальо</w:t>
      </w:r>
      <w:proofErr w:type="spellEnd"/>
      <w:r w:rsidRPr="00D9619F">
        <w:rPr>
          <w:sz w:val="28"/>
          <w:szCs w:val="28"/>
          <w:lang w:val="uk-UA"/>
        </w:rPr>
        <w:t xml:space="preserve">, </w:t>
      </w:r>
      <w:proofErr w:type="spellStart"/>
      <w:r w:rsidRPr="00D9619F">
        <w:rPr>
          <w:sz w:val="28"/>
          <w:szCs w:val="28"/>
          <w:lang w:val="uk-UA"/>
        </w:rPr>
        <w:t>гальо</w:t>
      </w:r>
      <w:proofErr w:type="spellEnd"/>
      <w:r w:rsidRPr="00D9619F">
        <w:rPr>
          <w:sz w:val="28"/>
          <w:szCs w:val="28"/>
          <w:lang w:val="uk-UA"/>
        </w:rPr>
        <w:t xml:space="preserve">, напад на банк» (1932), «Годинник з надбитим склом» (1933), «Стріл уночі» (1934) та ін. Наталія </w:t>
      </w:r>
      <w:proofErr w:type="spellStart"/>
      <w:r w:rsidRPr="00D9619F">
        <w:rPr>
          <w:sz w:val="28"/>
          <w:szCs w:val="28"/>
          <w:lang w:val="uk-UA"/>
        </w:rPr>
        <w:t>Пазуняк</w:t>
      </w:r>
      <w:proofErr w:type="spellEnd"/>
      <w:r w:rsidRPr="00D9619F">
        <w:rPr>
          <w:sz w:val="28"/>
          <w:szCs w:val="28"/>
          <w:lang w:val="uk-UA"/>
        </w:rPr>
        <w:t xml:space="preserve"> зазначає, </w:t>
      </w:r>
      <w:r w:rsidRPr="00D9619F">
        <w:rPr>
          <w:color w:val="000000"/>
          <w:sz w:val="28"/>
          <w:szCs w:val="28"/>
          <w:lang w:val="uk-UA"/>
        </w:rPr>
        <w:t>що тематика прозових творів Б. </w:t>
      </w:r>
      <w:proofErr w:type="spellStart"/>
      <w:r w:rsidRPr="00D9619F">
        <w:rPr>
          <w:color w:val="000000"/>
          <w:sz w:val="28"/>
          <w:szCs w:val="28"/>
          <w:lang w:val="uk-UA"/>
        </w:rPr>
        <w:t>Полянича</w:t>
      </w:r>
      <w:proofErr w:type="spellEnd"/>
      <w:r w:rsidRPr="00D9619F">
        <w:rPr>
          <w:color w:val="000000"/>
          <w:sz w:val="28"/>
          <w:szCs w:val="28"/>
          <w:lang w:val="uk-UA"/>
        </w:rPr>
        <w:t xml:space="preserve"> взята переважно з українського підпільного руху в Галичині, яка після Першої світової війни опинилася під польською окупацією. Різні прояви несправедливості й брутальності окупантів, що намагалися знищити дух незалежності серед свідомого українського населення, викликали завзятий спротив борців за волю України, що виявили свою активність у підпільній організації УВО. Неабиякою спонукою до створення повістей про українське підпілля могло бути знайомство з провідниками руху – полковником Євгеном Коновальцем і полковником Романом </w:t>
      </w:r>
      <w:proofErr w:type="spellStart"/>
      <w:r w:rsidRPr="00D9619F">
        <w:rPr>
          <w:color w:val="000000"/>
          <w:sz w:val="28"/>
          <w:szCs w:val="28"/>
          <w:lang w:val="uk-UA"/>
        </w:rPr>
        <w:t>Сушком</w:t>
      </w:r>
      <w:proofErr w:type="spellEnd"/>
      <w:r w:rsidRPr="00D9619F">
        <w:rPr>
          <w:color w:val="000000"/>
          <w:sz w:val="28"/>
          <w:szCs w:val="28"/>
          <w:lang w:val="uk-UA"/>
        </w:rPr>
        <w:t>. «Він</w:t>
      </w:r>
      <w:r w:rsidRPr="00D9619F">
        <w:rPr>
          <w:sz w:val="28"/>
          <w:szCs w:val="28"/>
          <w:lang w:val="uk-UA"/>
        </w:rPr>
        <w:t xml:space="preserve"> відчував, що його праця перебуває немовби під патронатом учасників підпільного руху, тож свідомість цього зміцнювала його натхнення» [</w:t>
      </w:r>
      <w:r w:rsidRPr="00D9619F">
        <w:rPr>
          <w:color w:val="000000"/>
          <w:sz w:val="28"/>
          <w:szCs w:val="28"/>
          <w:lang w:val="uk-UA"/>
        </w:rPr>
        <w:t>11, 256</w:t>
      </w:r>
      <w:r w:rsidRPr="00D9619F">
        <w:rPr>
          <w:sz w:val="28"/>
          <w:szCs w:val="28"/>
          <w:lang w:val="uk-UA"/>
        </w:rPr>
        <w:t xml:space="preserve">]. </w:t>
      </w:r>
    </w:p>
    <w:p w14:paraId="797E446E" w14:textId="77777777" w:rsidR="00D9619F" w:rsidRPr="00D9619F" w:rsidRDefault="00D9619F" w:rsidP="00D9619F">
      <w:pPr>
        <w:tabs>
          <w:tab w:val="left" w:pos="567"/>
        </w:tabs>
        <w:ind w:firstLine="567"/>
        <w:jc w:val="both"/>
        <w:rPr>
          <w:color w:val="000000"/>
          <w:sz w:val="28"/>
          <w:szCs w:val="28"/>
          <w:lang w:val="uk-UA"/>
        </w:rPr>
      </w:pPr>
      <w:r w:rsidRPr="00D9619F">
        <w:rPr>
          <w:sz w:val="28"/>
          <w:szCs w:val="28"/>
          <w:lang w:val="uk-UA"/>
        </w:rPr>
        <w:t xml:space="preserve">Починаючи з 1937 року, </w:t>
      </w:r>
      <w:proofErr w:type="spellStart"/>
      <w:r w:rsidRPr="00D9619F">
        <w:rPr>
          <w:sz w:val="28"/>
          <w:szCs w:val="28"/>
          <w:lang w:val="uk-UA"/>
        </w:rPr>
        <w:t>Григор</w:t>
      </w:r>
      <w:proofErr w:type="spellEnd"/>
      <w:r w:rsidRPr="00D9619F">
        <w:rPr>
          <w:sz w:val="28"/>
          <w:szCs w:val="28"/>
          <w:lang w:val="uk-UA"/>
        </w:rPr>
        <w:t xml:space="preserve"> </w:t>
      </w:r>
      <w:proofErr w:type="spellStart"/>
      <w:r w:rsidRPr="00D9619F">
        <w:rPr>
          <w:sz w:val="28"/>
          <w:szCs w:val="28"/>
          <w:lang w:val="uk-UA"/>
        </w:rPr>
        <w:t>Лужницький</w:t>
      </w:r>
      <w:proofErr w:type="spellEnd"/>
      <w:r w:rsidRPr="00D9619F">
        <w:rPr>
          <w:sz w:val="28"/>
          <w:szCs w:val="28"/>
          <w:lang w:val="uk-UA"/>
        </w:rPr>
        <w:t xml:space="preserve"> пише більші за обсягом прозові твори на історичну тематику. У сенсаційних (тобто пригодницьких) історичних повістях Г. </w:t>
      </w:r>
      <w:proofErr w:type="spellStart"/>
      <w:r w:rsidRPr="00D9619F">
        <w:rPr>
          <w:sz w:val="28"/>
          <w:szCs w:val="28"/>
          <w:lang w:val="uk-UA"/>
        </w:rPr>
        <w:t>Лужницького</w:t>
      </w:r>
      <w:proofErr w:type="spellEnd"/>
      <w:r w:rsidRPr="00D9619F">
        <w:rPr>
          <w:sz w:val="28"/>
          <w:szCs w:val="28"/>
          <w:lang w:val="uk-UA"/>
        </w:rPr>
        <w:t xml:space="preserve"> «Багряний хрест» (1937), «Срібний череп» (1937), «Чорна ігуменя» (1938) – непримиренна опозиція двох світів – українсько-козацького і російсько-московського </w:t>
      </w:r>
      <w:r w:rsidRPr="00D9619F">
        <w:rPr>
          <w:color w:val="000000"/>
          <w:sz w:val="28"/>
          <w:szCs w:val="28"/>
          <w:lang w:val="uk-UA"/>
        </w:rPr>
        <w:t>[1, 171]</w:t>
      </w:r>
      <w:r w:rsidRPr="00D9619F">
        <w:rPr>
          <w:sz w:val="28"/>
          <w:szCs w:val="28"/>
          <w:lang w:val="uk-UA"/>
        </w:rPr>
        <w:t xml:space="preserve">. Ці твори сприймаються як трилогія, час дії − останні місяці життя Богдана Хмельницького та перші роки </w:t>
      </w:r>
      <w:r w:rsidRPr="00D9619F">
        <w:rPr>
          <w:sz w:val="28"/>
          <w:szCs w:val="28"/>
          <w:lang w:val="uk-UA"/>
        </w:rPr>
        <w:lastRenderedPageBreak/>
        <w:t>по його смерті. Повісті позначені негативним ставленням автора до черні та «степу». Стефанія Андрусів висловлює такі міркування про історичну прозу письменника: «</w:t>
      </w:r>
      <w:r w:rsidRPr="00D9619F">
        <w:rPr>
          <w:color w:val="000000"/>
          <w:sz w:val="28"/>
          <w:szCs w:val="28"/>
          <w:lang w:val="uk-UA"/>
        </w:rPr>
        <w:t xml:space="preserve">Історичні повісті Семена </w:t>
      </w:r>
      <w:proofErr w:type="spellStart"/>
      <w:r w:rsidRPr="00D9619F">
        <w:rPr>
          <w:color w:val="000000"/>
          <w:sz w:val="28"/>
          <w:szCs w:val="28"/>
          <w:lang w:val="uk-UA"/>
        </w:rPr>
        <w:t>Ордівського</w:t>
      </w:r>
      <w:proofErr w:type="spellEnd"/>
      <w:r w:rsidRPr="00D9619F">
        <w:rPr>
          <w:color w:val="000000"/>
          <w:sz w:val="28"/>
          <w:szCs w:val="28"/>
          <w:lang w:val="uk-UA"/>
        </w:rPr>
        <w:t>, безсумнівно, найбільшою мірою виражають суть ревізії козацької теми, міфу козацтва в тодішній українській національній свідомості, процесу нового структурування українського історичного дискурсу на засадах ладу, порядку, ієрархії ідеологічних та морально-етичних цінностей» [1, 182].</w:t>
      </w:r>
    </w:p>
    <w:p w14:paraId="7C1425BF" w14:textId="77777777" w:rsidR="00D9619F" w:rsidRPr="00D9619F" w:rsidRDefault="00D9619F" w:rsidP="00D9619F">
      <w:pPr>
        <w:ind w:firstLine="567"/>
        <w:jc w:val="both"/>
        <w:rPr>
          <w:sz w:val="28"/>
          <w:szCs w:val="28"/>
          <w:lang w:val="uk-UA"/>
        </w:rPr>
      </w:pPr>
      <w:r w:rsidRPr="00D9619F">
        <w:rPr>
          <w:sz w:val="28"/>
          <w:szCs w:val="28"/>
          <w:lang w:val="uk-UA"/>
        </w:rPr>
        <w:t xml:space="preserve">Виїхавши до США, письменник захоплюється пригодницькою і сенсаційно-шпигунською тематикою. Так, у 1950 р. з’являється його твір «О-313» про Європу у роки після Другої світової війни, у 1951 – «Генерал </w:t>
      </w:r>
      <w:r w:rsidRPr="00D9619F">
        <w:rPr>
          <w:sz w:val="28"/>
          <w:szCs w:val="28"/>
          <w:lang w:val="en-US"/>
        </w:rPr>
        <w:t>W</w:t>
      </w:r>
      <w:r w:rsidRPr="00D9619F">
        <w:rPr>
          <w:sz w:val="28"/>
          <w:szCs w:val="28"/>
          <w:lang w:val="uk-UA"/>
        </w:rPr>
        <w:t xml:space="preserve">» про наступ тоталітарних режимів комунізму і нацизму, у 1957 – «Вершники </w:t>
      </w:r>
      <w:proofErr w:type="spellStart"/>
      <w:r w:rsidRPr="00D9619F">
        <w:rPr>
          <w:sz w:val="28"/>
          <w:szCs w:val="28"/>
          <w:lang w:val="uk-UA"/>
        </w:rPr>
        <w:t>смерти</w:t>
      </w:r>
      <w:proofErr w:type="spellEnd"/>
      <w:r w:rsidRPr="00D9619F">
        <w:rPr>
          <w:sz w:val="28"/>
          <w:szCs w:val="28"/>
          <w:lang w:val="uk-UA"/>
        </w:rPr>
        <w:t xml:space="preserve">» з часів Івана Виговського, у 1963 – «Замок янгола </w:t>
      </w:r>
      <w:proofErr w:type="spellStart"/>
      <w:r w:rsidRPr="00D9619F">
        <w:rPr>
          <w:sz w:val="28"/>
          <w:szCs w:val="28"/>
          <w:lang w:val="uk-UA"/>
        </w:rPr>
        <w:t>смерти</w:t>
      </w:r>
      <w:proofErr w:type="spellEnd"/>
      <w:r w:rsidRPr="00D9619F">
        <w:rPr>
          <w:sz w:val="28"/>
          <w:szCs w:val="28"/>
          <w:lang w:val="uk-UA"/>
        </w:rPr>
        <w:t>» про Кирила Розумовського та Григорія Орлика, у 1969 – «Сім золотих чаш» з доби Івана Мазепи.</w:t>
      </w:r>
    </w:p>
    <w:p w14:paraId="2BF8FEE8" w14:textId="77777777" w:rsidR="00D9619F" w:rsidRPr="00D9619F" w:rsidRDefault="00D9619F" w:rsidP="00D9619F">
      <w:pPr>
        <w:ind w:firstLine="567"/>
        <w:jc w:val="both"/>
        <w:rPr>
          <w:sz w:val="28"/>
          <w:szCs w:val="28"/>
          <w:lang w:val="uk-UA"/>
        </w:rPr>
      </w:pPr>
      <w:proofErr w:type="spellStart"/>
      <w:r w:rsidRPr="00D9619F">
        <w:rPr>
          <w:sz w:val="28"/>
          <w:szCs w:val="28"/>
          <w:lang w:val="uk-UA"/>
        </w:rPr>
        <w:t>Григор</w:t>
      </w:r>
      <w:proofErr w:type="spellEnd"/>
      <w:r w:rsidRPr="00D9619F">
        <w:rPr>
          <w:sz w:val="28"/>
          <w:szCs w:val="28"/>
          <w:lang w:val="uk-UA"/>
        </w:rPr>
        <w:t xml:space="preserve"> </w:t>
      </w:r>
      <w:proofErr w:type="spellStart"/>
      <w:r w:rsidRPr="00D9619F">
        <w:rPr>
          <w:sz w:val="28"/>
          <w:szCs w:val="28"/>
          <w:lang w:val="uk-UA"/>
        </w:rPr>
        <w:t>Лужницький</w:t>
      </w:r>
      <w:proofErr w:type="spellEnd"/>
      <w:r w:rsidRPr="00D9619F">
        <w:rPr>
          <w:sz w:val="28"/>
          <w:szCs w:val="28"/>
          <w:lang w:val="uk-UA"/>
        </w:rPr>
        <w:t xml:space="preserve"> опрацьовував історичну тематику і в драматургії. Окрім відомих релігійних драм («Посол до Бога», «</w:t>
      </w:r>
      <w:proofErr w:type="spellStart"/>
      <w:r w:rsidRPr="00D9619F">
        <w:rPr>
          <w:sz w:val="28"/>
          <w:szCs w:val="28"/>
          <w:lang w:val="uk-UA"/>
        </w:rPr>
        <w:t>Голгота</w:t>
      </w:r>
      <w:proofErr w:type="spellEnd"/>
      <w:r w:rsidRPr="00D9619F">
        <w:rPr>
          <w:sz w:val="28"/>
          <w:szCs w:val="28"/>
          <w:lang w:val="uk-UA"/>
        </w:rPr>
        <w:t>», «Ой зійшла зоря над Почаєвом», «Сестра-воротарка»), комедій («Акорди», «</w:t>
      </w:r>
      <w:proofErr w:type="spellStart"/>
      <w:r w:rsidRPr="00D9619F">
        <w:rPr>
          <w:sz w:val="28"/>
          <w:szCs w:val="28"/>
          <w:lang w:val="uk-UA"/>
        </w:rPr>
        <w:t>Муравлі</w:t>
      </w:r>
      <w:proofErr w:type="spellEnd"/>
      <w:r w:rsidRPr="00D9619F">
        <w:rPr>
          <w:sz w:val="28"/>
          <w:szCs w:val="28"/>
          <w:lang w:val="uk-UA"/>
        </w:rPr>
        <w:t>»), він писав історичні драми − «Дума про Нечая», «Ой Морозе, Морозенку», «Січовий суд», «Лицарі ночі» та інші.</w:t>
      </w:r>
    </w:p>
    <w:p w14:paraId="0A57E120" w14:textId="77777777" w:rsidR="00D9619F" w:rsidRPr="00D9619F" w:rsidRDefault="00D9619F" w:rsidP="00D9619F">
      <w:pPr>
        <w:tabs>
          <w:tab w:val="left" w:pos="567"/>
        </w:tabs>
        <w:ind w:firstLine="567"/>
        <w:jc w:val="both"/>
        <w:rPr>
          <w:sz w:val="28"/>
          <w:szCs w:val="28"/>
          <w:lang w:val="uk-UA"/>
        </w:rPr>
      </w:pPr>
      <w:r w:rsidRPr="00D9619F">
        <w:rPr>
          <w:sz w:val="28"/>
          <w:szCs w:val="28"/>
          <w:lang w:val="uk-UA"/>
        </w:rPr>
        <w:t>Протягом свого життя Г. </w:t>
      </w:r>
      <w:proofErr w:type="spellStart"/>
      <w:r w:rsidRPr="00D9619F">
        <w:rPr>
          <w:sz w:val="28"/>
          <w:szCs w:val="28"/>
          <w:lang w:val="uk-UA"/>
        </w:rPr>
        <w:t>Лужницький</w:t>
      </w:r>
      <w:proofErr w:type="spellEnd"/>
      <w:r w:rsidRPr="00D9619F">
        <w:rPr>
          <w:sz w:val="28"/>
          <w:szCs w:val="28"/>
          <w:lang w:val="uk-UA"/>
        </w:rPr>
        <w:t xml:space="preserve"> студіював історію Церкви. Цій царині «</w:t>
      </w:r>
      <w:proofErr w:type="spellStart"/>
      <w:r w:rsidRPr="00D9619F">
        <w:rPr>
          <w:sz w:val="28"/>
          <w:szCs w:val="28"/>
          <w:lang w:val="uk-UA"/>
        </w:rPr>
        <w:t>логосівець</w:t>
      </w:r>
      <w:proofErr w:type="spellEnd"/>
      <w:r w:rsidRPr="00D9619F">
        <w:rPr>
          <w:sz w:val="28"/>
          <w:szCs w:val="28"/>
          <w:lang w:val="uk-UA"/>
        </w:rPr>
        <w:t xml:space="preserve">» присвятив такі праці: «Історичні основи українського католицизму», «Християнство в країні в часах княгині Ольги», «Українська Католицька Церква і Козаччина», «Рим, Україна і монголи», «Микола Костомаров і переслідування української церкви на Холмщині», «Святий Йосафат </w:t>
      </w:r>
      <w:proofErr w:type="spellStart"/>
      <w:r w:rsidRPr="00D9619F">
        <w:rPr>
          <w:sz w:val="28"/>
          <w:szCs w:val="28"/>
          <w:lang w:val="uk-UA"/>
        </w:rPr>
        <w:t>Кунцевич</w:t>
      </w:r>
      <w:proofErr w:type="spellEnd"/>
      <w:r w:rsidRPr="00D9619F">
        <w:rPr>
          <w:sz w:val="28"/>
          <w:szCs w:val="28"/>
          <w:lang w:val="uk-UA"/>
        </w:rPr>
        <w:t xml:space="preserve"> і галицьке москвофільство», «Манівці польського католицизму – у 30-літні роковини </w:t>
      </w:r>
      <w:proofErr w:type="spellStart"/>
      <w:r w:rsidRPr="00D9619F">
        <w:rPr>
          <w:sz w:val="28"/>
          <w:szCs w:val="28"/>
          <w:lang w:val="uk-UA"/>
        </w:rPr>
        <w:t>вступлення</w:t>
      </w:r>
      <w:proofErr w:type="spellEnd"/>
      <w:r w:rsidRPr="00D9619F">
        <w:rPr>
          <w:sz w:val="28"/>
          <w:szCs w:val="28"/>
          <w:lang w:val="uk-UA"/>
        </w:rPr>
        <w:t xml:space="preserve"> на </w:t>
      </w:r>
      <w:proofErr w:type="spellStart"/>
      <w:r w:rsidRPr="00D9619F">
        <w:rPr>
          <w:sz w:val="28"/>
          <w:szCs w:val="28"/>
          <w:lang w:val="uk-UA"/>
        </w:rPr>
        <w:t>митрополичний</w:t>
      </w:r>
      <w:proofErr w:type="spellEnd"/>
      <w:r w:rsidRPr="00D9619F">
        <w:rPr>
          <w:sz w:val="28"/>
          <w:szCs w:val="28"/>
          <w:lang w:val="uk-UA"/>
        </w:rPr>
        <w:t xml:space="preserve"> </w:t>
      </w:r>
      <w:proofErr w:type="spellStart"/>
      <w:r w:rsidRPr="00D9619F">
        <w:rPr>
          <w:sz w:val="28"/>
          <w:szCs w:val="28"/>
          <w:lang w:val="uk-UA"/>
        </w:rPr>
        <w:t>престіл</w:t>
      </w:r>
      <w:proofErr w:type="spellEnd"/>
      <w:r w:rsidRPr="00D9619F">
        <w:rPr>
          <w:sz w:val="28"/>
          <w:szCs w:val="28"/>
          <w:lang w:val="uk-UA"/>
        </w:rPr>
        <w:t xml:space="preserve"> Кир </w:t>
      </w:r>
      <w:proofErr w:type="spellStart"/>
      <w:r w:rsidRPr="00D9619F">
        <w:rPr>
          <w:sz w:val="28"/>
          <w:szCs w:val="28"/>
          <w:lang w:val="uk-UA"/>
        </w:rPr>
        <w:t>Андрея</w:t>
      </w:r>
      <w:proofErr w:type="spellEnd"/>
      <w:r w:rsidRPr="00D9619F">
        <w:rPr>
          <w:sz w:val="28"/>
          <w:szCs w:val="28"/>
          <w:lang w:val="uk-UA"/>
        </w:rPr>
        <w:t>», «Вплив української національної революції на боротьбу за автокефалію Української Православної Церкви» та ін. Список праць, присвячених Церкві, охоплює понад 150 позицій.</w:t>
      </w:r>
    </w:p>
    <w:p w14:paraId="6864501B" w14:textId="77777777" w:rsidR="00D9619F" w:rsidRPr="00D9619F" w:rsidRDefault="00D9619F" w:rsidP="00D9619F">
      <w:pPr>
        <w:shd w:val="clear" w:color="auto" w:fill="FFFFFF"/>
        <w:ind w:right="44" w:firstLine="567"/>
        <w:jc w:val="both"/>
        <w:rPr>
          <w:spacing w:val="5"/>
          <w:sz w:val="28"/>
          <w:szCs w:val="28"/>
          <w:lang w:val="uk-UA"/>
        </w:rPr>
      </w:pPr>
      <w:r w:rsidRPr="00D9619F">
        <w:rPr>
          <w:spacing w:val="5"/>
          <w:sz w:val="28"/>
          <w:szCs w:val="28"/>
          <w:lang w:val="uk-UA"/>
        </w:rPr>
        <w:t xml:space="preserve">Таким чином, </w:t>
      </w:r>
      <w:proofErr w:type="spellStart"/>
      <w:r w:rsidRPr="00D9619F">
        <w:rPr>
          <w:spacing w:val="5"/>
          <w:sz w:val="28"/>
          <w:szCs w:val="28"/>
          <w:lang w:val="uk-UA"/>
        </w:rPr>
        <w:t>Григор</w:t>
      </w:r>
      <w:proofErr w:type="spellEnd"/>
      <w:r w:rsidRPr="00D9619F">
        <w:rPr>
          <w:spacing w:val="5"/>
          <w:sz w:val="28"/>
          <w:szCs w:val="28"/>
          <w:lang w:val="uk-UA"/>
        </w:rPr>
        <w:t xml:space="preserve"> </w:t>
      </w:r>
      <w:proofErr w:type="spellStart"/>
      <w:r w:rsidRPr="00D9619F">
        <w:rPr>
          <w:spacing w:val="5"/>
          <w:sz w:val="28"/>
          <w:szCs w:val="28"/>
          <w:lang w:val="uk-UA"/>
        </w:rPr>
        <w:t>Лужницький</w:t>
      </w:r>
      <w:proofErr w:type="spellEnd"/>
      <w:r w:rsidRPr="00D9619F">
        <w:rPr>
          <w:spacing w:val="5"/>
          <w:sz w:val="28"/>
          <w:szCs w:val="28"/>
          <w:lang w:val="uk-UA"/>
        </w:rPr>
        <w:t xml:space="preserve"> часто звертався до героїчних сторінок нашої історії, найчастіше доби козацтва, щоб в умовах наступу на Українську Церкву і Державу виховувати молоде покоління в дусі патріотизму, опираючись на засади християнського персоналізму і волюнтаризму.</w:t>
      </w:r>
    </w:p>
    <w:p w14:paraId="6B620096" w14:textId="77777777" w:rsidR="00D9619F" w:rsidRPr="00D9619F" w:rsidRDefault="00D9619F" w:rsidP="00D9619F">
      <w:pPr>
        <w:shd w:val="clear" w:color="auto" w:fill="FFFFFF"/>
        <w:ind w:right="44" w:firstLine="567"/>
        <w:jc w:val="both"/>
        <w:rPr>
          <w:spacing w:val="5"/>
          <w:sz w:val="28"/>
          <w:szCs w:val="28"/>
          <w:lang w:val="uk-UA"/>
        </w:rPr>
      </w:pPr>
      <w:r w:rsidRPr="00D9619F">
        <w:rPr>
          <w:spacing w:val="10"/>
          <w:sz w:val="28"/>
          <w:szCs w:val="28"/>
          <w:lang w:val="uk-UA"/>
        </w:rPr>
        <w:t>Ще один талановитий «</w:t>
      </w:r>
      <w:proofErr w:type="spellStart"/>
      <w:r w:rsidRPr="00D9619F">
        <w:rPr>
          <w:spacing w:val="10"/>
          <w:sz w:val="28"/>
          <w:szCs w:val="28"/>
          <w:lang w:val="uk-UA"/>
        </w:rPr>
        <w:t>логосівець</w:t>
      </w:r>
      <w:proofErr w:type="spellEnd"/>
      <w:r w:rsidRPr="00D9619F">
        <w:rPr>
          <w:spacing w:val="10"/>
          <w:sz w:val="28"/>
          <w:szCs w:val="28"/>
          <w:lang w:val="uk-UA"/>
        </w:rPr>
        <w:t xml:space="preserve">» − о. Василь </w:t>
      </w:r>
      <w:r w:rsidRPr="00D9619F">
        <w:rPr>
          <w:spacing w:val="7"/>
          <w:sz w:val="28"/>
          <w:szCs w:val="28"/>
          <w:lang w:val="uk-UA"/>
        </w:rPr>
        <w:t>Мельник-</w:t>
      </w:r>
      <w:proofErr w:type="spellStart"/>
      <w:r w:rsidRPr="00D9619F">
        <w:rPr>
          <w:spacing w:val="7"/>
          <w:sz w:val="28"/>
          <w:szCs w:val="28"/>
          <w:lang w:val="uk-UA"/>
        </w:rPr>
        <w:t>Лімниченко</w:t>
      </w:r>
      <w:proofErr w:type="spellEnd"/>
      <w:r w:rsidRPr="00D9619F">
        <w:rPr>
          <w:spacing w:val="7"/>
          <w:sz w:val="28"/>
          <w:szCs w:val="28"/>
          <w:lang w:val="uk-UA"/>
        </w:rPr>
        <w:t xml:space="preserve"> – душпастир, проповідник, публіцист, просвітянський діяч, поет, прозаїк, драматург. Його творчість представлена </w:t>
      </w:r>
      <w:r w:rsidRPr="00D9619F">
        <w:rPr>
          <w:spacing w:val="5"/>
          <w:sz w:val="28"/>
          <w:szCs w:val="28"/>
          <w:lang w:val="uk-UA"/>
        </w:rPr>
        <w:t xml:space="preserve">збірками поезій «З війни», </w:t>
      </w:r>
      <w:r w:rsidRPr="00D9619F">
        <w:rPr>
          <w:spacing w:val="12"/>
          <w:sz w:val="28"/>
          <w:szCs w:val="28"/>
          <w:lang w:val="uk-UA"/>
        </w:rPr>
        <w:t xml:space="preserve">«Хуртовина», </w:t>
      </w:r>
      <w:r w:rsidRPr="00D9619F">
        <w:rPr>
          <w:spacing w:val="8"/>
          <w:sz w:val="28"/>
          <w:szCs w:val="28"/>
          <w:lang w:val="uk-UA"/>
        </w:rPr>
        <w:t>«Клонюсь», «Дзвонять дзвони», п’єсою «Убите щастя», повістю «Верховинець», а також публіцистикою «Українські хрестоносці» та «Релігія і життя». Л. </w:t>
      </w:r>
      <w:proofErr w:type="spellStart"/>
      <w:r w:rsidRPr="00D9619F">
        <w:rPr>
          <w:spacing w:val="8"/>
          <w:sz w:val="28"/>
          <w:szCs w:val="28"/>
          <w:lang w:val="uk-UA"/>
        </w:rPr>
        <w:t>Гром’як</w:t>
      </w:r>
      <w:proofErr w:type="spellEnd"/>
      <w:r w:rsidRPr="00D9619F">
        <w:rPr>
          <w:spacing w:val="8"/>
          <w:sz w:val="28"/>
          <w:szCs w:val="28"/>
          <w:lang w:val="uk-UA"/>
        </w:rPr>
        <w:t xml:space="preserve"> так відгукується про творчість письменника: «</w:t>
      </w:r>
      <w:r w:rsidRPr="00D9619F">
        <w:rPr>
          <w:spacing w:val="11"/>
          <w:sz w:val="28"/>
          <w:szCs w:val="28"/>
          <w:lang w:val="uk-UA"/>
        </w:rPr>
        <w:t>Спадщина о. В. Мельника-</w:t>
      </w:r>
      <w:proofErr w:type="spellStart"/>
      <w:r w:rsidRPr="00D9619F">
        <w:rPr>
          <w:spacing w:val="11"/>
          <w:sz w:val="28"/>
          <w:szCs w:val="28"/>
          <w:lang w:val="uk-UA"/>
        </w:rPr>
        <w:t>Лімниченка</w:t>
      </w:r>
      <w:proofErr w:type="spellEnd"/>
      <w:r w:rsidRPr="00D9619F">
        <w:rPr>
          <w:spacing w:val="11"/>
          <w:sz w:val="28"/>
          <w:szCs w:val="28"/>
          <w:lang w:val="uk-UA"/>
        </w:rPr>
        <w:t xml:space="preserve">, якою б </w:t>
      </w:r>
      <w:r w:rsidRPr="00D9619F">
        <w:rPr>
          <w:spacing w:val="17"/>
          <w:sz w:val="28"/>
          <w:szCs w:val="28"/>
          <w:lang w:val="uk-UA"/>
        </w:rPr>
        <w:t xml:space="preserve">нерівною була за художньо-естетичними прикметами, свідчить про </w:t>
      </w:r>
      <w:r w:rsidRPr="00D9619F">
        <w:rPr>
          <w:spacing w:val="15"/>
          <w:sz w:val="28"/>
          <w:szCs w:val="28"/>
          <w:lang w:val="uk-UA"/>
        </w:rPr>
        <w:t xml:space="preserve">неперервність християнської традиції в українській літературі, про </w:t>
      </w:r>
      <w:r w:rsidRPr="00D9619F">
        <w:rPr>
          <w:spacing w:val="5"/>
          <w:sz w:val="28"/>
          <w:szCs w:val="28"/>
          <w:lang w:val="uk-UA"/>
        </w:rPr>
        <w:t>нездійсненність відриву релігії від національно-політичних інтересів носіїв християнської віри» [</w:t>
      </w:r>
      <w:r w:rsidRPr="00D9619F">
        <w:rPr>
          <w:color w:val="000000"/>
          <w:spacing w:val="5"/>
          <w:sz w:val="28"/>
          <w:szCs w:val="28"/>
          <w:lang w:val="uk-UA"/>
        </w:rPr>
        <w:t>6, 818</w:t>
      </w:r>
      <w:r w:rsidRPr="00D9619F">
        <w:rPr>
          <w:spacing w:val="5"/>
          <w:sz w:val="28"/>
          <w:szCs w:val="28"/>
          <w:lang w:val="uk-UA"/>
        </w:rPr>
        <w:t xml:space="preserve">]. </w:t>
      </w:r>
    </w:p>
    <w:p w14:paraId="29BD6019" w14:textId="77777777" w:rsidR="00D9619F" w:rsidRPr="00D9619F" w:rsidRDefault="00D9619F" w:rsidP="00D9619F">
      <w:pPr>
        <w:pStyle w:val="3"/>
        <w:tabs>
          <w:tab w:val="clear" w:pos="0"/>
          <w:tab w:val="left" w:pos="708"/>
        </w:tabs>
        <w:spacing w:line="240" w:lineRule="auto"/>
        <w:ind w:right="44"/>
        <w:rPr>
          <w:spacing w:val="5"/>
          <w:lang w:val="uk-UA"/>
        </w:rPr>
      </w:pPr>
      <w:r w:rsidRPr="00D9619F">
        <w:rPr>
          <w:color w:val="000000"/>
          <w:lang w:val="uk-UA"/>
        </w:rPr>
        <w:t xml:space="preserve">Історична тема у письменника Василя </w:t>
      </w:r>
      <w:proofErr w:type="spellStart"/>
      <w:r w:rsidRPr="00D9619F">
        <w:rPr>
          <w:color w:val="000000"/>
          <w:lang w:val="uk-UA"/>
        </w:rPr>
        <w:t>Лімниченка</w:t>
      </w:r>
      <w:proofErr w:type="spellEnd"/>
      <w:r w:rsidRPr="00D9619F">
        <w:rPr>
          <w:color w:val="000000"/>
          <w:lang w:val="uk-UA"/>
        </w:rPr>
        <w:t xml:space="preserve"> найповніше присутня у поезії. «Тематика і пафос збірок </w:t>
      </w:r>
      <w:proofErr w:type="spellStart"/>
      <w:r w:rsidRPr="00D9619F">
        <w:rPr>
          <w:color w:val="000000"/>
          <w:lang w:val="uk-UA"/>
        </w:rPr>
        <w:t>В.Мельника-Лімниченка</w:t>
      </w:r>
      <w:proofErr w:type="spellEnd"/>
      <w:r w:rsidRPr="00D9619F">
        <w:rPr>
          <w:color w:val="000000"/>
          <w:lang w:val="uk-UA"/>
        </w:rPr>
        <w:t xml:space="preserve"> «З війни» (1920) і «Хуртовина» (1921) – це картини і настрої, що </w:t>
      </w:r>
      <w:proofErr w:type="spellStart"/>
      <w:r w:rsidRPr="00D9619F">
        <w:rPr>
          <w:color w:val="000000"/>
          <w:lang w:val="uk-UA"/>
        </w:rPr>
        <w:t>переживалися</w:t>
      </w:r>
      <w:proofErr w:type="spellEnd"/>
      <w:r w:rsidRPr="00D9619F">
        <w:rPr>
          <w:color w:val="000000"/>
          <w:lang w:val="uk-UA"/>
        </w:rPr>
        <w:t xml:space="preserve"> людьми під час війни як страшна хуртовина. Мотиви смерті січових стрільців у бойових </w:t>
      </w:r>
      <w:r w:rsidRPr="00D9619F">
        <w:rPr>
          <w:color w:val="000000"/>
          <w:lang w:val="uk-UA"/>
        </w:rPr>
        <w:lastRenderedPageBreak/>
        <w:t xml:space="preserve">походах, страждань їх матерів, дружин, наречених, дітей супроводжувалися елегійно-драматичними настроями, які виливалися в пісні на «сумну нуту» </w:t>
      </w:r>
      <w:r w:rsidRPr="00D9619F">
        <w:rPr>
          <w:spacing w:val="5"/>
          <w:lang w:val="uk-UA"/>
        </w:rPr>
        <w:t>[</w:t>
      </w:r>
      <w:r w:rsidRPr="00D9619F">
        <w:rPr>
          <w:color w:val="000000"/>
          <w:spacing w:val="5"/>
          <w:lang w:val="uk-UA"/>
        </w:rPr>
        <w:t>6, 790</w:t>
      </w:r>
      <w:r w:rsidRPr="00D9619F">
        <w:rPr>
          <w:spacing w:val="5"/>
          <w:lang w:val="uk-UA"/>
        </w:rPr>
        <w:t xml:space="preserve">]. Прикметно, що свою першу збірку поет присвятив «Борцям за самостійність України». </w:t>
      </w:r>
    </w:p>
    <w:p w14:paraId="611C5E3F" w14:textId="77777777" w:rsidR="00D9619F" w:rsidRPr="00D9619F" w:rsidRDefault="00D9619F" w:rsidP="00D9619F">
      <w:pPr>
        <w:pStyle w:val="3"/>
        <w:tabs>
          <w:tab w:val="clear" w:pos="0"/>
          <w:tab w:val="left" w:pos="708"/>
        </w:tabs>
        <w:spacing w:line="240" w:lineRule="auto"/>
        <w:ind w:right="44"/>
        <w:rPr>
          <w:lang w:val="ru-RU"/>
        </w:rPr>
      </w:pPr>
      <w:r w:rsidRPr="00D9619F">
        <w:rPr>
          <w:spacing w:val="5"/>
          <w:lang w:val="uk-UA"/>
        </w:rPr>
        <w:t xml:space="preserve">В поезії глибоко відчувається </w:t>
      </w:r>
      <w:proofErr w:type="spellStart"/>
      <w:r w:rsidRPr="00D9619F">
        <w:rPr>
          <w:spacing w:val="5"/>
          <w:lang w:val="uk-UA"/>
        </w:rPr>
        <w:t>священиче</w:t>
      </w:r>
      <w:proofErr w:type="spellEnd"/>
      <w:r w:rsidRPr="00D9619F">
        <w:rPr>
          <w:spacing w:val="5"/>
          <w:lang w:val="uk-UA"/>
        </w:rPr>
        <w:t xml:space="preserve"> служіння о. Василя </w:t>
      </w:r>
      <w:proofErr w:type="spellStart"/>
      <w:r w:rsidRPr="00D9619F">
        <w:rPr>
          <w:spacing w:val="5"/>
          <w:lang w:val="uk-UA"/>
        </w:rPr>
        <w:t>Лімниченка</w:t>
      </w:r>
      <w:proofErr w:type="spellEnd"/>
      <w:r w:rsidRPr="00D9619F">
        <w:rPr>
          <w:spacing w:val="5"/>
          <w:lang w:val="uk-UA"/>
        </w:rPr>
        <w:t xml:space="preserve">, він намагається збагнути перипетії української історії, особливо її трагічні сторінки у світлі біблійних подій. </w:t>
      </w:r>
      <w:r w:rsidRPr="00D9619F">
        <w:rPr>
          <w:lang w:val="ru-RU"/>
        </w:rPr>
        <w:t xml:space="preserve">ХХ </w:t>
      </w:r>
      <w:proofErr w:type="spellStart"/>
      <w:r w:rsidRPr="00D9619F">
        <w:rPr>
          <w:lang w:val="ru-RU"/>
        </w:rPr>
        <w:t>століття</w:t>
      </w:r>
      <w:proofErr w:type="spellEnd"/>
      <w:r w:rsidRPr="00D9619F">
        <w:rPr>
          <w:lang w:val="ru-RU"/>
        </w:rPr>
        <w:t xml:space="preserve"> в </w:t>
      </w:r>
      <w:proofErr w:type="spellStart"/>
      <w:r w:rsidRPr="00D9619F">
        <w:rPr>
          <w:lang w:val="ru-RU"/>
        </w:rPr>
        <w:t>Україні</w:t>
      </w:r>
      <w:proofErr w:type="spellEnd"/>
      <w:r w:rsidRPr="00D9619F">
        <w:rPr>
          <w:lang w:val="ru-RU"/>
        </w:rPr>
        <w:t xml:space="preserve"> </w:t>
      </w:r>
      <w:proofErr w:type="spellStart"/>
      <w:r w:rsidRPr="00D9619F">
        <w:rPr>
          <w:lang w:val="ru-RU"/>
        </w:rPr>
        <w:t>ознаменоване</w:t>
      </w:r>
      <w:proofErr w:type="spellEnd"/>
      <w:r w:rsidRPr="00D9619F">
        <w:rPr>
          <w:lang w:val="ru-RU"/>
        </w:rPr>
        <w:t xml:space="preserve"> тяжкими </w:t>
      </w:r>
      <w:proofErr w:type="spellStart"/>
      <w:r w:rsidRPr="00D9619F">
        <w:rPr>
          <w:lang w:val="ru-RU"/>
        </w:rPr>
        <w:t>випробуваннями</w:t>
      </w:r>
      <w:proofErr w:type="spellEnd"/>
      <w:r w:rsidRPr="00D9619F">
        <w:rPr>
          <w:lang w:val="ru-RU"/>
        </w:rPr>
        <w:t xml:space="preserve"> як у </w:t>
      </w:r>
      <w:proofErr w:type="spellStart"/>
      <w:r w:rsidRPr="00D9619F">
        <w:rPr>
          <w:lang w:val="ru-RU"/>
        </w:rPr>
        <w:t>долі</w:t>
      </w:r>
      <w:proofErr w:type="spellEnd"/>
      <w:r w:rsidRPr="00D9619F">
        <w:rPr>
          <w:lang w:val="ru-RU"/>
        </w:rPr>
        <w:t xml:space="preserve"> </w:t>
      </w:r>
      <w:proofErr w:type="spellStart"/>
      <w:r w:rsidRPr="00D9619F">
        <w:rPr>
          <w:lang w:val="ru-RU"/>
        </w:rPr>
        <w:t>конкретної</w:t>
      </w:r>
      <w:proofErr w:type="spellEnd"/>
      <w:r w:rsidRPr="00D9619F">
        <w:rPr>
          <w:lang w:val="ru-RU"/>
        </w:rPr>
        <w:t xml:space="preserve"> особи, так і в </w:t>
      </w:r>
      <w:proofErr w:type="spellStart"/>
      <w:r w:rsidRPr="00D9619F">
        <w:rPr>
          <w:lang w:val="ru-RU"/>
        </w:rPr>
        <w:t>долі</w:t>
      </w:r>
      <w:proofErr w:type="spellEnd"/>
      <w:r w:rsidRPr="00D9619F">
        <w:rPr>
          <w:lang w:val="ru-RU"/>
        </w:rPr>
        <w:t xml:space="preserve"> </w:t>
      </w:r>
      <w:proofErr w:type="spellStart"/>
      <w:r w:rsidRPr="00D9619F">
        <w:rPr>
          <w:lang w:val="ru-RU"/>
        </w:rPr>
        <w:t>нації</w:t>
      </w:r>
      <w:proofErr w:type="spellEnd"/>
      <w:r w:rsidRPr="00D9619F">
        <w:rPr>
          <w:lang w:val="ru-RU"/>
        </w:rPr>
        <w:t xml:space="preserve">. Тому </w:t>
      </w:r>
      <w:proofErr w:type="spellStart"/>
      <w:r w:rsidRPr="00D9619F">
        <w:rPr>
          <w:lang w:val="ru-RU"/>
        </w:rPr>
        <w:t>стає</w:t>
      </w:r>
      <w:proofErr w:type="spellEnd"/>
      <w:r w:rsidRPr="00D9619F">
        <w:rPr>
          <w:lang w:val="ru-RU"/>
        </w:rPr>
        <w:t xml:space="preserve"> </w:t>
      </w:r>
      <w:proofErr w:type="spellStart"/>
      <w:r w:rsidRPr="00D9619F">
        <w:rPr>
          <w:lang w:val="ru-RU"/>
        </w:rPr>
        <w:t>зрозумілим</w:t>
      </w:r>
      <w:proofErr w:type="spellEnd"/>
      <w:r w:rsidRPr="00D9619F">
        <w:rPr>
          <w:lang w:val="ru-RU"/>
        </w:rPr>
        <w:t xml:space="preserve"> і </w:t>
      </w:r>
      <w:proofErr w:type="spellStart"/>
      <w:r w:rsidRPr="00D9619F">
        <w:rPr>
          <w:lang w:val="ru-RU"/>
        </w:rPr>
        <w:t>виправданим</w:t>
      </w:r>
      <w:proofErr w:type="spellEnd"/>
      <w:r w:rsidRPr="00D9619F">
        <w:rPr>
          <w:lang w:val="ru-RU"/>
        </w:rPr>
        <w:t xml:space="preserve"> </w:t>
      </w:r>
      <w:proofErr w:type="spellStart"/>
      <w:r w:rsidRPr="00D9619F">
        <w:rPr>
          <w:lang w:val="ru-RU"/>
        </w:rPr>
        <w:t>таке</w:t>
      </w:r>
      <w:proofErr w:type="spellEnd"/>
      <w:r w:rsidRPr="00D9619F">
        <w:rPr>
          <w:lang w:val="ru-RU"/>
        </w:rPr>
        <w:t xml:space="preserve"> </w:t>
      </w:r>
      <w:proofErr w:type="spellStart"/>
      <w:r w:rsidRPr="00D9619F">
        <w:rPr>
          <w:lang w:val="ru-RU"/>
        </w:rPr>
        <w:t>часте</w:t>
      </w:r>
      <w:proofErr w:type="spellEnd"/>
      <w:r w:rsidRPr="00D9619F">
        <w:rPr>
          <w:lang w:val="ru-RU"/>
        </w:rPr>
        <w:t xml:space="preserve"> </w:t>
      </w:r>
      <w:proofErr w:type="spellStart"/>
      <w:r w:rsidRPr="00D9619F">
        <w:rPr>
          <w:lang w:val="ru-RU"/>
        </w:rPr>
        <w:t>використання</w:t>
      </w:r>
      <w:proofErr w:type="spellEnd"/>
      <w:r w:rsidRPr="00D9619F">
        <w:rPr>
          <w:lang w:val="ru-RU"/>
        </w:rPr>
        <w:t xml:space="preserve"> мотиву </w:t>
      </w:r>
      <w:proofErr w:type="spellStart"/>
      <w:r w:rsidRPr="00D9619F">
        <w:rPr>
          <w:lang w:val="ru-RU"/>
        </w:rPr>
        <w:t>Голг</w:t>
      </w:r>
      <w:proofErr w:type="spellEnd"/>
      <w:r w:rsidRPr="00D9619F">
        <w:t>о</w:t>
      </w:r>
      <w:r w:rsidRPr="00D9619F">
        <w:rPr>
          <w:lang w:val="uk-UA"/>
        </w:rPr>
        <w:t>т</w:t>
      </w:r>
      <w:r w:rsidRPr="00D9619F">
        <w:rPr>
          <w:lang w:val="ru-RU"/>
        </w:rPr>
        <w:t xml:space="preserve">и, </w:t>
      </w:r>
      <w:proofErr w:type="spellStart"/>
      <w:r w:rsidRPr="00D9619F">
        <w:rPr>
          <w:lang w:val="ru-RU"/>
        </w:rPr>
        <w:t>розп’яття</w:t>
      </w:r>
      <w:proofErr w:type="spellEnd"/>
      <w:r w:rsidRPr="00D9619F">
        <w:rPr>
          <w:lang w:val="ru-RU"/>
        </w:rPr>
        <w:t xml:space="preserve">, </w:t>
      </w:r>
      <w:proofErr w:type="spellStart"/>
      <w:r w:rsidRPr="00D9619F">
        <w:rPr>
          <w:lang w:val="ru-RU"/>
        </w:rPr>
        <w:t>страждаючої</w:t>
      </w:r>
      <w:proofErr w:type="spellEnd"/>
      <w:r w:rsidRPr="00D9619F">
        <w:rPr>
          <w:lang w:val="ru-RU"/>
        </w:rPr>
        <w:t xml:space="preserve"> </w:t>
      </w:r>
      <w:proofErr w:type="spellStart"/>
      <w:r w:rsidRPr="00D9619F">
        <w:rPr>
          <w:lang w:val="ru-RU"/>
        </w:rPr>
        <w:t>Богоматері</w:t>
      </w:r>
      <w:proofErr w:type="spellEnd"/>
      <w:r w:rsidRPr="00D9619F">
        <w:rPr>
          <w:lang w:val="ru-RU"/>
        </w:rPr>
        <w:t xml:space="preserve"> в </w:t>
      </w:r>
      <w:proofErr w:type="spellStart"/>
      <w:r w:rsidRPr="00D9619F">
        <w:rPr>
          <w:lang w:val="ru-RU"/>
        </w:rPr>
        <w:t>українській</w:t>
      </w:r>
      <w:proofErr w:type="spellEnd"/>
      <w:r w:rsidRPr="00D9619F">
        <w:rPr>
          <w:lang w:val="ru-RU"/>
        </w:rPr>
        <w:t xml:space="preserve"> </w:t>
      </w:r>
      <w:proofErr w:type="spellStart"/>
      <w:r w:rsidRPr="00D9619F">
        <w:rPr>
          <w:lang w:val="ru-RU"/>
        </w:rPr>
        <w:t>літературі</w:t>
      </w:r>
      <w:proofErr w:type="spellEnd"/>
      <w:r w:rsidRPr="00D9619F">
        <w:rPr>
          <w:lang w:val="ru-RU"/>
        </w:rPr>
        <w:t xml:space="preserve">. </w:t>
      </w:r>
      <w:proofErr w:type="spellStart"/>
      <w:r w:rsidRPr="00D9619F">
        <w:rPr>
          <w:lang w:val="ru-RU"/>
        </w:rPr>
        <w:t>Чо</w:t>
      </w:r>
      <w:proofErr w:type="spellEnd"/>
      <w:r w:rsidRPr="00D9619F">
        <w:t xml:space="preserve">го варті лише такі шедеври, як </w:t>
      </w:r>
      <w:r w:rsidRPr="00D9619F">
        <w:rPr>
          <w:lang w:val="uk-UA"/>
        </w:rPr>
        <w:t>«</w:t>
      </w:r>
      <w:r w:rsidRPr="00D9619F">
        <w:t>Скорбна мати</w:t>
      </w:r>
      <w:r w:rsidRPr="00D9619F">
        <w:rPr>
          <w:lang w:val="uk-UA"/>
        </w:rPr>
        <w:t>»</w:t>
      </w:r>
      <w:r w:rsidRPr="00D9619F">
        <w:t xml:space="preserve"> Павла Тичини та </w:t>
      </w:r>
      <w:r w:rsidRPr="00D9619F">
        <w:rPr>
          <w:lang w:val="uk-UA"/>
        </w:rPr>
        <w:t>«</w:t>
      </w:r>
      <w:r w:rsidRPr="00D9619F">
        <w:t>Mater</w:t>
      </w:r>
      <w:r w:rsidRPr="00D9619F">
        <w:rPr>
          <w:lang w:val="ru-RU"/>
        </w:rPr>
        <w:t xml:space="preserve"> </w:t>
      </w:r>
      <w:r w:rsidRPr="00D9619F">
        <w:rPr>
          <w:lang w:val="en-US"/>
        </w:rPr>
        <w:t>D</w:t>
      </w:r>
      <w:r w:rsidRPr="00D9619F">
        <w:t>olorosa</w:t>
      </w:r>
      <w:r w:rsidRPr="00D9619F">
        <w:rPr>
          <w:lang w:val="uk-UA"/>
        </w:rPr>
        <w:t>»</w:t>
      </w:r>
      <w:r w:rsidRPr="00D9619F">
        <w:t xml:space="preserve"> (</w:t>
      </w:r>
      <w:r w:rsidRPr="00D9619F">
        <w:rPr>
          <w:lang w:val="uk-UA"/>
        </w:rPr>
        <w:t>«</w:t>
      </w:r>
      <w:r w:rsidRPr="00D9619F">
        <w:t xml:space="preserve">Скорбна </w:t>
      </w:r>
      <w:r w:rsidRPr="00D9619F">
        <w:rPr>
          <w:lang w:val="uk-UA"/>
        </w:rPr>
        <w:t>М</w:t>
      </w:r>
      <w:r w:rsidRPr="00D9619F">
        <w:t>ати</w:t>
      </w:r>
      <w:r w:rsidRPr="00D9619F">
        <w:rPr>
          <w:lang w:val="uk-UA"/>
        </w:rPr>
        <w:t>»</w:t>
      </w:r>
      <w:r w:rsidRPr="00D9619F">
        <w:rPr>
          <w:lang w:val="ru-RU"/>
        </w:rPr>
        <w:t>) Богдана-</w:t>
      </w:r>
      <w:proofErr w:type="spellStart"/>
      <w:r w:rsidRPr="00D9619F">
        <w:rPr>
          <w:lang w:val="ru-RU"/>
        </w:rPr>
        <w:t>Ігоря</w:t>
      </w:r>
      <w:proofErr w:type="spellEnd"/>
      <w:r w:rsidRPr="00D9619F">
        <w:rPr>
          <w:lang w:val="ru-RU"/>
        </w:rPr>
        <w:t xml:space="preserve"> Ант</w:t>
      </w:r>
      <w:r w:rsidRPr="00D9619F">
        <w:t xml:space="preserve">онича. Поети католицької групи </w:t>
      </w:r>
      <w:r w:rsidRPr="00D9619F">
        <w:rPr>
          <w:lang w:val="uk-UA"/>
        </w:rPr>
        <w:t>«</w:t>
      </w:r>
      <w:r w:rsidRPr="00D9619F">
        <w:t>Лого</w:t>
      </w:r>
      <w:r w:rsidRPr="00D9619F">
        <w:rPr>
          <w:lang w:val="uk-UA"/>
        </w:rPr>
        <w:t>с»</w:t>
      </w:r>
      <w:r w:rsidRPr="00D9619F">
        <w:rPr>
          <w:lang w:val="ru-RU"/>
        </w:rPr>
        <w:t xml:space="preserve">, </w:t>
      </w:r>
      <w:proofErr w:type="spellStart"/>
      <w:r w:rsidRPr="00D9619F">
        <w:rPr>
          <w:lang w:val="ru-RU"/>
        </w:rPr>
        <w:t>творчість</w:t>
      </w:r>
      <w:proofErr w:type="spellEnd"/>
      <w:r w:rsidRPr="00D9619F">
        <w:rPr>
          <w:lang w:val="ru-RU"/>
        </w:rPr>
        <w:t xml:space="preserve"> </w:t>
      </w:r>
      <w:proofErr w:type="spellStart"/>
      <w:r w:rsidRPr="00D9619F">
        <w:rPr>
          <w:lang w:val="ru-RU"/>
        </w:rPr>
        <w:t>яких</w:t>
      </w:r>
      <w:proofErr w:type="spellEnd"/>
      <w:r w:rsidRPr="00D9619F">
        <w:rPr>
          <w:lang w:val="ru-RU"/>
        </w:rPr>
        <w:t xml:space="preserve"> </w:t>
      </w:r>
      <w:proofErr w:type="spellStart"/>
      <w:r w:rsidRPr="00D9619F">
        <w:rPr>
          <w:lang w:val="ru-RU"/>
        </w:rPr>
        <w:t>позначена</w:t>
      </w:r>
      <w:proofErr w:type="spellEnd"/>
      <w:r w:rsidRPr="00D9619F">
        <w:rPr>
          <w:lang w:val="ru-RU"/>
        </w:rPr>
        <w:t xml:space="preserve"> </w:t>
      </w:r>
      <w:proofErr w:type="spellStart"/>
      <w:r w:rsidRPr="00D9619F">
        <w:rPr>
          <w:lang w:val="ru-RU"/>
        </w:rPr>
        <w:t>особливим</w:t>
      </w:r>
      <w:proofErr w:type="spellEnd"/>
      <w:r w:rsidRPr="00D9619F">
        <w:rPr>
          <w:lang w:val="ru-RU"/>
        </w:rPr>
        <w:t xml:space="preserve"> </w:t>
      </w:r>
      <w:proofErr w:type="spellStart"/>
      <w:r w:rsidRPr="00D9619F">
        <w:rPr>
          <w:lang w:val="ru-RU"/>
        </w:rPr>
        <w:t>пієтетом</w:t>
      </w:r>
      <w:proofErr w:type="spellEnd"/>
      <w:r w:rsidRPr="00D9619F">
        <w:rPr>
          <w:lang w:val="ru-RU"/>
        </w:rPr>
        <w:t xml:space="preserve"> до </w:t>
      </w:r>
      <w:proofErr w:type="spellStart"/>
      <w:r w:rsidRPr="00D9619F">
        <w:rPr>
          <w:lang w:val="ru-RU"/>
        </w:rPr>
        <w:t>Богородиці</w:t>
      </w:r>
      <w:proofErr w:type="spellEnd"/>
      <w:r w:rsidRPr="00D9619F">
        <w:rPr>
          <w:lang w:val="ru-RU"/>
        </w:rPr>
        <w:t xml:space="preserve">, </w:t>
      </w:r>
      <w:proofErr w:type="spellStart"/>
      <w:r w:rsidRPr="00D9619F">
        <w:rPr>
          <w:lang w:val="ru-RU"/>
        </w:rPr>
        <w:t>теж</w:t>
      </w:r>
      <w:proofErr w:type="spellEnd"/>
      <w:r w:rsidRPr="00D9619F">
        <w:rPr>
          <w:lang w:val="ru-RU"/>
        </w:rPr>
        <w:t xml:space="preserve"> не </w:t>
      </w:r>
      <w:proofErr w:type="spellStart"/>
      <w:r w:rsidRPr="00D9619F">
        <w:rPr>
          <w:lang w:val="ru-RU"/>
        </w:rPr>
        <w:t>оминають</w:t>
      </w:r>
      <w:proofErr w:type="spellEnd"/>
      <w:r w:rsidRPr="00D9619F">
        <w:rPr>
          <w:lang w:val="ru-RU"/>
        </w:rPr>
        <w:t xml:space="preserve"> </w:t>
      </w:r>
      <w:proofErr w:type="spellStart"/>
      <w:r w:rsidRPr="00D9619F">
        <w:rPr>
          <w:lang w:val="ru-RU"/>
        </w:rPr>
        <w:t>нагоди</w:t>
      </w:r>
      <w:proofErr w:type="spellEnd"/>
      <w:r w:rsidRPr="00D9619F">
        <w:rPr>
          <w:lang w:val="ru-RU"/>
        </w:rPr>
        <w:t xml:space="preserve">, </w:t>
      </w:r>
      <w:proofErr w:type="spellStart"/>
      <w:r w:rsidRPr="00D9619F">
        <w:rPr>
          <w:lang w:val="ru-RU"/>
        </w:rPr>
        <w:t>щоб</w:t>
      </w:r>
      <w:proofErr w:type="spellEnd"/>
      <w:r w:rsidRPr="00D9619F">
        <w:rPr>
          <w:lang w:val="ru-RU"/>
        </w:rPr>
        <w:t xml:space="preserve"> </w:t>
      </w:r>
      <w:proofErr w:type="spellStart"/>
      <w:r w:rsidRPr="00D9619F">
        <w:rPr>
          <w:lang w:val="ru-RU"/>
        </w:rPr>
        <w:t>задекларувати</w:t>
      </w:r>
      <w:proofErr w:type="spellEnd"/>
      <w:r w:rsidRPr="00D9619F">
        <w:rPr>
          <w:lang w:val="ru-RU"/>
        </w:rPr>
        <w:t xml:space="preserve"> образ </w:t>
      </w:r>
      <w:proofErr w:type="spellStart"/>
      <w:r w:rsidRPr="00D9619F">
        <w:rPr>
          <w:lang w:val="ru-RU"/>
        </w:rPr>
        <w:t>терплячої</w:t>
      </w:r>
      <w:proofErr w:type="spellEnd"/>
      <w:r w:rsidRPr="00D9619F">
        <w:rPr>
          <w:lang w:val="ru-RU"/>
        </w:rPr>
        <w:t xml:space="preserve"> </w:t>
      </w:r>
      <w:proofErr w:type="spellStart"/>
      <w:r w:rsidRPr="00D9619F">
        <w:rPr>
          <w:lang w:val="ru-RU"/>
        </w:rPr>
        <w:t>Богоматері</w:t>
      </w:r>
      <w:proofErr w:type="spellEnd"/>
      <w:r w:rsidRPr="00D9619F">
        <w:rPr>
          <w:lang w:val="ru-RU"/>
        </w:rPr>
        <w:t xml:space="preserve"> як символу </w:t>
      </w:r>
      <w:proofErr w:type="spellStart"/>
      <w:r w:rsidRPr="00D9619F">
        <w:rPr>
          <w:lang w:val="ru-RU"/>
        </w:rPr>
        <w:t>страждання</w:t>
      </w:r>
      <w:proofErr w:type="spellEnd"/>
      <w:r w:rsidRPr="00D9619F">
        <w:rPr>
          <w:lang w:val="ru-RU"/>
        </w:rPr>
        <w:t xml:space="preserve">. </w:t>
      </w:r>
      <w:proofErr w:type="spellStart"/>
      <w:r w:rsidRPr="00D9619F">
        <w:rPr>
          <w:lang w:val="ru-RU"/>
        </w:rPr>
        <w:t>Прикметно</w:t>
      </w:r>
      <w:proofErr w:type="spellEnd"/>
      <w:r w:rsidRPr="00D9619F">
        <w:rPr>
          <w:lang w:val="ru-RU"/>
        </w:rPr>
        <w:t xml:space="preserve">, </w:t>
      </w:r>
      <w:proofErr w:type="spellStart"/>
      <w:r w:rsidRPr="00D9619F">
        <w:rPr>
          <w:lang w:val="ru-RU"/>
        </w:rPr>
        <w:t>що</w:t>
      </w:r>
      <w:proofErr w:type="spellEnd"/>
      <w:r w:rsidRPr="00D9619F">
        <w:rPr>
          <w:lang w:val="ru-RU"/>
        </w:rPr>
        <w:t xml:space="preserve"> в такому </w:t>
      </w:r>
      <w:proofErr w:type="spellStart"/>
      <w:r w:rsidRPr="00D9619F">
        <w:rPr>
          <w:lang w:val="ru-RU"/>
        </w:rPr>
        <w:t>конт</w:t>
      </w:r>
      <w:proofErr w:type="spellEnd"/>
      <w:r w:rsidRPr="00D9619F">
        <w:t xml:space="preserve">ексті образ Божої Матері часто </w:t>
      </w:r>
      <w:r w:rsidRPr="00D9619F">
        <w:rPr>
          <w:lang w:val="uk-UA"/>
        </w:rPr>
        <w:t>«</w:t>
      </w:r>
      <w:r w:rsidRPr="00D9619F">
        <w:t>націоналізується</w:t>
      </w:r>
      <w:r w:rsidRPr="00D9619F">
        <w:rPr>
          <w:lang w:val="uk-UA"/>
        </w:rPr>
        <w:t>»</w:t>
      </w:r>
      <w:r w:rsidRPr="00D9619F">
        <w:rPr>
          <w:lang w:val="ru-RU"/>
        </w:rPr>
        <w:t xml:space="preserve">, </w:t>
      </w:r>
      <w:proofErr w:type="spellStart"/>
      <w:r w:rsidRPr="00D9619F">
        <w:rPr>
          <w:lang w:val="ru-RU"/>
        </w:rPr>
        <w:t>набирає</w:t>
      </w:r>
      <w:proofErr w:type="spellEnd"/>
      <w:r w:rsidRPr="00D9619F">
        <w:rPr>
          <w:lang w:val="ru-RU"/>
        </w:rPr>
        <w:t xml:space="preserve"> </w:t>
      </w:r>
      <w:proofErr w:type="spellStart"/>
      <w:r w:rsidRPr="00D9619F">
        <w:rPr>
          <w:lang w:val="ru-RU"/>
        </w:rPr>
        <w:t>ознак</w:t>
      </w:r>
      <w:proofErr w:type="spellEnd"/>
      <w:r w:rsidRPr="00D9619F">
        <w:rPr>
          <w:lang w:val="ru-RU"/>
        </w:rPr>
        <w:t xml:space="preserve"> </w:t>
      </w:r>
      <w:proofErr w:type="spellStart"/>
      <w:r w:rsidRPr="00D9619F">
        <w:rPr>
          <w:lang w:val="ru-RU"/>
        </w:rPr>
        <w:t>типової</w:t>
      </w:r>
      <w:proofErr w:type="spellEnd"/>
      <w:r w:rsidRPr="00D9619F">
        <w:rPr>
          <w:lang w:val="ru-RU"/>
        </w:rPr>
        <w:t xml:space="preserve"> </w:t>
      </w:r>
      <w:proofErr w:type="spellStart"/>
      <w:r w:rsidRPr="00D9619F">
        <w:rPr>
          <w:lang w:val="ru-RU"/>
        </w:rPr>
        <w:t>української</w:t>
      </w:r>
      <w:proofErr w:type="spellEnd"/>
      <w:r w:rsidRPr="00D9619F">
        <w:rPr>
          <w:lang w:val="ru-RU"/>
        </w:rPr>
        <w:t xml:space="preserve"> </w:t>
      </w:r>
      <w:proofErr w:type="spellStart"/>
      <w:r w:rsidRPr="00D9619F">
        <w:rPr>
          <w:lang w:val="ru-RU"/>
        </w:rPr>
        <w:t>матері</w:t>
      </w:r>
      <w:proofErr w:type="spellEnd"/>
      <w:r w:rsidRPr="00D9619F">
        <w:rPr>
          <w:lang w:val="ru-RU"/>
        </w:rPr>
        <w:t xml:space="preserve">, яка </w:t>
      </w:r>
      <w:proofErr w:type="spellStart"/>
      <w:r w:rsidRPr="00D9619F">
        <w:rPr>
          <w:lang w:val="ru-RU"/>
        </w:rPr>
        <w:t>втрачає</w:t>
      </w:r>
      <w:proofErr w:type="spellEnd"/>
      <w:r w:rsidRPr="00D9619F">
        <w:rPr>
          <w:lang w:val="ru-RU"/>
        </w:rPr>
        <w:t xml:space="preserve"> </w:t>
      </w:r>
      <w:proofErr w:type="spellStart"/>
      <w:r w:rsidRPr="00D9619F">
        <w:rPr>
          <w:lang w:val="ru-RU"/>
        </w:rPr>
        <w:t>своїх</w:t>
      </w:r>
      <w:proofErr w:type="spellEnd"/>
      <w:r w:rsidRPr="00D9619F">
        <w:rPr>
          <w:lang w:val="ru-RU"/>
        </w:rPr>
        <w:t xml:space="preserve"> </w:t>
      </w:r>
      <w:proofErr w:type="spellStart"/>
      <w:r w:rsidRPr="00D9619F">
        <w:rPr>
          <w:lang w:val="ru-RU"/>
        </w:rPr>
        <w:t>дітей</w:t>
      </w:r>
      <w:proofErr w:type="spellEnd"/>
      <w:r w:rsidRPr="00D9619F">
        <w:rPr>
          <w:lang w:val="ru-RU"/>
        </w:rPr>
        <w:t xml:space="preserve"> у </w:t>
      </w:r>
      <w:proofErr w:type="spellStart"/>
      <w:r w:rsidRPr="00D9619F">
        <w:rPr>
          <w:lang w:val="ru-RU"/>
        </w:rPr>
        <w:t>воєнне</w:t>
      </w:r>
      <w:proofErr w:type="spellEnd"/>
      <w:r w:rsidRPr="00D9619F">
        <w:rPr>
          <w:lang w:val="ru-RU"/>
        </w:rPr>
        <w:t xml:space="preserve"> </w:t>
      </w:r>
      <w:proofErr w:type="spellStart"/>
      <w:r w:rsidRPr="00D9619F">
        <w:rPr>
          <w:lang w:val="ru-RU"/>
        </w:rPr>
        <w:t>лихоліття</w:t>
      </w:r>
      <w:proofErr w:type="spellEnd"/>
      <w:r w:rsidRPr="00D9619F">
        <w:rPr>
          <w:lang w:val="ru-RU"/>
        </w:rPr>
        <w:t xml:space="preserve">. </w:t>
      </w:r>
      <w:proofErr w:type="spellStart"/>
      <w:r w:rsidRPr="00D9619F">
        <w:rPr>
          <w:lang w:val="ru-RU"/>
        </w:rPr>
        <w:t>Саме</w:t>
      </w:r>
      <w:proofErr w:type="spellEnd"/>
      <w:r w:rsidRPr="00D9619F">
        <w:rPr>
          <w:lang w:val="ru-RU"/>
        </w:rPr>
        <w:t xml:space="preserve"> такою </w:t>
      </w:r>
      <w:proofErr w:type="spellStart"/>
      <w:r w:rsidRPr="00D9619F">
        <w:rPr>
          <w:lang w:val="ru-RU"/>
        </w:rPr>
        <w:t>тональністю</w:t>
      </w:r>
      <w:proofErr w:type="spellEnd"/>
      <w:r w:rsidRPr="00D9619F">
        <w:rPr>
          <w:lang w:val="ru-RU"/>
        </w:rPr>
        <w:t xml:space="preserve"> на</w:t>
      </w:r>
      <w:r w:rsidRPr="00D9619F">
        <w:t>повнений вірш о.</w:t>
      </w:r>
      <w:r w:rsidRPr="00D9619F">
        <w:rPr>
          <w:lang w:val="uk-UA"/>
        </w:rPr>
        <w:t> </w:t>
      </w:r>
      <w:r w:rsidRPr="00D9619F">
        <w:t xml:space="preserve">В.Мельника-Лімниченка </w:t>
      </w:r>
      <w:r w:rsidRPr="00D9619F">
        <w:rPr>
          <w:lang w:val="uk-UA"/>
        </w:rPr>
        <w:t>«</w:t>
      </w:r>
      <w:r w:rsidRPr="00D9619F">
        <w:t>На сумну нуту</w:t>
      </w:r>
      <w:r w:rsidRPr="00D9619F">
        <w:rPr>
          <w:lang w:val="uk-UA"/>
        </w:rPr>
        <w:t>»</w:t>
      </w:r>
      <w:r w:rsidRPr="00D9619F">
        <w:t xml:space="preserve"> із циклу </w:t>
      </w:r>
      <w:r w:rsidRPr="00D9619F">
        <w:rPr>
          <w:lang w:val="uk-UA"/>
        </w:rPr>
        <w:t>«</w:t>
      </w:r>
      <w:r w:rsidRPr="00D9619F">
        <w:t>Смерть</w:t>
      </w:r>
      <w:r w:rsidRPr="00D9619F">
        <w:rPr>
          <w:lang w:val="uk-UA"/>
        </w:rPr>
        <w:t>»</w:t>
      </w:r>
      <w:r w:rsidRPr="00D9619F">
        <w:rPr>
          <w:lang w:val="ru-RU"/>
        </w:rPr>
        <w:t xml:space="preserve">: </w:t>
      </w:r>
      <w:r w:rsidRPr="00D9619F">
        <w:rPr>
          <w:lang w:val="uk-UA"/>
        </w:rPr>
        <w:t>«</w:t>
      </w:r>
      <w:r w:rsidRPr="00D9619F">
        <w:t xml:space="preserve">Біліє в полі серед ночі </w:t>
      </w:r>
      <w:r w:rsidRPr="00D9619F">
        <w:rPr>
          <w:lang w:val="uk-UA"/>
        </w:rPr>
        <w:t xml:space="preserve">/ </w:t>
      </w:r>
      <w:r w:rsidRPr="00D9619F">
        <w:t xml:space="preserve">Новий з берізоньки хресток: </w:t>
      </w:r>
      <w:r w:rsidRPr="00D9619F">
        <w:rPr>
          <w:lang w:val="uk-UA"/>
        </w:rPr>
        <w:t xml:space="preserve">/ </w:t>
      </w:r>
      <w:r w:rsidRPr="00D9619F">
        <w:rPr>
          <w:lang w:val="ru-RU"/>
        </w:rPr>
        <w:t xml:space="preserve">От там замкнув </w:t>
      </w:r>
      <w:proofErr w:type="spellStart"/>
      <w:r w:rsidRPr="00D9619F">
        <w:rPr>
          <w:lang w:val="ru-RU"/>
        </w:rPr>
        <w:t>навіки</w:t>
      </w:r>
      <w:proofErr w:type="spellEnd"/>
      <w:r w:rsidRPr="00D9619F">
        <w:rPr>
          <w:lang w:val="ru-RU"/>
        </w:rPr>
        <w:t xml:space="preserve"> </w:t>
      </w:r>
      <w:proofErr w:type="spellStart"/>
      <w:r w:rsidRPr="00D9619F">
        <w:rPr>
          <w:lang w:val="ru-RU"/>
        </w:rPr>
        <w:t>очі</w:t>
      </w:r>
      <w:proofErr w:type="spellEnd"/>
      <w:r w:rsidRPr="00D9619F">
        <w:rPr>
          <w:lang w:val="ru-RU"/>
        </w:rPr>
        <w:t xml:space="preserve"> </w:t>
      </w:r>
      <w:r w:rsidRPr="00D9619F">
        <w:rPr>
          <w:lang w:val="uk-UA"/>
        </w:rPr>
        <w:t xml:space="preserve">/ </w:t>
      </w:r>
      <w:proofErr w:type="spellStart"/>
      <w:r w:rsidRPr="00D9619F">
        <w:rPr>
          <w:lang w:val="ru-RU"/>
        </w:rPr>
        <w:t>Її</w:t>
      </w:r>
      <w:proofErr w:type="spellEnd"/>
      <w:r w:rsidRPr="00D9619F">
        <w:rPr>
          <w:lang w:val="ru-RU"/>
        </w:rPr>
        <w:t xml:space="preserve"> </w:t>
      </w:r>
      <w:proofErr w:type="spellStart"/>
      <w:r w:rsidRPr="00D9619F">
        <w:rPr>
          <w:lang w:val="ru-RU"/>
        </w:rPr>
        <w:t>надія</w:t>
      </w:r>
      <w:proofErr w:type="spellEnd"/>
      <w:r w:rsidRPr="00D9619F">
        <w:rPr>
          <w:lang w:val="ru-RU"/>
        </w:rPr>
        <w:t xml:space="preserve"> вся, </w:t>
      </w:r>
      <w:proofErr w:type="spellStart"/>
      <w:r w:rsidRPr="00D9619F">
        <w:rPr>
          <w:lang w:val="ru-RU"/>
        </w:rPr>
        <w:t>синок</w:t>
      </w:r>
      <w:proofErr w:type="spellEnd"/>
      <w:r w:rsidRPr="00D9619F">
        <w:rPr>
          <w:lang w:val="ru-RU"/>
        </w:rPr>
        <w:t>…</w:t>
      </w:r>
      <w:r w:rsidRPr="00D9619F">
        <w:rPr>
          <w:lang w:val="uk-UA"/>
        </w:rPr>
        <w:t>»</w:t>
      </w:r>
      <w:r w:rsidRPr="00D9619F">
        <w:rPr>
          <w:lang w:val="ru-RU"/>
        </w:rPr>
        <w:t xml:space="preserve"> [</w:t>
      </w:r>
      <w:r w:rsidRPr="00D9619F">
        <w:rPr>
          <w:color w:val="000000"/>
          <w:lang w:val="uk-UA"/>
        </w:rPr>
        <w:t>10, 14</w:t>
      </w:r>
      <w:r w:rsidRPr="00D9619F">
        <w:rPr>
          <w:lang w:val="ru-RU"/>
        </w:rPr>
        <w:t>].</w:t>
      </w:r>
      <w:r w:rsidRPr="00D9619F">
        <w:rPr>
          <w:lang w:val="uk-UA"/>
        </w:rPr>
        <w:t xml:space="preserve"> </w:t>
      </w:r>
      <w:r w:rsidRPr="00D9619F">
        <w:rPr>
          <w:lang w:val="ru-RU"/>
        </w:rPr>
        <w:t xml:space="preserve">У </w:t>
      </w:r>
      <w:r w:rsidRPr="00D9619F">
        <w:rPr>
          <w:lang w:val="uk-UA"/>
        </w:rPr>
        <w:t>цьому творі</w:t>
      </w:r>
      <w:r w:rsidRPr="00D9619F">
        <w:rPr>
          <w:lang w:val="ru-RU"/>
        </w:rPr>
        <w:t xml:space="preserve"> образ </w:t>
      </w:r>
      <w:proofErr w:type="spellStart"/>
      <w:r w:rsidRPr="00D9619F">
        <w:rPr>
          <w:lang w:val="ru-RU"/>
        </w:rPr>
        <w:t>Богородиці</w:t>
      </w:r>
      <w:proofErr w:type="spellEnd"/>
      <w:r w:rsidRPr="00D9619F">
        <w:rPr>
          <w:lang w:val="ru-RU"/>
        </w:rPr>
        <w:t xml:space="preserve"> </w:t>
      </w:r>
      <w:proofErr w:type="spellStart"/>
      <w:r w:rsidRPr="00D9619F">
        <w:rPr>
          <w:lang w:val="ru-RU"/>
        </w:rPr>
        <w:t>Страждаючої</w:t>
      </w:r>
      <w:proofErr w:type="spellEnd"/>
      <w:r w:rsidRPr="00D9619F">
        <w:rPr>
          <w:lang w:val="ru-RU"/>
        </w:rPr>
        <w:t xml:space="preserve"> </w:t>
      </w:r>
      <w:proofErr w:type="spellStart"/>
      <w:r w:rsidRPr="00D9619F">
        <w:rPr>
          <w:lang w:val="ru-RU"/>
        </w:rPr>
        <w:t>виводить</w:t>
      </w:r>
      <w:proofErr w:type="spellEnd"/>
      <w:r w:rsidRPr="00D9619F">
        <w:rPr>
          <w:lang w:val="ru-RU"/>
        </w:rPr>
        <w:t xml:space="preserve"> </w:t>
      </w:r>
      <w:proofErr w:type="spellStart"/>
      <w:r w:rsidRPr="00D9619F">
        <w:rPr>
          <w:lang w:val="ru-RU"/>
        </w:rPr>
        <w:t>проникливого</w:t>
      </w:r>
      <w:proofErr w:type="spellEnd"/>
      <w:r w:rsidRPr="00D9619F">
        <w:rPr>
          <w:lang w:val="ru-RU"/>
        </w:rPr>
        <w:t xml:space="preserve"> </w:t>
      </w:r>
      <w:proofErr w:type="spellStart"/>
      <w:r w:rsidRPr="00D9619F">
        <w:rPr>
          <w:lang w:val="ru-RU"/>
        </w:rPr>
        <w:t>читача</w:t>
      </w:r>
      <w:proofErr w:type="spellEnd"/>
      <w:r w:rsidRPr="00D9619F">
        <w:rPr>
          <w:lang w:val="ru-RU"/>
        </w:rPr>
        <w:t xml:space="preserve"> на </w:t>
      </w:r>
      <w:proofErr w:type="spellStart"/>
      <w:r w:rsidRPr="00D9619F">
        <w:rPr>
          <w:lang w:val="ru-RU"/>
        </w:rPr>
        <w:t>ще</w:t>
      </w:r>
      <w:proofErr w:type="spellEnd"/>
      <w:r w:rsidRPr="00D9619F">
        <w:rPr>
          <w:lang w:val="ru-RU"/>
        </w:rPr>
        <w:t xml:space="preserve"> </w:t>
      </w:r>
      <w:proofErr w:type="spellStart"/>
      <w:r w:rsidRPr="00D9619F">
        <w:rPr>
          <w:lang w:val="ru-RU"/>
        </w:rPr>
        <w:t>ширші</w:t>
      </w:r>
      <w:proofErr w:type="spellEnd"/>
      <w:r w:rsidRPr="00D9619F">
        <w:rPr>
          <w:lang w:val="ru-RU"/>
        </w:rPr>
        <w:t xml:space="preserve"> </w:t>
      </w:r>
      <w:proofErr w:type="spellStart"/>
      <w:r w:rsidRPr="00D9619F">
        <w:rPr>
          <w:lang w:val="ru-RU"/>
        </w:rPr>
        <w:t>контекстуальні</w:t>
      </w:r>
      <w:proofErr w:type="spellEnd"/>
      <w:r w:rsidRPr="00D9619F">
        <w:rPr>
          <w:lang w:val="ru-RU"/>
        </w:rPr>
        <w:t xml:space="preserve"> </w:t>
      </w:r>
      <w:proofErr w:type="spellStart"/>
      <w:r w:rsidRPr="00D9619F">
        <w:rPr>
          <w:lang w:val="ru-RU"/>
        </w:rPr>
        <w:t>обрії</w:t>
      </w:r>
      <w:proofErr w:type="spellEnd"/>
      <w:r w:rsidRPr="00D9619F">
        <w:rPr>
          <w:lang w:val="ru-RU"/>
        </w:rPr>
        <w:t xml:space="preserve">, </w:t>
      </w:r>
      <w:proofErr w:type="spellStart"/>
      <w:r w:rsidRPr="00D9619F">
        <w:rPr>
          <w:lang w:val="ru-RU"/>
        </w:rPr>
        <w:t>оскільки</w:t>
      </w:r>
      <w:proofErr w:type="spellEnd"/>
      <w:r w:rsidRPr="00D9619F">
        <w:rPr>
          <w:lang w:val="ru-RU"/>
        </w:rPr>
        <w:t xml:space="preserve"> </w:t>
      </w:r>
      <w:proofErr w:type="spellStart"/>
      <w:r w:rsidRPr="00D9619F">
        <w:rPr>
          <w:lang w:val="ru-RU"/>
        </w:rPr>
        <w:t>може</w:t>
      </w:r>
      <w:proofErr w:type="spellEnd"/>
      <w:r w:rsidRPr="00D9619F">
        <w:rPr>
          <w:lang w:val="ru-RU"/>
        </w:rPr>
        <w:t xml:space="preserve"> </w:t>
      </w:r>
      <w:proofErr w:type="spellStart"/>
      <w:r w:rsidRPr="00D9619F">
        <w:rPr>
          <w:lang w:val="ru-RU"/>
        </w:rPr>
        <w:t>символізувати</w:t>
      </w:r>
      <w:proofErr w:type="spellEnd"/>
      <w:r w:rsidRPr="00D9619F">
        <w:rPr>
          <w:lang w:val="ru-RU"/>
        </w:rPr>
        <w:t xml:space="preserve"> всю </w:t>
      </w:r>
      <w:proofErr w:type="spellStart"/>
      <w:r w:rsidRPr="00D9619F">
        <w:rPr>
          <w:lang w:val="ru-RU"/>
        </w:rPr>
        <w:t>Україну</w:t>
      </w:r>
      <w:proofErr w:type="spellEnd"/>
      <w:r w:rsidRPr="00D9619F">
        <w:rPr>
          <w:lang w:val="ru-RU"/>
        </w:rPr>
        <w:t xml:space="preserve">, яка </w:t>
      </w:r>
      <w:proofErr w:type="spellStart"/>
      <w:r w:rsidRPr="00D9619F">
        <w:rPr>
          <w:lang w:val="ru-RU"/>
        </w:rPr>
        <w:t>оплакує</w:t>
      </w:r>
      <w:proofErr w:type="spellEnd"/>
      <w:r w:rsidRPr="00D9619F">
        <w:rPr>
          <w:lang w:val="ru-RU"/>
        </w:rPr>
        <w:t xml:space="preserve"> </w:t>
      </w:r>
      <w:proofErr w:type="spellStart"/>
      <w:r w:rsidRPr="00D9619F">
        <w:rPr>
          <w:lang w:val="ru-RU"/>
        </w:rPr>
        <w:t>своїх</w:t>
      </w:r>
      <w:proofErr w:type="spellEnd"/>
      <w:r w:rsidRPr="00D9619F">
        <w:rPr>
          <w:lang w:val="ru-RU"/>
        </w:rPr>
        <w:t xml:space="preserve"> невинно </w:t>
      </w:r>
      <w:proofErr w:type="spellStart"/>
      <w:r w:rsidRPr="00D9619F">
        <w:rPr>
          <w:lang w:val="ru-RU"/>
        </w:rPr>
        <w:t>вбитих</w:t>
      </w:r>
      <w:proofErr w:type="spellEnd"/>
      <w:r w:rsidRPr="00D9619F">
        <w:rPr>
          <w:lang w:val="ru-RU"/>
        </w:rPr>
        <w:t xml:space="preserve"> </w:t>
      </w:r>
      <w:proofErr w:type="spellStart"/>
      <w:r w:rsidRPr="00D9619F">
        <w:rPr>
          <w:lang w:val="ru-RU"/>
        </w:rPr>
        <w:t>синів</w:t>
      </w:r>
      <w:proofErr w:type="spellEnd"/>
      <w:r w:rsidRPr="00D9619F">
        <w:rPr>
          <w:lang w:val="ru-RU"/>
        </w:rPr>
        <w:t xml:space="preserve">. </w:t>
      </w:r>
    </w:p>
    <w:p w14:paraId="18587573" w14:textId="77777777" w:rsidR="00D9619F" w:rsidRPr="00D9619F" w:rsidRDefault="00D9619F" w:rsidP="00D9619F">
      <w:pPr>
        <w:pStyle w:val="3"/>
        <w:tabs>
          <w:tab w:val="clear" w:pos="0"/>
          <w:tab w:val="left" w:pos="708"/>
        </w:tabs>
        <w:spacing w:line="240" w:lineRule="auto"/>
        <w:ind w:right="44"/>
        <w:rPr>
          <w:lang w:val="uk-UA"/>
        </w:rPr>
      </w:pPr>
      <w:r w:rsidRPr="00D9619F">
        <w:rPr>
          <w:lang w:val="ru-RU"/>
        </w:rPr>
        <w:t xml:space="preserve">У </w:t>
      </w:r>
      <w:proofErr w:type="spellStart"/>
      <w:r w:rsidRPr="00D9619F">
        <w:rPr>
          <w:lang w:val="ru-RU"/>
        </w:rPr>
        <w:t>творах</w:t>
      </w:r>
      <w:proofErr w:type="spellEnd"/>
      <w:r w:rsidRPr="00D9619F">
        <w:rPr>
          <w:lang w:val="ru-RU"/>
        </w:rPr>
        <w:t xml:space="preserve"> о. Василя Мельника </w:t>
      </w:r>
      <w:proofErr w:type="spellStart"/>
      <w:r w:rsidRPr="00D9619F">
        <w:rPr>
          <w:lang w:val="ru-RU"/>
        </w:rPr>
        <w:t>прочитується</w:t>
      </w:r>
      <w:proofErr w:type="spellEnd"/>
      <w:r w:rsidRPr="00D9619F">
        <w:rPr>
          <w:lang w:val="ru-RU"/>
        </w:rPr>
        <w:t xml:space="preserve"> </w:t>
      </w:r>
      <w:proofErr w:type="spellStart"/>
      <w:r w:rsidRPr="00D9619F">
        <w:rPr>
          <w:lang w:val="ru-RU"/>
        </w:rPr>
        <w:t>апокаліптичне</w:t>
      </w:r>
      <w:proofErr w:type="spellEnd"/>
      <w:r w:rsidRPr="00D9619F">
        <w:rPr>
          <w:lang w:val="ru-RU"/>
        </w:rPr>
        <w:t xml:space="preserve"> </w:t>
      </w:r>
      <w:proofErr w:type="spellStart"/>
      <w:r w:rsidRPr="00D9619F">
        <w:rPr>
          <w:lang w:val="ru-RU"/>
        </w:rPr>
        <w:t>бачення</w:t>
      </w:r>
      <w:proofErr w:type="spellEnd"/>
      <w:r w:rsidRPr="00D9619F">
        <w:rPr>
          <w:lang w:val="ru-RU"/>
        </w:rPr>
        <w:t xml:space="preserve"> </w:t>
      </w:r>
      <w:proofErr w:type="spellStart"/>
      <w:r w:rsidRPr="00D9619F">
        <w:rPr>
          <w:lang w:val="ru-RU"/>
        </w:rPr>
        <w:t>історії</w:t>
      </w:r>
      <w:proofErr w:type="spellEnd"/>
      <w:r w:rsidRPr="00D9619F">
        <w:rPr>
          <w:lang w:val="ru-RU"/>
        </w:rPr>
        <w:t xml:space="preserve"> </w:t>
      </w:r>
      <w:proofErr w:type="spellStart"/>
      <w:r w:rsidRPr="00D9619F">
        <w:rPr>
          <w:lang w:val="ru-RU"/>
        </w:rPr>
        <w:t>людства</w:t>
      </w:r>
      <w:proofErr w:type="spellEnd"/>
      <w:r w:rsidRPr="00D9619F">
        <w:rPr>
          <w:lang w:val="ru-RU"/>
        </w:rPr>
        <w:t xml:space="preserve">, у </w:t>
      </w:r>
      <w:proofErr w:type="spellStart"/>
      <w:r w:rsidRPr="00D9619F">
        <w:rPr>
          <w:lang w:val="ru-RU"/>
        </w:rPr>
        <w:t>цьому</w:t>
      </w:r>
      <w:proofErr w:type="spellEnd"/>
      <w:r w:rsidRPr="00D9619F">
        <w:rPr>
          <w:lang w:val="ru-RU"/>
        </w:rPr>
        <w:t xml:space="preserve"> </w:t>
      </w:r>
      <w:proofErr w:type="spellStart"/>
      <w:r w:rsidRPr="00D9619F">
        <w:rPr>
          <w:lang w:val="ru-RU"/>
        </w:rPr>
        <w:t>ключі</w:t>
      </w:r>
      <w:proofErr w:type="spellEnd"/>
      <w:r w:rsidRPr="00D9619F">
        <w:rPr>
          <w:lang w:val="ru-RU"/>
        </w:rPr>
        <w:t xml:space="preserve"> </w:t>
      </w:r>
      <w:proofErr w:type="spellStart"/>
      <w:r w:rsidRPr="00D9619F">
        <w:rPr>
          <w:lang w:val="ru-RU"/>
        </w:rPr>
        <w:t>варто</w:t>
      </w:r>
      <w:proofErr w:type="spellEnd"/>
      <w:r w:rsidRPr="00D9619F">
        <w:rPr>
          <w:lang w:val="ru-RU"/>
        </w:rPr>
        <w:t xml:space="preserve"> </w:t>
      </w:r>
      <w:proofErr w:type="spellStart"/>
      <w:r w:rsidRPr="00D9619F">
        <w:rPr>
          <w:lang w:val="ru-RU"/>
        </w:rPr>
        <w:t>розуміти</w:t>
      </w:r>
      <w:proofErr w:type="spellEnd"/>
      <w:r w:rsidRPr="00D9619F">
        <w:rPr>
          <w:lang w:val="ru-RU"/>
        </w:rPr>
        <w:t xml:space="preserve"> й </w:t>
      </w:r>
      <w:proofErr w:type="spellStart"/>
      <w:r w:rsidRPr="00D9619F">
        <w:rPr>
          <w:lang w:val="ru-RU"/>
        </w:rPr>
        <w:t>події</w:t>
      </w:r>
      <w:proofErr w:type="spellEnd"/>
      <w:r w:rsidRPr="00D9619F">
        <w:rPr>
          <w:lang w:val="ru-RU"/>
        </w:rPr>
        <w:t xml:space="preserve">, </w:t>
      </w:r>
      <w:proofErr w:type="spellStart"/>
      <w:r w:rsidRPr="00D9619F">
        <w:rPr>
          <w:lang w:val="ru-RU"/>
        </w:rPr>
        <w:t>сучасником</w:t>
      </w:r>
      <w:proofErr w:type="spellEnd"/>
      <w:r w:rsidRPr="00D9619F">
        <w:rPr>
          <w:lang w:val="ru-RU"/>
        </w:rPr>
        <w:t xml:space="preserve"> </w:t>
      </w:r>
      <w:proofErr w:type="spellStart"/>
      <w:r w:rsidRPr="00D9619F">
        <w:rPr>
          <w:lang w:val="ru-RU"/>
        </w:rPr>
        <w:t>яких</w:t>
      </w:r>
      <w:proofErr w:type="spellEnd"/>
      <w:r w:rsidRPr="00D9619F">
        <w:rPr>
          <w:lang w:val="ru-RU"/>
        </w:rPr>
        <w:t xml:space="preserve"> </w:t>
      </w:r>
      <w:proofErr w:type="spellStart"/>
      <w:r w:rsidRPr="00D9619F">
        <w:rPr>
          <w:lang w:val="ru-RU"/>
        </w:rPr>
        <w:t>був</w:t>
      </w:r>
      <w:proofErr w:type="spellEnd"/>
      <w:r w:rsidRPr="00D9619F">
        <w:rPr>
          <w:lang w:val="ru-RU"/>
        </w:rPr>
        <w:t xml:space="preserve"> автор: «І </w:t>
      </w:r>
      <w:proofErr w:type="spellStart"/>
      <w:r w:rsidRPr="00D9619F">
        <w:rPr>
          <w:lang w:val="ru-RU"/>
        </w:rPr>
        <w:t>ця</w:t>
      </w:r>
      <w:proofErr w:type="spellEnd"/>
      <w:r w:rsidRPr="00D9619F">
        <w:rPr>
          <w:lang w:val="ru-RU"/>
        </w:rPr>
        <w:t xml:space="preserve"> </w:t>
      </w:r>
      <w:proofErr w:type="spellStart"/>
      <w:r w:rsidRPr="00D9619F">
        <w:rPr>
          <w:lang w:val="ru-RU"/>
        </w:rPr>
        <w:t>війна</w:t>
      </w:r>
      <w:proofErr w:type="spellEnd"/>
      <w:r w:rsidRPr="00D9619F">
        <w:rPr>
          <w:lang w:val="ru-RU"/>
        </w:rPr>
        <w:t xml:space="preserve">, </w:t>
      </w:r>
      <w:proofErr w:type="spellStart"/>
      <w:r w:rsidRPr="00D9619F">
        <w:rPr>
          <w:lang w:val="ru-RU"/>
        </w:rPr>
        <w:t>ця</w:t>
      </w:r>
      <w:proofErr w:type="spellEnd"/>
      <w:r w:rsidRPr="00D9619F">
        <w:rPr>
          <w:lang w:val="ru-RU"/>
        </w:rPr>
        <w:t xml:space="preserve"> </w:t>
      </w:r>
      <w:proofErr w:type="spellStart"/>
      <w:r w:rsidRPr="00D9619F">
        <w:rPr>
          <w:lang w:val="ru-RU"/>
        </w:rPr>
        <w:t>боротьба</w:t>
      </w:r>
      <w:proofErr w:type="spellEnd"/>
      <w:r w:rsidRPr="00D9619F">
        <w:rPr>
          <w:lang w:val="ru-RU"/>
        </w:rPr>
        <w:t xml:space="preserve"> </w:t>
      </w:r>
      <w:proofErr w:type="spellStart"/>
      <w:r w:rsidRPr="00D9619F">
        <w:rPr>
          <w:lang w:val="ru-RU"/>
        </w:rPr>
        <w:t>вогниста</w:t>
      </w:r>
      <w:proofErr w:type="spellEnd"/>
      <w:r w:rsidRPr="00D9619F">
        <w:rPr>
          <w:lang w:val="ru-RU"/>
        </w:rPr>
        <w:t xml:space="preserve"> / </w:t>
      </w:r>
      <w:proofErr w:type="spellStart"/>
      <w:r w:rsidRPr="00D9619F">
        <w:rPr>
          <w:lang w:val="ru-RU"/>
        </w:rPr>
        <w:t>Згуртує</w:t>
      </w:r>
      <w:proofErr w:type="spellEnd"/>
      <w:r w:rsidRPr="00D9619F">
        <w:rPr>
          <w:lang w:val="ru-RU"/>
        </w:rPr>
        <w:t xml:space="preserve"> </w:t>
      </w:r>
      <w:proofErr w:type="spellStart"/>
      <w:r w:rsidRPr="00D9619F">
        <w:rPr>
          <w:lang w:val="ru-RU"/>
        </w:rPr>
        <w:t>всіх</w:t>
      </w:r>
      <w:proofErr w:type="spellEnd"/>
      <w:r w:rsidRPr="00D9619F">
        <w:rPr>
          <w:lang w:val="ru-RU"/>
        </w:rPr>
        <w:t xml:space="preserve"> людей </w:t>
      </w:r>
      <w:proofErr w:type="spellStart"/>
      <w:r w:rsidRPr="00D9619F">
        <w:rPr>
          <w:lang w:val="ru-RU"/>
        </w:rPr>
        <w:t>під</w:t>
      </w:r>
      <w:proofErr w:type="spellEnd"/>
      <w:r w:rsidRPr="00D9619F">
        <w:rPr>
          <w:lang w:val="ru-RU"/>
        </w:rPr>
        <w:t xml:space="preserve"> два </w:t>
      </w:r>
      <w:proofErr w:type="spellStart"/>
      <w:r w:rsidRPr="00D9619F">
        <w:rPr>
          <w:lang w:val="ru-RU"/>
        </w:rPr>
        <w:t>прапори</w:t>
      </w:r>
      <w:proofErr w:type="spellEnd"/>
      <w:r w:rsidRPr="00D9619F">
        <w:rPr>
          <w:lang w:val="ru-RU"/>
        </w:rPr>
        <w:t xml:space="preserve">, / </w:t>
      </w:r>
      <w:proofErr w:type="spellStart"/>
      <w:r w:rsidRPr="00D9619F">
        <w:rPr>
          <w:lang w:val="ru-RU"/>
        </w:rPr>
        <w:t>Під</w:t>
      </w:r>
      <w:proofErr w:type="spellEnd"/>
      <w:r w:rsidRPr="00D9619F">
        <w:rPr>
          <w:lang w:val="ru-RU"/>
        </w:rPr>
        <w:t xml:space="preserve"> </w:t>
      </w:r>
      <w:proofErr w:type="spellStart"/>
      <w:r w:rsidRPr="00D9619F">
        <w:rPr>
          <w:lang w:val="ru-RU"/>
        </w:rPr>
        <w:t>знамено</w:t>
      </w:r>
      <w:proofErr w:type="spellEnd"/>
      <w:r w:rsidRPr="00D9619F">
        <w:rPr>
          <w:lang w:val="ru-RU"/>
        </w:rPr>
        <w:t xml:space="preserve"> Христа і антихриста, / </w:t>
      </w:r>
      <w:proofErr w:type="spellStart"/>
      <w:r w:rsidRPr="00D9619F">
        <w:rPr>
          <w:lang w:val="ru-RU"/>
        </w:rPr>
        <w:t>Із</w:t>
      </w:r>
      <w:proofErr w:type="spellEnd"/>
      <w:r w:rsidRPr="00D9619F">
        <w:rPr>
          <w:lang w:val="ru-RU"/>
        </w:rPr>
        <w:t xml:space="preserve"> кличем </w:t>
      </w:r>
      <w:proofErr w:type="spellStart"/>
      <w:r w:rsidRPr="00D9619F">
        <w:rPr>
          <w:lang w:val="ru-RU"/>
        </w:rPr>
        <w:t>змагів</w:t>
      </w:r>
      <w:proofErr w:type="spellEnd"/>
      <w:r w:rsidRPr="00D9619F">
        <w:rPr>
          <w:lang w:val="ru-RU"/>
        </w:rPr>
        <w:t xml:space="preserve">: </w:t>
      </w:r>
      <w:r w:rsidRPr="00D9619F">
        <w:rPr>
          <w:lang w:val="uk-UA"/>
        </w:rPr>
        <w:t>“</w:t>
      </w:r>
      <w:proofErr w:type="spellStart"/>
      <w:r w:rsidRPr="00D9619F">
        <w:rPr>
          <w:lang w:val="ru-RU"/>
        </w:rPr>
        <w:t>Хто</w:t>
      </w:r>
      <w:proofErr w:type="spellEnd"/>
      <w:r w:rsidRPr="00D9619F">
        <w:rPr>
          <w:lang w:val="ru-RU"/>
        </w:rPr>
        <w:t xml:space="preserve"> кого поборе?»</w:t>
      </w:r>
      <w:r w:rsidRPr="00D9619F">
        <w:rPr>
          <w:lang w:val="uk-UA"/>
        </w:rPr>
        <w:t xml:space="preserve"> [</w:t>
      </w:r>
      <w:r w:rsidRPr="00D9619F">
        <w:rPr>
          <w:color w:val="000000"/>
          <w:lang w:val="uk-UA"/>
        </w:rPr>
        <w:t>10, 151</w:t>
      </w:r>
      <w:r w:rsidRPr="00D9619F">
        <w:rPr>
          <w:lang w:val="uk-UA"/>
        </w:rPr>
        <w:t>].</w:t>
      </w:r>
    </w:p>
    <w:p w14:paraId="149E7919" w14:textId="77777777" w:rsidR="00D9619F" w:rsidRPr="00D9619F" w:rsidRDefault="00D9619F" w:rsidP="00D9619F">
      <w:pPr>
        <w:pStyle w:val="3"/>
        <w:tabs>
          <w:tab w:val="clear" w:pos="0"/>
          <w:tab w:val="left" w:pos="708"/>
        </w:tabs>
        <w:spacing w:line="240" w:lineRule="auto"/>
        <w:ind w:right="44"/>
        <w:rPr>
          <w:lang w:val="uk-UA"/>
        </w:rPr>
      </w:pPr>
      <w:r w:rsidRPr="00D9619F">
        <w:rPr>
          <w:lang w:val="uk-UA"/>
        </w:rPr>
        <w:t>Підсумовуючи, зауважимо. що о.</w:t>
      </w:r>
      <w:r w:rsidRPr="00D9619F">
        <w:rPr>
          <w:lang w:val="ru-RU"/>
        </w:rPr>
        <w:t> </w:t>
      </w:r>
      <w:r w:rsidRPr="00D9619F">
        <w:rPr>
          <w:lang w:val="uk-UA"/>
        </w:rPr>
        <w:t xml:space="preserve">Василь </w:t>
      </w:r>
      <w:proofErr w:type="spellStart"/>
      <w:r w:rsidRPr="00D9619F">
        <w:rPr>
          <w:lang w:val="uk-UA"/>
        </w:rPr>
        <w:t>Лімниченко</w:t>
      </w:r>
      <w:proofErr w:type="spellEnd"/>
      <w:r w:rsidRPr="00D9619F">
        <w:rPr>
          <w:lang w:val="uk-UA"/>
        </w:rPr>
        <w:t xml:space="preserve"> виклав у поетичній формі програму національно-визвольних змагань, оперту на міцні християнські традиції: «</w:t>
      </w:r>
      <w:proofErr w:type="spellStart"/>
      <w:r w:rsidRPr="00D9619F">
        <w:rPr>
          <w:lang w:val="uk-UA"/>
        </w:rPr>
        <w:t>Пронесім</w:t>
      </w:r>
      <w:proofErr w:type="spellEnd"/>
      <w:r w:rsidRPr="00D9619F">
        <w:rPr>
          <w:lang w:val="uk-UA"/>
        </w:rPr>
        <w:t xml:space="preserve"> у життя невгомонний протест / Проти безбожних ідей і діл! / За Христа й любов! За Марію і хрест! / Не пожаліймо наших душ і тіл!» [</w:t>
      </w:r>
      <w:r w:rsidRPr="00D9619F">
        <w:rPr>
          <w:color w:val="000000"/>
          <w:lang w:val="uk-UA"/>
        </w:rPr>
        <w:t>10, 5</w:t>
      </w:r>
      <w:r w:rsidRPr="00D9619F">
        <w:rPr>
          <w:lang w:val="uk-UA"/>
        </w:rPr>
        <w:t>].</w:t>
      </w:r>
    </w:p>
    <w:p w14:paraId="1E987007" w14:textId="77777777" w:rsidR="00D9619F" w:rsidRPr="00D9619F" w:rsidRDefault="00D9619F" w:rsidP="00D9619F">
      <w:pPr>
        <w:pStyle w:val="3"/>
        <w:spacing w:line="240" w:lineRule="auto"/>
        <w:ind w:right="44"/>
        <w:rPr>
          <w:lang w:val="uk-UA"/>
        </w:rPr>
      </w:pPr>
      <w:r w:rsidRPr="00D9619F">
        <w:rPr>
          <w:spacing w:val="8"/>
          <w:lang w:val="uk-UA"/>
        </w:rPr>
        <w:t xml:space="preserve">«Чи не найсильнішим ліриком» серед </w:t>
      </w:r>
      <w:proofErr w:type="spellStart"/>
      <w:r w:rsidRPr="00D9619F">
        <w:rPr>
          <w:spacing w:val="8"/>
          <w:lang w:val="uk-UA"/>
        </w:rPr>
        <w:t>логосівців</w:t>
      </w:r>
      <w:proofErr w:type="spellEnd"/>
      <w:r w:rsidRPr="00D9619F">
        <w:rPr>
          <w:spacing w:val="8"/>
          <w:lang w:val="uk-UA"/>
        </w:rPr>
        <w:t xml:space="preserve"> називає Теофіл Коструба </w:t>
      </w:r>
      <w:r w:rsidRPr="00D9619F">
        <w:rPr>
          <w:spacing w:val="4"/>
          <w:lang w:val="uk-UA"/>
        </w:rPr>
        <w:t>[</w:t>
      </w:r>
      <w:r w:rsidRPr="00D9619F">
        <w:rPr>
          <w:color w:val="000000"/>
          <w:spacing w:val="4"/>
          <w:lang w:val="uk-UA"/>
        </w:rPr>
        <w:t>8, 120</w:t>
      </w:r>
      <w:r w:rsidRPr="00D9619F">
        <w:rPr>
          <w:spacing w:val="4"/>
        </w:rPr>
        <w:t xml:space="preserve">] </w:t>
      </w:r>
      <w:r w:rsidRPr="00D9619F">
        <w:rPr>
          <w:spacing w:val="4"/>
          <w:lang w:val="uk-UA"/>
        </w:rPr>
        <w:t xml:space="preserve">о. Степана </w:t>
      </w:r>
      <w:proofErr w:type="spellStart"/>
      <w:r w:rsidRPr="00D9619F">
        <w:rPr>
          <w:spacing w:val="4"/>
          <w:lang w:val="uk-UA"/>
        </w:rPr>
        <w:t>Семчука</w:t>
      </w:r>
      <w:proofErr w:type="spellEnd"/>
      <w:r w:rsidRPr="00D9619F">
        <w:rPr>
          <w:spacing w:val="4"/>
          <w:lang w:val="uk-UA"/>
        </w:rPr>
        <w:t xml:space="preserve"> (1899-1984) – поета, журналіста, публіциста. Богдан </w:t>
      </w:r>
      <w:proofErr w:type="spellStart"/>
      <w:r w:rsidRPr="00D9619F">
        <w:rPr>
          <w:spacing w:val="4"/>
          <w:lang w:val="uk-UA"/>
        </w:rPr>
        <w:t>Романенчук</w:t>
      </w:r>
      <w:proofErr w:type="spellEnd"/>
      <w:r w:rsidRPr="00D9619F">
        <w:rPr>
          <w:spacing w:val="4"/>
          <w:lang w:val="uk-UA"/>
        </w:rPr>
        <w:t xml:space="preserve"> зауважує, що </w:t>
      </w:r>
      <w:r w:rsidRPr="00D9619F">
        <w:rPr>
          <w:color w:val="000000"/>
          <w:spacing w:val="4"/>
          <w:lang w:val="uk-UA"/>
        </w:rPr>
        <w:t>в</w:t>
      </w:r>
      <w:r w:rsidRPr="00D9619F">
        <w:rPr>
          <w:color w:val="000000"/>
          <w:spacing w:val="7"/>
          <w:lang w:val="uk-UA"/>
        </w:rPr>
        <w:t xml:space="preserve">же своєю першою збіркою «Метеори» (1924) поет задекларував увесь сенс </w:t>
      </w:r>
      <w:r w:rsidRPr="00D9619F">
        <w:rPr>
          <w:color w:val="000000"/>
          <w:spacing w:val="8"/>
          <w:lang w:val="uk-UA"/>
        </w:rPr>
        <w:t xml:space="preserve">його творчості саме у необхідності виконання кожним українцем суспільного обов’язку, продемонстрував, що він чи не найбільш активний </w:t>
      </w:r>
      <w:r w:rsidRPr="00D9619F">
        <w:rPr>
          <w:color w:val="000000"/>
          <w:spacing w:val="5"/>
          <w:lang w:val="uk-UA"/>
        </w:rPr>
        <w:t>поет поклику до боротьби за державність України [12, 242]. Твори</w:t>
      </w:r>
      <w:r w:rsidRPr="00D9619F">
        <w:rPr>
          <w:spacing w:val="5"/>
          <w:lang w:val="uk-UA"/>
        </w:rPr>
        <w:t xml:space="preserve"> </w:t>
      </w:r>
      <w:r w:rsidRPr="00D9619F">
        <w:rPr>
          <w:lang w:val="uk-UA"/>
        </w:rPr>
        <w:t xml:space="preserve">о. Степана </w:t>
      </w:r>
      <w:proofErr w:type="spellStart"/>
      <w:r w:rsidRPr="00D9619F">
        <w:rPr>
          <w:lang w:val="uk-UA"/>
        </w:rPr>
        <w:t>Семчука</w:t>
      </w:r>
      <w:proofErr w:type="spellEnd"/>
      <w:r w:rsidRPr="00D9619F">
        <w:rPr>
          <w:lang w:val="uk-UA"/>
        </w:rPr>
        <w:t xml:space="preserve"> пронизані трагізмом, який увиразнюється через образи-символи смерті, боротьби, страждання: «Ой над Сяном тихо гнуться / Хвиля та лоза… / Ой над Сяном хрест і маки, / Іскра та сльоза… / А під вечір б’ють поклони: / </w:t>
      </w:r>
      <w:r w:rsidRPr="00D9619F">
        <w:t>Ой! Моє дитя!</w:t>
      </w:r>
      <w:r w:rsidRPr="00D9619F">
        <w:rPr>
          <w:lang w:val="uk-UA"/>
        </w:rPr>
        <w:t xml:space="preserve"> / У зітханнях ждуть ікони: / Тут буде борня!» </w:t>
      </w:r>
      <w:r w:rsidRPr="00D9619F">
        <w:t>[</w:t>
      </w:r>
      <w:r w:rsidRPr="00D9619F">
        <w:rPr>
          <w:color w:val="000000"/>
          <w:lang w:val="uk-UA"/>
        </w:rPr>
        <w:t>13, 6</w:t>
      </w:r>
      <w:r w:rsidRPr="00D9619F">
        <w:t>].</w:t>
      </w:r>
    </w:p>
    <w:p w14:paraId="590E7C02" w14:textId="77777777" w:rsidR="00D9619F" w:rsidRPr="00D9619F" w:rsidRDefault="00D9619F" w:rsidP="00D9619F">
      <w:pPr>
        <w:shd w:val="clear" w:color="auto" w:fill="FFFFFF"/>
        <w:ind w:right="44" w:firstLine="567"/>
        <w:jc w:val="both"/>
        <w:rPr>
          <w:spacing w:val="6"/>
          <w:sz w:val="28"/>
          <w:szCs w:val="28"/>
          <w:lang w:val="uk-UA"/>
        </w:rPr>
      </w:pPr>
      <w:r w:rsidRPr="00D9619F">
        <w:rPr>
          <w:color w:val="000000"/>
          <w:spacing w:val="13"/>
          <w:sz w:val="28"/>
          <w:szCs w:val="28"/>
          <w:lang w:val="uk-UA"/>
        </w:rPr>
        <w:t>С. </w:t>
      </w:r>
      <w:proofErr w:type="spellStart"/>
      <w:r w:rsidRPr="00D9619F">
        <w:rPr>
          <w:color w:val="000000"/>
          <w:spacing w:val="13"/>
          <w:sz w:val="28"/>
          <w:szCs w:val="28"/>
          <w:lang w:val="uk-UA"/>
        </w:rPr>
        <w:t>Семчукові</w:t>
      </w:r>
      <w:proofErr w:type="spellEnd"/>
      <w:r w:rsidRPr="00D9619F">
        <w:rPr>
          <w:color w:val="000000"/>
          <w:spacing w:val="13"/>
          <w:sz w:val="28"/>
          <w:szCs w:val="28"/>
          <w:lang w:val="uk-UA"/>
        </w:rPr>
        <w:t xml:space="preserve"> вдалося видати такі збірки поезій: </w:t>
      </w:r>
      <w:r w:rsidRPr="00D9619F">
        <w:rPr>
          <w:color w:val="000000"/>
          <w:spacing w:val="6"/>
          <w:sz w:val="28"/>
          <w:szCs w:val="28"/>
          <w:lang w:val="uk-UA"/>
        </w:rPr>
        <w:t>«</w:t>
      </w:r>
      <w:proofErr w:type="spellStart"/>
      <w:r w:rsidRPr="00D9619F">
        <w:rPr>
          <w:color w:val="000000"/>
          <w:spacing w:val="6"/>
          <w:sz w:val="28"/>
          <w:szCs w:val="28"/>
          <w:lang w:val="uk-UA"/>
        </w:rPr>
        <w:t>Воскресення</w:t>
      </w:r>
      <w:proofErr w:type="spellEnd"/>
      <w:r w:rsidRPr="00D9619F">
        <w:rPr>
          <w:color w:val="000000"/>
          <w:spacing w:val="6"/>
          <w:sz w:val="28"/>
          <w:szCs w:val="28"/>
          <w:lang w:val="uk-UA"/>
        </w:rPr>
        <w:t xml:space="preserve">» (1927), </w:t>
      </w:r>
      <w:r w:rsidRPr="00D9619F">
        <w:rPr>
          <w:color w:val="000000"/>
          <w:spacing w:val="7"/>
          <w:sz w:val="28"/>
          <w:szCs w:val="28"/>
          <w:lang w:val="uk-UA"/>
        </w:rPr>
        <w:t xml:space="preserve">«Фанфари» (1931), «Рефлексії» (1965), «Джерела» </w:t>
      </w:r>
      <w:r w:rsidRPr="00D9619F">
        <w:rPr>
          <w:color w:val="000000"/>
          <w:spacing w:val="6"/>
          <w:sz w:val="28"/>
          <w:szCs w:val="28"/>
          <w:lang w:val="uk-UA"/>
        </w:rPr>
        <w:t xml:space="preserve">(1966), «Поеми» (1967), «Світлість думки» (1970), «Навколо світу” (1971), а </w:t>
      </w:r>
      <w:r w:rsidRPr="00D9619F">
        <w:rPr>
          <w:color w:val="000000"/>
          <w:spacing w:val="5"/>
          <w:sz w:val="28"/>
          <w:szCs w:val="28"/>
          <w:lang w:val="uk-UA"/>
        </w:rPr>
        <w:t>також</w:t>
      </w:r>
      <w:r w:rsidRPr="00D9619F">
        <w:rPr>
          <w:color w:val="000000"/>
          <w:spacing w:val="6"/>
          <w:sz w:val="28"/>
          <w:szCs w:val="28"/>
          <w:lang w:val="uk-UA"/>
        </w:rPr>
        <w:t xml:space="preserve"> біблійні оповідання «Пророки» (1927).</w:t>
      </w:r>
      <w:r w:rsidRPr="00D9619F">
        <w:rPr>
          <w:color w:val="000000"/>
          <w:sz w:val="28"/>
          <w:szCs w:val="28"/>
          <w:lang w:val="uk-UA"/>
        </w:rPr>
        <w:t xml:space="preserve"> </w:t>
      </w:r>
      <w:r w:rsidRPr="00D9619F">
        <w:rPr>
          <w:color w:val="000000"/>
          <w:spacing w:val="5"/>
          <w:sz w:val="28"/>
          <w:szCs w:val="28"/>
          <w:lang w:val="uk-UA"/>
        </w:rPr>
        <w:t>Він</w:t>
      </w:r>
      <w:r w:rsidRPr="00D9619F">
        <w:rPr>
          <w:spacing w:val="5"/>
          <w:sz w:val="28"/>
          <w:szCs w:val="28"/>
          <w:lang w:val="uk-UA"/>
        </w:rPr>
        <w:t xml:space="preserve"> є автором декількох</w:t>
      </w:r>
      <w:r w:rsidRPr="00D9619F">
        <w:rPr>
          <w:spacing w:val="8"/>
          <w:sz w:val="28"/>
          <w:szCs w:val="28"/>
          <w:lang w:val="uk-UA"/>
        </w:rPr>
        <w:t xml:space="preserve"> історико-літературних статей, зокрема «Берестейська унія», «Начерк </w:t>
      </w:r>
      <w:r w:rsidRPr="00D9619F">
        <w:rPr>
          <w:spacing w:val="6"/>
          <w:sz w:val="28"/>
          <w:szCs w:val="28"/>
          <w:lang w:val="uk-UA"/>
        </w:rPr>
        <w:t xml:space="preserve">українського письменства», «Наша Холмщина» та інших. </w:t>
      </w:r>
    </w:p>
    <w:p w14:paraId="1BB82CCC" w14:textId="77777777" w:rsidR="00D9619F" w:rsidRPr="00D9619F" w:rsidRDefault="00D9619F" w:rsidP="00D9619F">
      <w:pPr>
        <w:shd w:val="clear" w:color="auto" w:fill="FFFFFF"/>
        <w:ind w:right="44" w:firstLine="567"/>
        <w:jc w:val="both"/>
        <w:rPr>
          <w:sz w:val="28"/>
          <w:szCs w:val="28"/>
          <w:lang w:val="uk-UA"/>
        </w:rPr>
      </w:pPr>
      <w:r w:rsidRPr="00D9619F">
        <w:rPr>
          <w:spacing w:val="19"/>
          <w:sz w:val="28"/>
          <w:szCs w:val="28"/>
          <w:lang w:val="uk-UA"/>
        </w:rPr>
        <w:lastRenderedPageBreak/>
        <w:t xml:space="preserve">У поетичній збірці Олександра </w:t>
      </w:r>
      <w:proofErr w:type="spellStart"/>
      <w:r w:rsidRPr="00D9619F">
        <w:rPr>
          <w:spacing w:val="19"/>
          <w:sz w:val="28"/>
          <w:szCs w:val="28"/>
          <w:lang w:val="uk-UA"/>
        </w:rPr>
        <w:t>Моха</w:t>
      </w:r>
      <w:proofErr w:type="spellEnd"/>
      <w:r w:rsidRPr="00D9619F">
        <w:rPr>
          <w:spacing w:val="19"/>
          <w:sz w:val="28"/>
          <w:szCs w:val="28"/>
          <w:lang w:val="uk-UA"/>
        </w:rPr>
        <w:t xml:space="preserve"> </w:t>
      </w:r>
      <w:r w:rsidRPr="00D9619F">
        <w:rPr>
          <w:spacing w:val="6"/>
          <w:sz w:val="28"/>
          <w:szCs w:val="28"/>
          <w:lang w:val="uk-UA"/>
        </w:rPr>
        <w:t xml:space="preserve">«Про те, що люблю я» (1924), яку він видав під псевдонімом Орест </w:t>
      </w:r>
      <w:proofErr w:type="spellStart"/>
      <w:r w:rsidRPr="00D9619F">
        <w:rPr>
          <w:spacing w:val="6"/>
          <w:sz w:val="28"/>
          <w:szCs w:val="28"/>
          <w:lang w:val="uk-UA"/>
        </w:rPr>
        <w:t>Петрійчук</w:t>
      </w:r>
      <w:proofErr w:type="spellEnd"/>
      <w:r w:rsidRPr="00D9619F">
        <w:rPr>
          <w:spacing w:val="6"/>
          <w:sz w:val="28"/>
          <w:szCs w:val="28"/>
          <w:lang w:val="uk-UA"/>
        </w:rPr>
        <w:t xml:space="preserve">, історична тематика відсутня, хоча Лілія </w:t>
      </w:r>
      <w:proofErr w:type="spellStart"/>
      <w:r w:rsidRPr="00D9619F">
        <w:rPr>
          <w:spacing w:val="6"/>
          <w:sz w:val="28"/>
          <w:szCs w:val="28"/>
          <w:lang w:val="uk-UA"/>
        </w:rPr>
        <w:t>Гром’як</w:t>
      </w:r>
      <w:proofErr w:type="spellEnd"/>
      <w:r w:rsidRPr="00D9619F">
        <w:rPr>
          <w:spacing w:val="6"/>
          <w:sz w:val="28"/>
          <w:szCs w:val="28"/>
          <w:lang w:val="uk-UA"/>
        </w:rPr>
        <w:t xml:space="preserve"> простежує у поезії окремі </w:t>
      </w:r>
      <w:r w:rsidRPr="00D9619F">
        <w:rPr>
          <w:color w:val="000000"/>
          <w:sz w:val="28"/>
          <w:szCs w:val="28"/>
          <w:lang w:val="uk-UA"/>
        </w:rPr>
        <w:t>національно-патріотичні ідеологеми [5, 13].</w:t>
      </w:r>
      <w:r w:rsidRPr="00D9619F">
        <w:rPr>
          <w:sz w:val="28"/>
          <w:szCs w:val="28"/>
          <w:lang w:val="uk-UA"/>
        </w:rPr>
        <w:t xml:space="preserve"> </w:t>
      </w:r>
    </w:p>
    <w:p w14:paraId="039B604F" w14:textId="77777777" w:rsidR="00D9619F" w:rsidRPr="00D9619F" w:rsidRDefault="00D9619F" w:rsidP="00D9619F">
      <w:pPr>
        <w:ind w:right="44" w:firstLine="567"/>
        <w:jc w:val="both"/>
        <w:rPr>
          <w:sz w:val="28"/>
          <w:szCs w:val="28"/>
          <w:lang w:val="uk-UA"/>
        </w:rPr>
      </w:pPr>
      <w:r w:rsidRPr="00D9619F">
        <w:rPr>
          <w:spacing w:val="6"/>
          <w:sz w:val="28"/>
          <w:szCs w:val="28"/>
          <w:lang w:val="uk-UA"/>
        </w:rPr>
        <w:t>Інші «</w:t>
      </w:r>
      <w:proofErr w:type="spellStart"/>
      <w:r w:rsidRPr="00D9619F">
        <w:rPr>
          <w:spacing w:val="6"/>
          <w:sz w:val="28"/>
          <w:szCs w:val="28"/>
          <w:lang w:val="uk-UA"/>
        </w:rPr>
        <w:t>логосівці</w:t>
      </w:r>
      <w:proofErr w:type="spellEnd"/>
      <w:r w:rsidRPr="00D9619F">
        <w:rPr>
          <w:spacing w:val="6"/>
          <w:sz w:val="28"/>
          <w:szCs w:val="28"/>
          <w:lang w:val="uk-UA"/>
        </w:rPr>
        <w:t xml:space="preserve">» не залишили вагомої літературної спадщини, проте навіть незначний доробок свідчить про їхнє замилування художнім осмисленням визначних історичних подій. Як зазначає Теофіл Коструба </w:t>
      </w:r>
      <w:r w:rsidRPr="00D9619F">
        <w:rPr>
          <w:color w:val="000000"/>
          <w:spacing w:val="6"/>
          <w:sz w:val="28"/>
          <w:szCs w:val="28"/>
          <w:lang w:val="uk-UA"/>
        </w:rPr>
        <w:t>[8, 122</w:t>
      </w:r>
      <w:r w:rsidRPr="00D9619F">
        <w:rPr>
          <w:color w:val="000000"/>
          <w:spacing w:val="7"/>
          <w:sz w:val="28"/>
          <w:szCs w:val="28"/>
          <w:lang w:val="uk-UA"/>
        </w:rPr>
        <w:t xml:space="preserve">], Петро </w:t>
      </w:r>
      <w:proofErr w:type="spellStart"/>
      <w:r w:rsidRPr="00D9619F">
        <w:rPr>
          <w:color w:val="000000"/>
          <w:spacing w:val="7"/>
          <w:sz w:val="28"/>
          <w:szCs w:val="28"/>
          <w:lang w:val="uk-UA"/>
        </w:rPr>
        <w:t>Сосенко</w:t>
      </w:r>
      <w:proofErr w:type="spellEnd"/>
      <w:r w:rsidRPr="00D9619F">
        <w:rPr>
          <w:color w:val="000000"/>
          <w:spacing w:val="7"/>
          <w:sz w:val="28"/>
          <w:szCs w:val="28"/>
          <w:lang w:val="uk-UA"/>
        </w:rPr>
        <w:t xml:space="preserve"> встиг видрукувати початок історичної повісті</w:t>
      </w:r>
      <w:r w:rsidRPr="00D9619F">
        <w:rPr>
          <w:spacing w:val="7"/>
          <w:sz w:val="28"/>
          <w:szCs w:val="28"/>
          <w:lang w:val="uk-UA"/>
        </w:rPr>
        <w:t xml:space="preserve"> з часів </w:t>
      </w:r>
      <w:r w:rsidRPr="00D9619F">
        <w:rPr>
          <w:spacing w:val="1"/>
          <w:sz w:val="28"/>
          <w:szCs w:val="28"/>
          <w:lang w:val="uk-UA"/>
        </w:rPr>
        <w:t xml:space="preserve">Хмельниччини «Чайка» та оповідання «Вона явилась їм» і «Кривоокі голови» з </w:t>
      </w:r>
      <w:r w:rsidRPr="00D9619F">
        <w:rPr>
          <w:spacing w:val="7"/>
          <w:sz w:val="28"/>
          <w:szCs w:val="28"/>
          <w:lang w:val="uk-UA"/>
        </w:rPr>
        <w:t xml:space="preserve">часів визвольної боротьби 1918 року. Адам граф де </w:t>
      </w:r>
      <w:proofErr w:type="spellStart"/>
      <w:r w:rsidRPr="00D9619F">
        <w:rPr>
          <w:spacing w:val="7"/>
          <w:sz w:val="28"/>
          <w:szCs w:val="28"/>
          <w:lang w:val="uk-UA"/>
        </w:rPr>
        <w:t>Монтрезор</w:t>
      </w:r>
      <w:proofErr w:type="spellEnd"/>
      <w:r w:rsidRPr="00D9619F">
        <w:rPr>
          <w:spacing w:val="7"/>
          <w:sz w:val="28"/>
          <w:szCs w:val="28"/>
          <w:lang w:val="uk-UA"/>
        </w:rPr>
        <w:t xml:space="preserve"> написав </w:t>
      </w:r>
      <w:r w:rsidRPr="00D9619F">
        <w:rPr>
          <w:spacing w:val="1"/>
          <w:sz w:val="28"/>
          <w:szCs w:val="28"/>
          <w:lang w:val="uk-UA"/>
        </w:rPr>
        <w:t>«Думу про Україну»</w:t>
      </w:r>
      <w:r w:rsidRPr="00D9619F">
        <w:rPr>
          <w:spacing w:val="2"/>
          <w:sz w:val="28"/>
          <w:szCs w:val="28"/>
          <w:lang w:val="uk-UA"/>
        </w:rPr>
        <w:t xml:space="preserve">. Роман </w:t>
      </w:r>
      <w:proofErr w:type="spellStart"/>
      <w:r w:rsidRPr="00D9619F">
        <w:rPr>
          <w:spacing w:val="2"/>
          <w:sz w:val="28"/>
          <w:szCs w:val="28"/>
          <w:lang w:val="uk-UA"/>
        </w:rPr>
        <w:t>Сказинський</w:t>
      </w:r>
      <w:proofErr w:type="spellEnd"/>
      <w:r w:rsidRPr="00D9619F">
        <w:rPr>
          <w:spacing w:val="2"/>
          <w:sz w:val="28"/>
          <w:szCs w:val="28"/>
          <w:lang w:val="uk-UA"/>
        </w:rPr>
        <w:t xml:space="preserve"> видав збірку новел «Записки олівцем»</w:t>
      </w:r>
      <w:r w:rsidRPr="00D9619F">
        <w:rPr>
          <w:spacing w:val="4"/>
          <w:sz w:val="28"/>
          <w:szCs w:val="28"/>
          <w:lang w:val="uk-UA"/>
        </w:rPr>
        <w:t>, «В падолистові роковини» й оповідання «Блукання велетнів»</w:t>
      </w:r>
      <w:r w:rsidRPr="00D9619F">
        <w:rPr>
          <w:spacing w:val="1"/>
          <w:sz w:val="28"/>
          <w:szCs w:val="28"/>
          <w:lang w:val="uk-UA"/>
        </w:rPr>
        <w:t>.</w:t>
      </w:r>
    </w:p>
    <w:p w14:paraId="7ACA7423" w14:textId="77777777" w:rsidR="00D9619F" w:rsidRPr="00D9619F" w:rsidRDefault="00D9619F" w:rsidP="00D9619F">
      <w:pPr>
        <w:ind w:firstLine="567"/>
        <w:jc w:val="both"/>
        <w:rPr>
          <w:sz w:val="28"/>
          <w:szCs w:val="28"/>
          <w:lang w:val="uk-UA"/>
        </w:rPr>
      </w:pPr>
      <w:r w:rsidRPr="00D9619F">
        <w:rPr>
          <w:b/>
          <w:sz w:val="28"/>
          <w:szCs w:val="28"/>
          <w:lang w:val="uk-UA"/>
        </w:rPr>
        <w:t>Висновки.</w:t>
      </w:r>
      <w:r w:rsidRPr="00D9619F">
        <w:rPr>
          <w:sz w:val="28"/>
          <w:szCs w:val="28"/>
          <w:lang w:val="uk-UA"/>
        </w:rPr>
        <w:t xml:space="preserve"> У 20-30 рр. ХХ століття літературна група «Логос» була популярним і впливовим католицьким об’єднанням. Її виникнення і розвиток були мистецькою та ідеологічною відповіддю на вимогу часу. Проникнуті стурбованістю за долю свого народу, намагаючись протидіяти впливам матеріалізму, марксизму, письменники «Логосу», окрім творчої праці, проводили </w:t>
      </w:r>
      <w:proofErr w:type="spellStart"/>
      <w:r w:rsidRPr="00D9619F">
        <w:rPr>
          <w:sz w:val="28"/>
          <w:szCs w:val="28"/>
          <w:lang w:val="uk-UA"/>
        </w:rPr>
        <w:t>всесторонню</w:t>
      </w:r>
      <w:proofErr w:type="spellEnd"/>
      <w:r w:rsidRPr="00D9619F">
        <w:rPr>
          <w:sz w:val="28"/>
          <w:szCs w:val="28"/>
          <w:lang w:val="uk-UA"/>
        </w:rPr>
        <w:t xml:space="preserve"> суспільно-політичну діяльність. Національну історію «</w:t>
      </w:r>
      <w:proofErr w:type="spellStart"/>
      <w:r w:rsidRPr="00D9619F">
        <w:rPr>
          <w:sz w:val="28"/>
          <w:szCs w:val="28"/>
          <w:lang w:val="uk-UA"/>
        </w:rPr>
        <w:t>логосівці</w:t>
      </w:r>
      <w:proofErr w:type="spellEnd"/>
      <w:r w:rsidRPr="00D9619F">
        <w:rPr>
          <w:sz w:val="28"/>
          <w:szCs w:val="28"/>
          <w:lang w:val="uk-UA"/>
        </w:rPr>
        <w:t xml:space="preserve">» осмислювали в контексті біблійних подій, відповіді на актуальні питання часу знаходили на сторінках Святого Письма. Їхні твори на історичну тематику засвідчують невідривність істинного патріотизму від міцних християнських підвалин. </w:t>
      </w:r>
    </w:p>
    <w:p w14:paraId="43D660D2" w14:textId="77777777" w:rsidR="00D9619F" w:rsidRPr="00D9619F" w:rsidRDefault="00D9619F" w:rsidP="00D9619F">
      <w:pPr>
        <w:ind w:firstLine="567"/>
        <w:jc w:val="both"/>
        <w:rPr>
          <w:sz w:val="28"/>
          <w:szCs w:val="28"/>
          <w:lang w:val="uk-UA"/>
        </w:rPr>
      </w:pPr>
    </w:p>
    <w:p w14:paraId="124D26BE" w14:textId="77777777" w:rsidR="00D9619F" w:rsidRPr="00D9619F" w:rsidRDefault="00D9619F" w:rsidP="00D9619F">
      <w:pPr>
        <w:pStyle w:val="a8"/>
        <w:numPr>
          <w:ilvl w:val="0"/>
          <w:numId w:val="1"/>
        </w:numPr>
        <w:spacing w:after="0" w:line="240" w:lineRule="auto"/>
        <w:ind w:firstLine="567"/>
        <w:jc w:val="both"/>
        <w:rPr>
          <w:rFonts w:ascii="Times New Roman" w:hAnsi="Times New Roman"/>
          <w:color w:val="000000"/>
          <w:sz w:val="28"/>
          <w:szCs w:val="28"/>
          <w:lang w:val="uk-UA"/>
        </w:rPr>
      </w:pPr>
      <w:r w:rsidRPr="00D9619F">
        <w:rPr>
          <w:rFonts w:ascii="Times New Roman" w:hAnsi="Times New Roman"/>
          <w:color w:val="000000"/>
          <w:sz w:val="28"/>
          <w:szCs w:val="28"/>
          <w:lang w:val="uk-UA"/>
        </w:rPr>
        <w:t xml:space="preserve">Андрусів С. Семен </w:t>
      </w:r>
      <w:proofErr w:type="spellStart"/>
      <w:r w:rsidRPr="00D9619F">
        <w:rPr>
          <w:rFonts w:ascii="Times New Roman" w:hAnsi="Times New Roman"/>
          <w:color w:val="000000"/>
          <w:sz w:val="28"/>
          <w:szCs w:val="28"/>
          <w:lang w:val="uk-UA"/>
        </w:rPr>
        <w:t>Ордівський</w:t>
      </w:r>
      <w:proofErr w:type="spellEnd"/>
      <w:r w:rsidRPr="00D9619F">
        <w:rPr>
          <w:rFonts w:ascii="Times New Roman" w:hAnsi="Times New Roman"/>
          <w:color w:val="000000"/>
          <w:sz w:val="28"/>
          <w:szCs w:val="28"/>
          <w:lang w:val="uk-UA"/>
        </w:rPr>
        <w:t xml:space="preserve">: «сенсаційні» повісті / Стефанія Андрусів // Андрусів С. Модус національної ідентичності: Львівський текст 30-х років </w:t>
      </w:r>
      <w:r w:rsidRPr="00D9619F">
        <w:rPr>
          <w:rFonts w:ascii="Times New Roman" w:hAnsi="Times New Roman"/>
          <w:color w:val="000000"/>
          <w:sz w:val="28"/>
          <w:szCs w:val="28"/>
          <w:lang w:val="en-US"/>
        </w:rPr>
        <w:t>XX</w:t>
      </w:r>
      <w:r w:rsidRPr="00D9619F">
        <w:rPr>
          <w:rFonts w:ascii="Times New Roman" w:hAnsi="Times New Roman"/>
          <w:color w:val="000000"/>
          <w:sz w:val="28"/>
          <w:szCs w:val="28"/>
          <w:lang w:val="uk-UA"/>
        </w:rPr>
        <w:t xml:space="preserve"> ст. : [Монографія]. – Львів : Львівський національний університет імені І. Франка, 2000; Тернопіль : Джура, 2000. – С. 171–181.</w:t>
      </w:r>
    </w:p>
    <w:p w14:paraId="34D40152" w14:textId="77777777" w:rsidR="00D9619F" w:rsidRPr="00D9619F" w:rsidRDefault="00D9619F" w:rsidP="00D9619F">
      <w:pPr>
        <w:pStyle w:val="a5"/>
        <w:numPr>
          <w:ilvl w:val="0"/>
          <w:numId w:val="1"/>
        </w:numPr>
        <w:spacing w:line="240" w:lineRule="auto"/>
        <w:ind w:right="44" w:firstLine="567"/>
        <w:rPr>
          <w:color w:val="000000"/>
        </w:rPr>
      </w:pPr>
      <w:proofErr w:type="spellStart"/>
      <w:r w:rsidRPr="00D9619F">
        <w:rPr>
          <w:color w:val="000000"/>
        </w:rPr>
        <w:t>Веретюк</w:t>
      </w:r>
      <w:proofErr w:type="spellEnd"/>
      <w:r w:rsidRPr="00D9619F">
        <w:rPr>
          <w:color w:val="000000"/>
        </w:rPr>
        <w:t xml:space="preserve"> О. Українське літературне життя у міжвоєнній Польщі: Видання. Постаті. Українсько-польські літературні контакти : навчальний посібник / Оксана </w:t>
      </w:r>
      <w:proofErr w:type="spellStart"/>
      <w:r w:rsidRPr="00D9619F">
        <w:rPr>
          <w:bCs/>
          <w:color w:val="000000"/>
        </w:rPr>
        <w:t>Веретюк</w:t>
      </w:r>
      <w:proofErr w:type="spellEnd"/>
      <w:r w:rsidRPr="00D9619F">
        <w:rPr>
          <w:color w:val="000000"/>
        </w:rPr>
        <w:t xml:space="preserve">. – 2-е вид., </w:t>
      </w:r>
      <w:proofErr w:type="spellStart"/>
      <w:r w:rsidRPr="00D9619F">
        <w:rPr>
          <w:color w:val="000000"/>
        </w:rPr>
        <w:t>доп</w:t>
      </w:r>
      <w:proofErr w:type="spellEnd"/>
      <w:r w:rsidRPr="00D9619F">
        <w:rPr>
          <w:color w:val="000000"/>
        </w:rPr>
        <w:t>. – Тернопіль : Тернопільська крайова організація Національної Ліги українських композиторів, 2001. – 123 с.</w:t>
      </w:r>
    </w:p>
    <w:p w14:paraId="44436667" w14:textId="77777777" w:rsidR="00D9619F" w:rsidRPr="00D9619F" w:rsidRDefault="00D9619F" w:rsidP="00D9619F">
      <w:pPr>
        <w:numPr>
          <w:ilvl w:val="0"/>
          <w:numId w:val="1"/>
        </w:numPr>
        <w:ind w:right="44" w:firstLine="567"/>
        <w:jc w:val="both"/>
        <w:rPr>
          <w:color w:val="000000"/>
          <w:sz w:val="28"/>
          <w:szCs w:val="28"/>
          <w:lang w:val="uk-UA"/>
        </w:rPr>
      </w:pPr>
      <w:proofErr w:type="spellStart"/>
      <w:r w:rsidRPr="00D9619F">
        <w:rPr>
          <w:color w:val="000000"/>
          <w:sz w:val="28"/>
          <w:szCs w:val="28"/>
          <w:lang w:val="uk-UA"/>
        </w:rPr>
        <w:t>Гдакович</w:t>
      </w:r>
      <w:proofErr w:type="spellEnd"/>
      <w:r w:rsidRPr="00D9619F">
        <w:rPr>
          <w:color w:val="000000"/>
          <w:sz w:val="28"/>
          <w:szCs w:val="28"/>
          <w:lang w:val="uk-UA"/>
        </w:rPr>
        <w:t xml:space="preserve"> М. С. </w:t>
      </w:r>
      <w:proofErr w:type="spellStart"/>
      <w:r w:rsidRPr="00D9619F">
        <w:rPr>
          <w:color w:val="000000"/>
          <w:sz w:val="28"/>
          <w:szCs w:val="28"/>
          <w:lang w:val="uk-UA"/>
        </w:rPr>
        <w:t>Ідейно</w:t>
      </w:r>
      <w:proofErr w:type="spellEnd"/>
      <w:r w:rsidRPr="00D9619F">
        <w:rPr>
          <w:color w:val="000000"/>
          <w:sz w:val="28"/>
          <w:szCs w:val="28"/>
          <w:lang w:val="uk-UA"/>
        </w:rPr>
        <w:t>-естетична концепція «Поступу» (1921 – 1931 рр.) / М. С. </w:t>
      </w:r>
      <w:proofErr w:type="spellStart"/>
      <w:r w:rsidRPr="00D9619F">
        <w:rPr>
          <w:color w:val="000000"/>
          <w:sz w:val="28"/>
          <w:szCs w:val="28"/>
          <w:lang w:val="uk-UA"/>
        </w:rPr>
        <w:t>Гдакович</w:t>
      </w:r>
      <w:proofErr w:type="spellEnd"/>
      <w:r w:rsidRPr="00D9619F">
        <w:rPr>
          <w:color w:val="000000"/>
          <w:sz w:val="28"/>
          <w:szCs w:val="28"/>
          <w:lang w:val="uk-UA"/>
        </w:rPr>
        <w:t xml:space="preserve"> // Записки Львівської наукової бібліотеки імені В. Стефаника : збірник наукових праць. </w:t>
      </w:r>
      <w:proofErr w:type="spellStart"/>
      <w:r w:rsidRPr="00D9619F">
        <w:rPr>
          <w:color w:val="000000"/>
          <w:sz w:val="28"/>
          <w:szCs w:val="28"/>
          <w:lang w:val="uk-UA"/>
        </w:rPr>
        <w:t>Вип</w:t>
      </w:r>
      <w:proofErr w:type="spellEnd"/>
      <w:r w:rsidRPr="00D9619F">
        <w:rPr>
          <w:color w:val="000000"/>
          <w:sz w:val="28"/>
          <w:szCs w:val="28"/>
          <w:lang w:val="uk-UA"/>
        </w:rPr>
        <w:t>. 7 / 8.– Львів, 2000.</w:t>
      </w:r>
      <w:r w:rsidRPr="00D9619F">
        <w:rPr>
          <w:color w:val="000000"/>
          <w:sz w:val="28"/>
          <w:szCs w:val="28"/>
          <w:lang w:val="en-US"/>
        </w:rPr>
        <w:t xml:space="preserve"> </w:t>
      </w:r>
      <w:r w:rsidRPr="00D9619F">
        <w:rPr>
          <w:color w:val="000000"/>
          <w:sz w:val="28"/>
          <w:szCs w:val="28"/>
          <w:lang w:val="uk-UA"/>
        </w:rPr>
        <w:t>– С. 163–172.</w:t>
      </w:r>
    </w:p>
    <w:p w14:paraId="68BC5F6C" w14:textId="77777777" w:rsidR="00D9619F" w:rsidRPr="00D9619F" w:rsidRDefault="00D9619F" w:rsidP="00D9619F">
      <w:pPr>
        <w:pStyle w:val="a5"/>
        <w:numPr>
          <w:ilvl w:val="0"/>
          <w:numId w:val="1"/>
        </w:numPr>
        <w:spacing w:line="240" w:lineRule="auto"/>
        <w:ind w:right="44" w:firstLine="567"/>
        <w:rPr>
          <w:color w:val="000000"/>
        </w:rPr>
      </w:pPr>
      <w:proofErr w:type="spellStart"/>
      <w:r w:rsidRPr="00D9619F">
        <w:rPr>
          <w:color w:val="000000"/>
        </w:rPr>
        <w:t>Грицков’ян</w:t>
      </w:r>
      <w:proofErr w:type="spellEnd"/>
      <w:r w:rsidRPr="00D9619F">
        <w:rPr>
          <w:color w:val="000000"/>
        </w:rPr>
        <w:t xml:space="preserve"> Я. Українські католицькі письменники міжвоєнного двадцятиліття : Група «Логос» / Ярослав </w:t>
      </w:r>
      <w:proofErr w:type="spellStart"/>
      <w:r w:rsidRPr="00D9619F">
        <w:rPr>
          <w:color w:val="000000"/>
        </w:rPr>
        <w:t>Грицков’ян</w:t>
      </w:r>
      <w:proofErr w:type="spellEnd"/>
      <w:r w:rsidRPr="00D9619F">
        <w:rPr>
          <w:color w:val="000000"/>
        </w:rPr>
        <w:t xml:space="preserve"> // Записки НТШ. Праці філологічної секції. – Львів, 1995. – Т. ССХХІХ. – С. 170–178.</w:t>
      </w:r>
    </w:p>
    <w:p w14:paraId="1DA5A28E" w14:textId="77777777" w:rsidR="00D9619F" w:rsidRPr="00D9619F" w:rsidRDefault="00D9619F" w:rsidP="00D9619F">
      <w:pPr>
        <w:pStyle w:val="a5"/>
        <w:numPr>
          <w:ilvl w:val="0"/>
          <w:numId w:val="1"/>
        </w:numPr>
        <w:spacing w:line="240" w:lineRule="auto"/>
        <w:ind w:right="44" w:firstLine="567"/>
        <w:rPr>
          <w:color w:val="000000"/>
        </w:rPr>
      </w:pPr>
      <w:proofErr w:type="spellStart"/>
      <w:r w:rsidRPr="00D9619F">
        <w:rPr>
          <w:color w:val="000000"/>
        </w:rPr>
        <w:t>Гром’як</w:t>
      </w:r>
      <w:proofErr w:type="spellEnd"/>
      <w:r w:rsidRPr="00D9619F">
        <w:rPr>
          <w:color w:val="000000"/>
        </w:rPr>
        <w:t xml:space="preserve"> Л. М. Особливості християнської поезії в Західній Україні 20-40 років ХХ століття : Мотиви, жанри, поетика : Львівська група письменників «Логос»: 10.01.01. – </w:t>
      </w:r>
      <w:proofErr w:type="spellStart"/>
      <w:r w:rsidRPr="00D9619F">
        <w:rPr>
          <w:color w:val="000000"/>
        </w:rPr>
        <w:t>Автореф</w:t>
      </w:r>
      <w:proofErr w:type="spellEnd"/>
      <w:r w:rsidRPr="00D9619F">
        <w:rPr>
          <w:color w:val="000000"/>
        </w:rPr>
        <w:t xml:space="preserve">. </w:t>
      </w:r>
      <w:proofErr w:type="spellStart"/>
      <w:r w:rsidRPr="00D9619F">
        <w:rPr>
          <w:color w:val="000000"/>
        </w:rPr>
        <w:t>дис</w:t>
      </w:r>
      <w:proofErr w:type="spellEnd"/>
      <w:r w:rsidRPr="00D9619F">
        <w:rPr>
          <w:color w:val="000000"/>
        </w:rPr>
        <w:t xml:space="preserve">. … </w:t>
      </w:r>
      <w:proofErr w:type="spellStart"/>
      <w:r w:rsidRPr="00D9619F">
        <w:rPr>
          <w:color w:val="000000"/>
        </w:rPr>
        <w:t>канд</w:t>
      </w:r>
      <w:proofErr w:type="spellEnd"/>
      <w:r w:rsidRPr="00D9619F">
        <w:rPr>
          <w:color w:val="000000"/>
        </w:rPr>
        <w:t xml:space="preserve">. філолог. наук. / Лілія </w:t>
      </w:r>
      <w:proofErr w:type="spellStart"/>
      <w:r w:rsidRPr="00D9619F">
        <w:rPr>
          <w:color w:val="000000"/>
        </w:rPr>
        <w:t>Гром’як</w:t>
      </w:r>
      <w:proofErr w:type="spellEnd"/>
      <w:r w:rsidRPr="00D9619F">
        <w:rPr>
          <w:color w:val="000000"/>
        </w:rPr>
        <w:t>. – Тернопільський державний педагогічний університет імені В. Гнатюка. – Львів, 2000. – 17 с.</w:t>
      </w:r>
    </w:p>
    <w:p w14:paraId="7659DFC6" w14:textId="77777777" w:rsidR="00D9619F" w:rsidRPr="00D9619F" w:rsidRDefault="00D9619F" w:rsidP="00D9619F">
      <w:pPr>
        <w:pStyle w:val="a3"/>
        <w:numPr>
          <w:ilvl w:val="0"/>
          <w:numId w:val="1"/>
        </w:numPr>
        <w:spacing w:line="240" w:lineRule="auto"/>
        <w:ind w:right="44" w:firstLine="567"/>
        <w:rPr>
          <w:color w:val="000000"/>
        </w:rPr>
      </w:pPr>
      <w:proofErr w:type="spellStart"/>
      <w:r w:rsidRPr="00D9619F">
        <w:rPr>
          <w:color w:val="000000"/>
        </w:rPr>
        <w:t>Гром’як</w:t>
      </w:r>
      <w:proofErr w:type="spellEnd"/>
      <w:r w:rsidRPr="00D9619F">
        <w:rPr>
          <w:color w:val="000000"/>
        </w:rPr>
        <w:t xml:space="preserve"> Л. М. Отець Василь Мельник – письменник Василь </w:t>
      </w:r>
      <w:proofErr w:type="spellStart"/>
      <w:r w:rsidRPr="00D9619F">
        <w:rPr>
          <w:color w:val="000000"/>
        </w:rPr>
        <w:t>Лімниченко</w:t>
      </w:r>
      <w:proofErr w:type="spellEnd"/>
      <w:r w:rsidRPr="00D9619F">
        <w:rPr>
          <w:color w:val="000000"/>
        </w:rPr>
        <w:t xml:space="preserve"> / Лілія </w:t>
      </w:r>
      <w:proofErr w:type="spellStart"/>
      <w:r w:rsidRPr="00D9619F">
        <w:rPr>
          <w:color w:val="000000"/>
        </w:rPr>
        <w:t>Гром’як</w:t>
      </w:r>
      <w:proofErr w:type="spellEnd"/>
      <w:r w:rsidRPr="00D9619F">
        <w:rPr>
          <w:color w:val="000000"/>
        </w:rPr>
        <w:t xml:space="preserve"> // Мельник Василь, о. (Василь </w:t>
      </w:r>
      <w:proofErr w:type="spellStart"/>
      <w:r w:rsidRPr="00D9619F">
        <w:rPr>
          <w:color w:val="000000"/>
        </w:rPr>
        <w:t>Лімниченко</w:t>
      </w:r>
      <w:proofErr w:type="spellEnd"/>
      <w:r w:rsidRPr="00D9619F">
        <w:rPr>
          <w:color w:val="000000"/>
        </w:rPr>
        <w:t xml:space="preserve">). Релігія і життя (поезія, проза, драма, публіцистика, релігійні статті) / </w:t>
      </w:r>
      <w:r w:rsidRPr="00D9619F">
        <w:rPr>
          <w:color w:val="000000"/>
          <w:lang w:val="ru-RU"/>
        </w:rPr>
        <w:t>[</w:t>
      </w:r>
      <w:r w:rsidRPr="00D9619F">
        <w:rPr>
          <w:color w:val="000000"/>
        </w:rPr>
        <w:t xml:space="preserve">за </w:t>
      </w:r>
      <w:proofErr w:type="spellStart"/>
      <w:r w:rsidRPr="00D9619F">
        <w:rPr>
          <w:color w:val="000000"/>
        </w:rPr>
        <w:t>заг</w:t>
      </w:r>
      <w:proofErr w:type="spellEnd"/>
      <w:r w:rsidRPr="00D9619F">
        <w:rPr>
          <w:color w:val="000000"/>
        </w:rPr>
        <w:t xml:space="preserve">. </w:t>
      </w:r>
      <w:r w:rsidRPr="00D9619F">
        <w:rPr>
          <w:color w:val="000000"/>
        </w:rPr>
        <w:lastRenderedPageBreak/>
        <w:t>ред. проф. Р. </w:t>
      </w:r>
      <w:proofErr w:type="spellStart"/>
      <w:r w:rsidRPr="00D9619F">
        <w:rPr>
          <w:color w:val="000000"/>
        </w:rPr>
        <w:t>Гром’яка</w:t>
      </w:r>
      <w:proofErr w:type="spellEnd"/>
      <w:r w:rsidRPr="00D9619F">
        <w:rPr>
          <w:color w:val="000000"/>
        </w:rPr>
        <w:t>; упорядник і післямова Л. </w:t>
      </w:r>
      <w:proofErr w:type="spellStart"/>
      <w:r w:rsidRPr="00D9619F">
        <w:rPr>
          <w:color w:val="000000"/>
        </w:rPr>
        <w:t>Гром’як</w:t>
      </w:r>
      <w:proofErr w:type="spellEnd"/>
      <w:r w:rsidRPr="00D9619F">
        <w:rPr>
          <w:color w:val="000000"/>
        </w:rPr>
        <w:t>]. – Тернопіль : Збруч, 1999. − С. 783–828.</w:t>
      </w:r>
    </w:p>
    <w:p w14:paraId="70EAA5FD" w14:textId="77777777" w:rsidR="00D9619F" w:rsidRPr="00D9619F" w:rsidRDefault="00D9619F" w:rsidP="00D9619F">
      <w:pPr>
        <w:pStyle w:val="a5"/>
        <w:numPr>
          <w:ilvl w:val="0"/>
          <w:numId w:val="1"/>
        </w:numPr>
        <w:spacing w:line="240" w:lineRule="auto"/>
        <w:ind w:right="44" w:firstLine="567"/>
        <w:rPr>
          <w:color w:val="000000"/>
        </w:rPr>
      </w:pPr>
      <w:r w:rsidRPr="00D9619F">
        <w:rPr>
          <w:color w:val="000000"/>
        </w:rPr>
        <w:t>Ільницький М. Між двох світових, літературний процес 20-х рр. у Західній Україні / Микола Ільницький // Дзвін. – 2005. – № 2.– С. 123–137.</w:t>
      </w:r>
    </w:p>
    <w:p w14:paraId="74EECCE0" w14:textId="77777777" w:rsidR="00D9619F" w:rsidRPr="00D9619F" w:rsidRDefault="00D9619F" w:rsidP="00D9619F">
      <w:pPr>
        <w:pStyle w:val="a5"/>
        <w:numPr>
          <w:ilvl w:val="0"/>
          <w:numId w:val="1"/>
        </w:numPr>
        <w:spacing w:line="240" w:lineRule="auto"/>
        <w:ind w:right="44" w:firstLine="567"/>
        <w:rPr>
          <w:color w:val="000000"/>
        </w:rPr>
      </w:pPr>
      <w:r w:rsidRPr="00D9619F">
        <w:rPr>
          <w:color w:val="000000"/>
        </w:rPr>
        <w:t xml:space="preserve">Коструба Т. Що таке “католицька література”. Огляд української літератури в 1918-1938 рр. / Теофіл Коструба // Життя і Слово. </w:t>
      </w:r>
      <w:proofErr w:type="spellStart"/>
      <w:r w:rsidRPr="00D9619F">
        <w:rPr>
          <w:color w:val="000000"/>
        </w:rPr>
        <w:t>Квартальник</w:t>
      </w:r>
      <w:proofErr w:type="spellEnd"/>
      <w:r w:rsidRPr="00D9619F">
        <w:rPr>
          <w:color w:val="000000"/>
        </w:rPr>
        <w:t xml:space="preserve"> для релігії й культури. – </w:t>
      </w:r>
      <w:proofErr w:type="spellStart"/>
      <w:r w:rsidRPr="00D9619F">
        <w:rPr>
          <w:color w:val="000000"/>
        </w:rPr>
        <w:t>Ватерфорд</w:t>
      </w:r>
      <w:proofErr w:type="spellEnd"/>
      <w:r w:rsidRPr="00D9619F">
        <w:rPr>
          <w:color w:val="000000"/>
        </w:rPr>
        <w:t>, 1948. – Ч. 1-2. – С. 55–68; 115–126, Ч. 3-4. – С. 238–250.</w:t>
      </w:r>
    </w:p>
    <w:p w14:paraId="083691DC" w14:textId="77777777" w:rsidR="00D9619F" w:rsidRPr="00D9619F" w:rsidRDefault="00D9619F" w:rsidP="00D9619F">
      <w:pPr>
        <w:pStyle w:val="a5"/>
        <w:numPr>
          <w:ilvl w:val="0"/>
          <w:numId w:val="1"/>
        </w:numPr>
        <w:spacing w:line="240" w:lineRule="auto"/>
        <w:ind w:right="44" w:firstLine="567"/>
        <w:rPr>
          <w:color w:val="000000"/>
        </w:rPr>
      </w:pPr>
      <w:proofErr w:type="spellStart"/>
      <w:r w:rsidRPr="00D9619F">
        <w:rPr>
          <w:color w:val="000000"/>
        </w:rPr>
        <w:t>Лужницький</w:t>
      </w:r>
      <w:proofErr w:type="spellEnd"/>
      <w:r w:rsidRPr="00D9619F">
        <w:rPr>
          <w:color w:val="000000"/>
        </w:rPr>
        <w:t xml:space="preserve"> Г. Історичні основи українського католицизму / </w:t>
      </w:r>
      <w:proofErr w:type="spellStart"/>
      <w:r w:rsidRPr="00D9619F">
        <w:rPr>
          <w:color w:val="000000"/>
        </w:rPr>
        <w:t>Григор</w:t>
      </w:r>
      <w:proofErr w:type="spellEnd"/>
      <w:r w:rsidRPr="00D9619F">
        <w:rPr>
          <w:color w:val="000000"/>
        </w:rPr>
        <w:t xml:space="preserve"> </w:t>
      </w:r>
      <w:proofErr w:type="spellStart"/>
      <w:r w:rsidRPr="00D9619F">
        <w:rPr>
          <w:color w:val="000000"/>
        </w:rPr>
        <w:t>Лужницький</w:t>
      </w:r>
      <w:proofErr w:type="spellEnd"/>
      <w:r w:rsidRPr="00D9619F">
        <w:rPr>
          <w:color w:val="000000"/>
        </w:rPr>
        <w:t xml:space="preserve"> // Логос. Богословський </w:t>
      </w:r>
      <w:proofErr w:type="spellStart"/>
      <w:r w:rsidRPr="00D9619F">
        <w:rPr>
          <w:color w:val="000000"/>
        </w:rPr>
        <w:t>квартальник</w:t>
      </w:r>
      <w:proofErr w:type="spellEnd"/>
      <w:r w:rsidRPr="00D9619F">
        <w:rPr>
          <w:color w:val="000000"/>
        </w:rPr>
        <w:t xml:space="preserve">. – 1954. – Т. 5, </w:t>
      </w:r>
      <w:proofErr w:type="spellStart"/>
      <w:r w:rsidRPr="00D9619F">
        <w:rPr>
          <w:color w:val="000000"/>
        </w:rPr>
        <w:t>кн</w:t>
      </w:r>
      <w:proofErr w:type="spellEnd"/>
      <w:r w:rsidRPr="00D9619F">
        <w:rPr>
          <w:color w:val="000000"/>
        </w:rPr>
        <w:t>. 3, липень-вересень. – С. 196–202.</w:t>
      </w:r>
    </w:p>
    <w:p w14:paraId="3086485D" w14:textId="77777777" w:rsidR="00D9619F" w:rsidRPr="00D9619F" w:rsidRDefault="00D9619F" w:rsidP="00D9619F">
      <w:pPr>
        <w:pStyle w:val="a3"/>
        <w:numPr>
          <w:ilvl w:val="0"/>
          <w:numId w:val="1"/>
        </w:numPr>
        <w:tabs>
          <w:tab w:val="left" w:pos="567"/>
        </w:tabs>
        <w:spacing w:line="240" w:lineRule="auto"/>
        <w:ind w:right="44" w:firstLine="567"/>
        <w:rPr>
          <w:color w:val="000000"/>
        </w:rPr>
      </w:pPr>
      <w:r w:rsidRPr="00D9619F">
        <w:rPr>
          <w:color w:val="000000"/>
        </w:rPr>
        <w:t xml:space="preserve">Мельник В., о. (Василь </w:t>
      </w:r>
      <w:proofErr w:type="spellStart"/>
      <w:r w:rsidRPr="00D9619F">
        <w:rPr>
          <w:color w:val="000000"/>
        </w:rPr>
        <w:t>Лімниченко</w:t>
      </w:r>
      <w:proofErr w:type="spellEnd"/>
      <w:r w:rsidRPr="00D9619F">
        <w:rPr>
          <w:color w:val="000000"/>
        </w:rPr>
        <w:t xml:space="preserve">). Релігія і життя (поезія, проза, драма, публіцистика, релігійні статті) / Василь Мельник / [за </w:t>
      </w:r>
      <w:proofErr w:type="spellStart"/>
      <w:r w:rsidRPr="00D9619F">
        <w:rPr>
          <w:color w:val="000000"/>
        </w:rPr>
        <w:t>заг</w:t>
      </w:r>
      <w:proofErr w:type="spellEnd"/>
      <w:r w:rsidRPr="00D9619F">
        <w:rPr>
          <w:color w:val="000000"/>
        </w:rPr>
        <w:t>. ред. проф. Р. </w:t>
      </w:r>
      <w:proofErr w:type="spellStart"/>
      <w:r w:rsidRPr="00D9619F">
        <w:rPr>
          <w:color w:val="000000"/>
        </w:rPr>
        <w:t>Гром’яка</w:t>
      </w:r>
      <w:proofErr w:type="spellEnd"/>
      <w:r w:rsidRPr="00D9619F">
        <w:rPr>
          <w:color w:val="000000"/>
        </w:rPr>
        <w:t>; упорядник і післямова Л. </w:t>
      </w:r>
      <w:proofErr w:type="spellStart"/>
      <w:r w:rsidRPr="00D9619F">
        <w:rPr>
          <w:color w:val="000000"/>
        </w:rPr>
        <w:t>Гром’як</w:t>
      </w:r>
      <w:proofErr w:type="spellEnd"/>
      <w:r w:rsidRPr="00D9619F">
        <w:rPr>
          <w:color w:val="000000"/>
        </w:rPr>
        <w:t>]. – Тернопіль : Збруч, 1999. – 830 с.</w:t>
      </w:r>
    </w:p>
    <w:p w14:paraId="2A92EE67" w14:textId="77777777" w:rsidR="00D9619F" w:rsidRPr="00D9619F" w:rsidRDefault="00D9619F" w:rsidP="00D9619F">
      <w:pPr>
        <w:pStyle w:val="a8"/>
        <w:numPr>
          <w:ilvl w:val="0"/>
          <w:numId w:val="1"/>
        </w:numPr>
        <w:spacing w:after="0" w:line="240" w:lineRule="auto"/>
        <w:ind w:firstLine="567"/>
        <w:jc w:val="both"/>
        <w:rPr>
          <w:rFonts w:ascii="Times New Roman" w:hAnsi="Times New Roman"/>
          <w:color w:val="000000"/>
          <w:sz w:val="28"/>
          <w:szCs w:val="28"/>
          <w:lang w:val="uk-UA"/>
        </w:rPr>
      </w:pPr>
      <w:proofErr w:type="spellStart"/>
      <w:r w:rsidRPr="00D9619F">
        <w:rPr>
          <w:rFonts w:ascii="Times New Roman" w:hAnsi="Times New Roman"/>
          <w:color w:val="000000"/>
          <w:sz w:val="28"/>
          <w:szCs w:val="28"/>
          <w:lang w:val="uk-UA"/>
        </w:rPr>
        <w:t>Пазуняк</w:t>
      </w:r>
      <w:proofErr w:type="spellEnd"/>
      <w:r w:rsidRPr="00D9619F">
        <w:rPr>
          <w:rFonts w:ascii="Times New Roman" w:hAnsi="Times New Roman"/>
          <w:color w:val="000000"/>
          <w:sz w:val="28"/>
          <w:szCs w:val="28"/>
          <w:lang w:val="uk-UA"/>
        </w:rPr>
        <w:t xml:space="preserve"> Н. Художня проза Григора </w:t>
      </w:r>
      <w:proofErr w:type="spellStart"/>
      <w:r w:rsidRPr="00D9619F">
        <w:rPr>
          <w:rFonts w:ascii="Times New Roman" w:hAnsi="Times New Roman"/>
          <w:color w:val="000000"/>
          <w:sz w:val="28"/>
          <w:szCs w:val="28"/>
          <w:lang w:val="uk-UA"/>
        </w:rPr>
        <w:t>Лужницького-Полянича</w:t>
      </w:r>
      <w:proofErr w:type="spellEnd"/>
      <w:r w:rsidRPr="00D9619F">
        <w:rPr>
          <w:rFonts w:ascii="Times New Roman" w:hAnsi="Times New Roman"/>
          <w:color w:val="000000"/>
          <w:sz w:val="28"/>
          <w:szCs w:val="28"/>
          <w:lang w:val="uk-UA"/>
        </w:rPr>
        <w:t xml:space="preserve"> / Наталія </w:t>
      </w:r>
      <w:proofErr w:type="spellStart"/>
      <w:r w:rsidRPr="00D9619F">
        <w:rPr>
          <w:rFonts w:ascii="Times New Roman" w:hAnsi="Times New Roman"/>
          <w:color w:val="000000"/>
          <w:sz w:val="28"/>
          <w:szCs w:val="28"/>
          <w:lang w:val="uk-UA"/>
        </w:rPr>
        <w:t>Пазуняк</w:t>
      </w:r>
      <w:proofErr w:type="spellEnd"/>
      <w:r w:rsidRPr="00D9619F">
        <w:rPr>
          <w:rFonts w:ascii="Times New Roman" w:hAnsi="Times New Roman"/>
          <w:color w:val="000000"/>
          <w:sz w:val="28"/>
          <w:szCs w:val="28"/>
          <w:lang w:val="uk-UA"/>
        </w:rPr>
        <w:t xml:space="preserve"> // Записки НТШ : збірник праць і </w:t>
      </w:r>
      <w:proofErr w:type="spellStart"/>
      <w:r w:rsidRPr="00D9619F">
        <w:rPr>
          <w:rFonts w:ascii="Times New Roman" w:hAnsi="Times New Roman"/>
          <w:color w:val="000000"/>
          <w:sz w:val="28"/>
          <w:szCs w:val="28"/>
          <w:lang w:val="uk-UA"/>
        </w:rPr>
        <w:t>матеріялів</w:t>
      </w:r>
      <w:proofErr w:type="spellEnd"/>
      <w:r w:rsidRPr="00D9619F">
        <w:rPr>
          <w:rFonts w:ascii="Times New Roman" w:hAnsi="Times New Roman"/>
          <w:color w:val="000000"/>
          <w:sz w:val="28"/>
          <w:szCs w:val="28"/>
          <w:lang w:val="uk-UA"/>
        </w:rPr>
        <w:t xml:space="preserve"> на пошану Григорія </w:t>
      </w:r>
      <w:proofErr w:type="spellStart"/>
      <w:r w:rsidRPr="00D9619F">
        <w:rPr>
          <w:rFonts w:ascii="Times New Roman" w:hAnsi="Times New Roman"/>
          <w:color w:val="000000"/>
          <w:sz w:val="28"/>
          <w:szCs w:val="28"/>
          <w:lang w:val="uk-UA"/>
        </w:rPr>
        <w:t>Лужницького</w:t>
      </w:r>
      <w:proofErr w:type="spellEnd"/>
      <w:r w:rsidRPr="00D9619F">
        <w:rPr>
          <w:rFonts w:ascii="Times New Roman" w:hAnsi="Times New Roman"/>
          <w:color w:val="000000"/>
          <w:sz w:val="28"/>
          <w:szCs w:val="28"/>
          <w:lang w:val="uk-UA"/>
        </w:rPr>
        <w:t xml:space="preserve"> (1903-1990). – Львів, 1996. – Т. </w:t>
      </w:r>
      <w:r w:rsidRPr="00D9619F">
        <w:rPr>
          <w:rFonts w:ascii="Times New Roman" w:hAnsi="Times New Roman"/>
          <w:color w:val="000000"/>
          <w:sz w:val="28"/>
          <w:szCs w:val="28"/>
          <w:lang w:val="en-US"/>
        </w:rPr>
        <w:t>CCXII</w:t>
      </w:r>
      <w:r w:rsidRPr="00D9619F">
        <w:rPr>
          <w:rFonts w:ascii="Times New Roman" w:hAnsi="Times New Roman"/>
          <w:color w:val="000000"/>
          <w:sz w:val="28"/>
          <w:szCs w:val="28"/>
          <w:lang w:val="uk-UA"/>
        </w:rPr>
        <w:t>. Філологічна секція. – С. 256–264.</w:t>
      </w:r>
    </w:p>
    <w:p w14:paraId="61D0BE5B" w14:textId="77777777" w:rsidR="00D9619F" w:rsidRPr="00D9619F" w:rsidRDefault="00D9619F" w:rsidP="00D9619F">
      <w:pPr>
        <w:pStyle w:val="a5"/>
        <w:numPr>
          <w:ilvl w:val="0"/>
          <w:numId w:val="1"/>
        </w:numPr>
        <w:tabs>
          <w:tab w:val="left" w:pos="567"/>
        </w:tabs>
        <w:spacing w:line="240" w:lineRule="auto"/>
        <w:ind w:right="44" w:firstLine="567"/>
        <w:rPr>
          <w:color w:val="000000"/>
        </w:rPr>
      </w:pPr>
      <w:proofErr w:type="spellStart"/>
      <w:r w:rsidRPr="00D9619F">
        <w:rPr>
          <w:color w:val="000000"/>
        </w:rPr>
        <w:t>Романенчук</w:t>
      </w:r>
      <w:proofErr w:type="spellEnd"/>
      <w:r w:rsidRPr="00D9619F">
        <w:rPr>
          <w:color w:val="000000"/>
        </w:rPr>
        <w:t xml:space="preserve"> Б. Західноукраїнська література між двома світовими війнами : 1919-1941 роки / Богдан </w:t>
      </w:r>
      <w:proofErr w:type="spellStart"/>
      <w:r w:rsidRPr="00D9619F">
        <w:rPr>
          <w:color w:val="000000"/>
        </w:rPr>
        <w:t>Романенчук</w:t>
      </w:r>
      <w:proofErr w:type="spellEnd"/>
      <w:r w:rsidRPr="00D9619F">
        <w:rPr>
          <w:color w:val="000000"/>
        </w:rPr>
        <w:t xml:space="preserve"> // Записки НТШ : збірник праць і матеріалів на пошану Григорія </w:t>
      </w:r>
      <w:proofErr w:type="spellStart"/>
      <w:r w:rsidRPr="00D9619F">
        <w:rPr>
          <w:color w:val="000000"/>
        </w:rPr>
        <w:t>Лужницького</w:t>
      </w:r>
      <w:proofErr w:type="spellEnd"/>
      <w:r w:rsidRPr="00D9619F">
        <w:rPr>
          <w:color w:val="000000"/>
        </w:rPr>
        <w:t>. – Львів-Нью-Йорк-Париж-Сідней-Торонто, 1996. – Т. ССХІІ. – С. 232–255.</w:t>
      </w:r>
    </w:p>
    <w:p w14:paraId="20239A34" w14:textId="77777777" w:rsidR="00D9619F" w:rsidRPr="00D9619F" w:rsidRDefault="00D9619F" w:rsidP="00D9619F">
      <w:pPr>
        <w:numPr>
          <w:ilvl w:val="0"/>
          <w:numId w:val="1"/>
        </w:numPr>
        <w:tabs>
          <w:tab w:val="left" w:pos="567"/>
        </w:tabs>
        <w:ind w:right="44" w:firstLine="567"/>
        <w:jc w:val="both"/>
        <w:rPr>
          <w:color w:val="000000"/>
          <w:sz w:val="28"/>
          <w:szCs w:val="28"/>
          <w:lang w:val="uk-UA"/>
        </w:rPr>
      </w:pPr>
      <w:proofErr w:type="spellStart"/>
      <w:r w:rsidRPr="00D9619F">
        <w:rPr>
          <w:color w:val="000000"/>
          <w:sz w:val="28"/>
          <w:szCs w:val="28"/>
        </w:rPr>
        <w:t>Семчук</w:t>
      </w:r>
      <w:proofErr w:type="spellEnd"/>
      <w:r w:rsidRPr="00D9619F">
        <w:rPr>
          <w:color w:val="000000"/>
          <w:sz w:val="28"/>
          <w:szCs w:val="28"/>
        </w:rPr>
        <w:t xml:space="preserve"> С.</w:t>
      </w:r>
      <w:r w:rsidRPr="00D9619F">
        <w:rPr>
          <w:color w:val="000000"/>
          <w:sz w:val="28"/>
          <w:szCs w:val="28"/>
          <w:lang w:val="uk-UA"/>
        </w:rPr>
        <w:t>, о.</w:t>
      </w:r>
      <w:r w:rsidRPr="00D9619F">
        <w:rPr>
          <w:color w:val="000000"/>
          <w:sz w:val="28"/>
          <w:szCs w:val="28"/>
        </w:rPr>
        <w:t xml:space="preserve"> </w:t>
      </w:r>
      <w:proofErr w:type="spellStart"/>
      <w:proofErr w:type="gramStart"/>
      <w:r w:rsidRPr="00D9619F">
        <w:rPr>
          <w:color w:val="000000"/>
          <w:sz w:val="28"/>
          <w:szCs w:val="28"/>
        </w:rPr>
        <w:t>Метеори</w:t>
      </w:r>
      <w:proofErr w:type="spellEnd"/>
      <w:r w:rsidRPr="00D9619F">
        <w:rPr>
          <w:color w:val="000000"/>
          <w:sz w:val="28"/>
          <w:szCs w:val="28"/>
          <w:lang w:val="uk-UA"/>
        </w:rPr>
        <w:t xml:space="preserve"> </w:t>
      </w:r>
      <w:r w:rsidRPr="00D9619F">
        <w:rPr>
          <w:color w:val="000000"/>
          <w:sz w:val="28"/>
          <w:szCs w:val="28"/>
        </w:rPr>
        <w:t>:</w:t>
      </w:r>
      <w:proofErr w:type="gramEnd"/>
      <w:r w:rsidRPr="00D9619F">
        <w:rPr>
          <w:color w:val="000000"/>
          <w:sz w:val="28"/>
          <w:szCs w:val="28"/>
        </w:rPr>
        <w:t xml:space="preserve"> </w:t>
      </w:r>
      <w:proofErr w:type="spellStart"/>
      <w:r w:rsidRPr="00D9619F">
        <w:rPr>
          <w:color w:val="000000"/>
          <w:sz w:val="28"/>
          <w:szCs w:val="28"/>
        </w:rPr>
        <w:t>Поезії</w:t>
      </w:r>
      <w:proofErr w:type="spellEnd"/>
      <w:r w:rsidRPr="00D9619F">
        <w:rPr>
          <w:color w:val="000000"/>
          <w:sz w:val="28"/>
          <w:szCs w:val="28"/>
          <w:lang w:val="uk-UA"/>
        </w:rPr>
        <w:t xml:space="preserve"> / Степан </w:t>
      </w:r>
      <w:proofErr w:type="spellStart"/>
      <w:r w:rsidRPr="00D9619F">
        <w:rPr>
          <w:color w:val="000000"/>
          <w:sz w:val="28"/>
          <w:szCs w:val="28"/>
          <w:lang w:val="uk-UA"/>
        </w:rPr>
        <w:t>Семчук</w:t>
      </w:r>
      <w:proofErr w:type="spellEnd"/>
      <w:r w:rsidRPr="00D9619F">
        <w:rPr>
          <w:color w:val="000000"/>
          <w:sz w:val="28"/>
          <w:szCs w:val="28"/>
        </w:rPr>
        <w:t>.</w:t>
      </w:r>
      <w:r w:rsidRPr="00D9619F">
        <w:rPr>
          <w:color w:val="000000"/>
          <w:sz w:val="28"/>
          <w:szCs w:val="28"/>
          <w:lang w:val="uk-UA"/>
        </w:rPr>
        <w:t xml:space="preserve"> </w:t>
      </w:r>
      <w:r w:rsidRPr="00D9619F">
        <w:rPr>
          <w:color w:val="000000"/>
          <w:sz w:val="28"/>
          <w:szCs w:val="28"/>
        </w:rPr>
        <w:t>– Прага –</w:t>
      </w:r>
      <w:r w:rsidRPr="00D9619F">
        <w:rPr>
          <w:color w:val="000000"/>
          <w:sz w:val="28"/>
          <w:szCs w:val="28"/>
          <w:lang w:val="uk-UA"/>
        </w:rPr>
        <w:t xml:space="preserve"> </w:t>
      </w:r>
      <w:proofErr w:type="spellStart"/>
      <w:r w:rsidRPr="00D9619F">
        <w:rPr>
          <w:color w:val="000000"/>
          <w:sz w:val="28"/>
          <w:szCs w:val="28"/>
        </w:rPr>
        <w:t>Львів</w:t>
      </w:r>
      <w:proofErr w:type="spellEnd"/>
      <w:r w:rsidRPr="00D9619F">
        <w:rPr>
          <w:color w:val="000000"/>
          <w:sz w:val="28"/>
          <w:szCs w:val="28"/>
        </w:rPr>
        <w:t>, 1924.</w:t>
      </w:r>
      <w:r w:rsidRPr="00D9619F">
        <w:rPr>
          <w:color w:val="000000"/>
          <w:sz w:val="28"/>
          <w:szCs w:val="28"/>
          <w:lang w:val="uk-UA"/>
        </w:rPr>
        <w:t xml:space="preserve"> </w:t>
      </w:r>
      <w:r w:rsidRPr="00D9619F">
        <w:rPr>
          <w:color w:val="000000"/>
          <w:sz w:val="28"/>
          <w:szCs w:val="28"/>
        </w:rPr>
        <w:t>– 38</w:t>
      </w:r>
      <w:r w:rsidRPr="00D9619F">
        <w:rPr>
          <w:color w:val="000000"/>
          <w:sz w:val="28"/>
          <w:szCs w:val="28"/>
          <w:lang w:val="uk-UA"/>
        </w:rPr>
        <w:t> </w:t>
      </w:r>
      <w:r w:rsidRPr="00D9619F">
        <w:rPr>
          <w:color w:val="000000"/>
          <w:sz w:val="28"/>
          <w:szCs w:val="28"/>
        </w:rPr>
        <w:t>с.</w:t>
      </w:r>
    </w:p>
    <w:p w14:paraId="2EACC060" w14:textId="77777777" w:rsidR="00D9619F" w:rsidRPr="00D9619F" w:rsidRDefault="00D9619F" w:rsidP="00D9619F">
      <w:pPr>
        <w:ind w:firstLine="567"/>
        <w:rPr>
          <w:sz w:val="28"/>
          <w:szCs w:val="28"/>
        </w:rPr>
      </w:pPr>
    </w:p>
    <w:sectPr w:rsidR="00D9619F" w:rsidRPr="00D961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90BD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7A"/>
    <w:rsid w:val="000E507A"/>
    <w:rsid w:val="003B6195"/>
    <w:rsid w:val="004E0024"/>
    <w:rsid w:val="00BD5BE5"/>
    <w:rsid w:val="00D96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D769"/>
  <w15:chartTrackingRefBased/>
  <w15:docId w15:val="{5DDC0662-272C-4388-93A6-C94221C4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9F"/>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9619F"/>
    <w:pPr>
      <w:tabs>
        <w:tab w:val="left" w:pos="0"/>
        <w:tab w:val="left" w:pos="426"/>
      </w:tabs>
      <w:spacing w:line="360" w:lineRule="auto"/>
      <w:ind w:firstLine="426"/>
      <w:jc w:val="both"/>
    </w:pPr>
    <w:rPr>
      <w:sz w:val="28"/>
      <w:szCs w:val="28"/>
      <w:lang w:val="uk-UA"/>
    </w:rPr>
  </w:style>
  <w:style w:type="character" w:customStyle="1" w:styleId="a4">
    <w:name w:val="Основний текст з відступом Знак"/>
    <w:basedOn w:val="a0"/>
    <w:link w:val="a3"/>
    <w:uiPriority w:val="99"/>
    <w:rsid w:val="00D9619F"/>
    <w:rPr>
      <w:rFonts w:eastAsia="Times New Roman" w:cs="Times New Roman"/>
      <w:szCs w:val="28"/>
      <w:lang w:eastAsia="ru-RU"/>
    </w:rPr>
  </w:style>
  <w:style w:type="paragraph" w:styleId="3">
    <w:name w:val="Body Text Indent 3"/>
    <w:basedOn w:val="a"/>
    <w:link w:val="30"/>
    <w:uiPriority w:val="99"/>
    <w:unhideWhenUsed/>
    <w:rsid w:val="00D9619F"/>
    <w:pPr>
      <w:tabs>
        <w:tab w:val="left" w:pos="0"/>
      </w:tabs>
      <w:spacing w:line="360" w:lineRule="auto"/>
      <w:ind w:firstLine="567"/>
      <w:jc w:val="both"/>
    </w:pPr>
    <w:rPr>
      <w:sz w:val="28"/>
      <w:szCs w:val="28"/>
      <w:lang w:val="pl-PL"/>
    </w:rPr>
  </w:style>
  <w:style w:type="character" w:customStyle="1" w:styleId="30">
    <w:name w:val="Основний текст з відступом 3 Знак"/>
    <w:basedOn w:val="a0"/>
    <w:link w:val="3"/>
    <w:uiPriority w:val="99"/>
    <w:rsid w:val="00D9619F"/>
    <w:rPr>
      <w:rFonts w:eastAsia="Times New Roman" w:cs="Times New Roman"/>
      <w:szCs w:val="28"/>
      <w:lang w:val="pl-PL" w:eastAsia="ru-RU"/>
    </w:rPr>
  </w:style>
  <w:style w:type="paragraph" w:styleId="a5">
    <w:name w:val="Block Text"/>
    <w:basedOn w:val="a"/>
    <w:uiPriority w:val="99"/>
    <w:unhideWhenUsed/>
    <w:rsid w:val="00D9619F"/>
    <w:pPr>
      <w:spacing w:line="360" w:lineRule="auto"/>
      <w:ind w:left="-567" w:right="-199" w:firstLine="567"/>
      <w:jc w:val="both"/>
    </w:pPr>
    <w:rPr>
      <w:sz w:val="28"/>
      <w:szCs w:val="28"/>
      <w:lang w:val="uk-UA"/>
    </w:rPr>
  </w:style>
  <w:style w:type="paragraph" w:styleId="a6">
    <w:name w:val="Normal (Web)"/>
    <w:basedOn w:val="a"/>
    <w:rsid w:val="00D9619F"/>
    <w:pPr>
      <w:spacing w:before="100" w:beforeAutospacing="1" w:after="100" w:afterAutospacing="1"/>
    </w:pPr>
    <w:rPr>
      <w:szCs w:val="24"/>
    </w:rPr>
  </w:style>
  <w:style w:type="character" w:styleId="a7">
    <w:name w:val="Strong"/>
    <w:qFormat/>
    <w:rsid w:val="00D9619F"/>
    <w:rPr>
      <w:b/>
      <w:bCs/>
    </w:rPr>
  </w:style>
  <w:style w:type="paragraph" w:styleId="a8">
    <w:name w:val="List Paragraph"/>
    <w:basedOn w:val="a"/>
    <w:uiPriority w:val="34"/>
    <w:qFormat/>
    <w:rsid w:val="00D9619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14933</Words>
  <Characters>8512</Characters>
  <Application>Microsoft Office Word</Application>
  <DocSecurity>0</DocSecurity>
  <Lines>70</Lines>
  <Paragraphs>46</Paragraphs>
  <ScaleCrop>false</ScaleCrop>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2025-01-09T17:13:00Z</dcterms:created>
  <dcterms:modified xsi:type="dcterms:W3CDTF">2025-01-09T21:40:00Z</dcterms:modified>
</cp:coreProperties>
</file>