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FC7" w:rsidRDefault="00917FC7" w:rsidP="00917FC7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7FC7">
        <w:rPr>
          <w:rFonts w:ascii="Times New Roman" w:hAnsi="Times New Roman" w:cs="Times New Roman"/>
          <w:i/>
          <w:sz w:val="28"/>
          <w:szCs w:val="28"/>
        </w:rPr>
        <w:t>Література зарубіжних країн</w:t>
      </w:r>
    </w:p>
    <w:p w:rsidR="00917FC7" w:rsidRDefault="00917FC7" w:rsidP="00917F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FC7" w:rsidRDefault="00917FC7" w:rsidP="00917F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FC7">
        <w:rPr>
          <w:rFonts w:ascii="Times New Roman" w:hAnsi="Times New Roman" w:cs="Times New Roman"/>
          <w:b/>
          <w:sz w:val="28"/>
          <w:szCs w:val="28"/>
        </w:rPr>
        <w:t>Маркова М. В.</w:t>
      </w:r>
    </w:p>
    <w:p w:rsidR="00917FC7" w:rsidRDefault="00917FC7" w:rsidP="00917FC7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завідувач кафедри романської філології та компаративістики,</w:t>
      </w:r>
    </w:p>
    <w:p w:rsidR="00917FC7" w:rsidRDefault="00917FC7" w:rsidP="00917FC7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Дрогобицький державний педагогічний університет ім. І. Франка</w:t>
      </w:r>
    </w:p>
    <w:p w:rsidR="00917FC7" w:rsidRDefault="00917FC7" w:rsidP="00917FC7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542FA" w:rsidRPr="00917FC7" w:rsidRDefault="008542FA" w:rsidP="00917F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FC7">
        <w:rPr>
          <w:rFonts w:ascii="Times New Roman" w:hAnsi="Times New Roman" w:cs="Times New Roman"/>
          <w:b/>
          <w:sz w:val="28"/>
          <w:szCs w:val="28"/>
        </w:rPr>
        <w:t>РОЗВИТОК ПЕТРАРКІВСЬКОГО ПОЕТИЧНОГО ДИСКУРСУ НА АН</w:t>
      </w:r>
      <w:r w:rsidRPr="00917FC7">
        <w:rPr>
          <w:rFonts w:ascii="Times New Roman" w:hAnsi="Times New Roman" w:cs="Times New Roman"/>
          <w:b/>
          <w:sz w:val="28"/>
          <w:szCs w:val="28"/>
        </w:rPr>
        <w:t>Г</w:t>
      </w:r>
      <w:r w:rsidRPr="00917FC7">
        <w:rPr>
          <w:rFonts w:ascii="Times New Roman" w:hAnsi="Times New Roman" w:cs="Times New Roman"/>
          <w:b/>
          <w:sz w:val="28"/>
          <w:szCs w:val="28"/>
        </w:rPr>
        <w:t>ЛІЙСЬКОМУ НАЦІОНАЛЬНОМУ ҐРУНТІ</w:t>
      </w:r>
    </w:p>
    <w:p w:rsidR="00C66FD3" w:rsidRDefault="00C66FD3" w:rsidP="00917F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2FA" w:rsidRPr="000F1568" w:rsidRDefault="008542FA" w:rsidP="00917F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68">
        <w:rPr>
          <w:rFonts w:ascii="Times New Roman" w:hAnsi="Times New Roman" w:cs="Times New Roman"/>
          <w:sz w:val="28"/>
          <w:szCs w:val="28"/>
        </w:rPr>
        <w:t xml:space="preserve">Початки англійського петраркізму вбачаються дослідниками </w:t>
      </w:r>
      <w:r w:rsidR="00C66FD3">
        <w:rPr>
          <w:rFonts w:ascii="Times New Roman" w:hAnsi="Times New Roman" w:cs="Times New Roman"/>
          <w:sz w:val="28"/>
          <w:szCs w:val="28"/>
        </w:rPr>
        <w:t>ще у тво</w:t>
      </w:r>
      <w:r w:rsidR="00C66FD3">
        <w:rPr>
          <w:rFonts w:ascii="Times New Roman" w:hAnsi="Times New Roman" w:cs="Times New Roman"/>
          <w:sz w:val="28"/>
          <w:szCs w:val="28"/>
        </w:rPr>
        <w:t>р</w:t>
      </w:r>
      <w:r w:rsidR="00C66FD3">
        <w:rPr>
          <w:rFonts w:ascii="Times New Roman" w:hAnsi="Times New Roman" w:cs="Times New Roman"/>
          <w:sz w:val="28"/>
          <w:szCs w:val="28"/>
        </w:rPr>
        <w:t>чості Дж. </w:t>
      </w:r>
      <w:r>
        <w:rPr>
          <w:rFonts w:ascii="Times New Roman" w:hAnsi="Times New Roman" w:cs="Times New Roman"/>
          <w:sz w:val="28"/>
          <w:szCs w:val="28"/>
        </w:rPr>
        <w:t>Чос</w:t>
      </w:r>
      <w:r w:rsidRPr="000F1568">
        <w:rPr>
          <w:rFonts w:ascii="Times New Roman" w:hAnsi="Times New Roman" w:cs="Times New Roman"/>
          <w:sz w:val="28"/>
          <w:szCs w:val="28"/>
        </w:rPr>
        <w:t xml:space="preserve">ера, </w:t>
      </w:r>
      <w:r w:rsidR="00C66FD3">
        <w:rPr>
          <w:rFonts w:ascii="Times New Roman" w:hAnsi="Times New Roman" w:cs="Times New Roman"/>
          <w:sz w:val="28"/>
          <w:szCs w:val="28"/>
        </w:rPr>
        <w:t xml:space="preserve">котрий у 1372 р. відвідав Італію, де </w:t>
      </w:r>
      <w:r w:rsidR="00C66FD3" w:rsidRPr="00C66FD3">
        <w:rPr>
          <w:rFonts w:ascii="Times New Roman" w:hAnsi="Times New Roman" w:cs="Times New Roman"/>
          <w:sz w:val="28"/>
          <w:szCs w:val="28"/>
        </w:rPr>
        <w:t>доси</w:t>
      </w:r>
      <w:r w:rsidR="00C66FD3">
        <w:rPr>
          <w:rFonts w:ascii="Times New Roman" w:hAnsi="Times New Roman" w:cs="Times New Roman"/>
          <w:sz w:val="28"/>
          <w:szCs w:val="28"/>
        </w:rPr>
        <w:t>ть добре вивчив іт</w:t>
      </w:r>
      <w:r w:rsidR="00C66FD3">
        <w:rPr>
          <w:rFonts w:ascii="Times New Roman" w:hAnsi="Times New Roman" w:cs="Times New Roman"/>
          <w:sz w:val="28"/>
          <w:szCs w:val="28"/>
        </w:rPr>
        <w:t>а</w:t>
      </w:r>
      <w:r w:rsidR="00C66FD3">
        <w:rPr>
          <w:rFonts w:ascii="Times New Roman" w:hAnsi="Times New Roman" w:cs="Times New Roman"/>
          <w:sz w:val="28"/>
          <w:szCs w:val="28"/>
        </w:rPr>
        <w:t>лійську мову</w:t>
      </w:r>
      <w:r w:rsidR="0010107A">
        <w:rPr>
          <w:rFonts w:ascii="Times New Roman" w:hAnsi="Times New Roman" w:cs="Times New Roman"/>
          <w:sz w:val="28"/>
          <w:szCs w:val="28"/>
        </w:rPr>
        <w:t xml:space="preserve"> та познайомився із творчістю Ф. Петрарки</w:t>
      </w:r>
      <w:r w:rsidR="00C66FD3">
        <w:rPr>
          <w:rFonts w:ascii="Times New Roman" w:hAnsi="Times New Roman" w:cs="Times New Roman"/>
          <w:sz w:val="28"/>
          <w:szCs w:val="28"/>
        </w:rPr>
        <w:t>.</w:t>
      </w:r>
      <w:r w:rsidR="00C66FD3" w:rsidRPr="00C66FD3">
        <w:rPr>
          <w:rFonts w:ascii="Times New Roman" w:hAnsi="Times New Roman" w:cs="Times New Roman"/>
          <w:sz w:val="28"/>
          <w:szCs w:val="28"/>
        </w:rPr>
        <w:t xml:space="preserve"> </w:t>
      </w:r>
      <w:r w:rsidR="00C66FD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роте адаптація ми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цем</w:t>
      </w:r>
      <w:r w:rsidRPr="000F1568">
        <w:rPr>
          <w:rFonts w:ascii="Times New Roman" w:hAnsi="Times New Roman" w:cs="Times New Roman"/>
          <w:sz w:val="28"/>
          <w:szCs w:val="28"/>
        </w:rPr>
        <w:t xml:space="preserve"> соне</w:t>
      </w:r>
      <w:r w:rsidR="0010107A">
        <w:rPr>
          <w:rFonts w:ascii="Times New Roman" w:hAnsi="Times New Roman" w:cs="Times New Roman"/>
          <w:sz w:val="28"/>
          <w:szCs w:val="28"/>
        </w:rPr>
        <w:t>тів італійського гуманіста</w:t>
      </w:r>
      <w:r>
        <w:rPr>
          <w:rFonts w:ascii="Times New Roman" w:hAnsi="Times New Roman" w:cs="Times New Roman"/>
          <w:sz w:val="28"/>
          <w:szCs w:val="28"/>
        </w:rPr>
        <w:t xml:space="preserve"> у поемі «Троїл та Хризеїда</w:t>
      </w:r>
      <w:r w:rsidRPr="000F1568">
        <w:rPr>
          <w:rFonts w:ascii="Times New Roman" w:hAnsi="Times New Roman" w:cs="Times New Roman"/>
          <w:sz w:val="28"/>
          <w:szCs w:val="28"/>
        </w:rPr>
        <w:t>» виявилася з</w:t>
      </w:r>
      <w:r w:rsidR="0010107A">
        <w:rPr>
          <w:rFonts w:ascii="Times New Roman" w:hAnsi="Times New Roman" w:cs="Times New Roman"/>
          <w:sz w:val="28"/>
          <w:szCs w:val="28"/>
        </w:rPr>
        <w:t>а</w:t>
      </w:r>
      <w:r w:rsidR="0010107A">
        <w:rPr>
          <w:rFonts w:ascii="Times New Roman" w:hAnsi="Times New Roman" w:cs="Times New Roman"/>
          <w:sz w:val="28"/>
          <w:szCs w:val="28"/>
        </w:rPr>
        <w:t xml:space="preserve">надто </w:t>
      </w:r>
      <w:r w:rsidRPr="000F1568">
        <w:rPr>
          <w:rFonts w:ascii="Times New Roman" w:hAnsi="Times New Roman" w:cs="Times New Roman"/>
          <w:sz w:val="28"/>
          <w:szCs w:val="28"/>
        </w:rPr>
        <w:t xml:space="preserve">слабким імпульсом для того, аби петрарківський дискурс в Англії набув подальшого розповсюдження. Його перші переможні кроки датуються лише </w:t>
      </w:r>
      <w:r>
        <w:rPr>
          <w:rFonts w:ascii="Times New Roman" w:hAnsi="Times New Roman" w:cs="Times New Roman"/>
          <w:sz w:val="28"/>
          <w:szCs w:val="28"/>
        </w:rPr>
        <w:t>30-ми р</w:t>
      </w:r>
      <w:r w:rsidRPr="005F04B0">
        <w:rPr>
          <w:rFonts w:ascii="Times New Roman" w:hAnsi="Times New Roman" w:cs="Times New Roman"/>
          <w:sz w:val="28"/>
          <w:szCs w:val="28"/>
        </w:rPr>
        <w:t>р.</w:t>
      </w:r>
      <w:r w:rsidRPr="000F1568">
        <w:rPr>
          <w:rFonts w:ascii="Times New Roman" w:hAnsi="Times New Roman" w:cs="Times New Roman"/>
          <w:sz w:val="28"/>
          <w:szCs w:val="28"/>
        </w:rPr>
        <w:t xml:space="preserve"> </w:t>
      </w:r>
      <w:r w:rsidRPr="000F1568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0F1568">
        <w:rPr>
          <w:rFonts w:ascii="Times New Roman" w:hAnsi="Times New Roman" w:cs="Times New Roman"/>
          <w:sz w:val="28"/>
          <w:szCs w:val="28"/>
        </w:rPr>
        <w:t xml:space="preserve"> ст. і пов’</w:t>
      </w:r>
      <w:r w:rsidR="00C66FD3">
        <w:rPr>
          <w:rFonts w:ascii="Times New Roman" w:hAnsi="Times New Roman" w:cs="Times New Roman"/>
          <w:sz w:val="28"/>
          <w:szCs w:val="28"/>
        </w:rPr>
        <w:t>язані насамперед з іменами Т. Вайетта та Г. </w:t>
      </w:r>
      <w:r w:rsidRPr="000F1568">
        <w:rPr>
          <w:rFonts w:ascii="Times New Roman" w:hAnsi="Times New Roman" w:cs="Times New Roman"/>
          <w:sz w:val="28"/>
          <w:szCs w:val="28"/>
        </w:rPr>
        <w:t xml:space="preserve">Говарда, графа Саррі, котрі поклали початок італійській традиції в англійській літературі. </w:t>
      </w:r>
    </w:p>
    <w:p w:rsidR="008542FA" w:rsidRPr="003B1DB8" w:rsidRDefault="008542FA" w:rsidP="00917F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1568">
        <w:rPr>
          <w:rFonts w:ascii="Times New Roman" w:hAnsi="Times New Roman" w:cs="Times New Roman"/>
          <w:sz w:val="28"/>
          <w:szCs w:val="28"/>
        </w:rPr>
        <w:t xml:space="preserve">Першопочатково </w:t>
      </w:r>
      <w:r>
        <w:rPr>
          <w:rFonts w:ascii="Times New Roman" w:hAnsi="Times New Roman" w:cs="Times New Roman"/>
          <w:sz w:val="28"/>
          <w:szCs w:val="28"/>
        </w:rPr>
        <w:t>англійський петраркізм оформився</w:t>
      </w:r>
      <w:r w:rsidR="00C66FD3">
        <w:rPr>
          <w:rFonts w:ascii="Times New Roman" w:hAnsi="Times New Roman" w:cs="Times New Roman"/>
          <w:sz w:val="28"/>
          <w:szCs w:val="28"/>
        </w:rPr>
        <w:t xml:space="preserve"> як прочитання пер</w:t>
      </w:r>
      <w:r w:rsidR="00C66FD3">
        <w:rPr>
          <w:rFonts w:ascii="Times New Roman" w:hAnsi="Times New Roman" w:cs="Times New Roman"/>
          <w:sz w:val="28"/>
          <w:szCs w:val="28"/>
        </w:rPr>
        <w:t>е</w:t>
      </w:r>
      <w:r w:rsidR="00C66FD3">
        <w:rPr>
          <w:rFonts w:ascii="Times New Roman" w:hAnsi="Times New Roman" w:cs="Times New Roman"/>
          <w:sz w:val="28"/>
          <w:szCs w:val="28"/>
        </w:rPr>
        <w:t>кладного Ф. </w:t>
      </w:r>
      <w:r w:rsidRPr="000F1568">
        <w:rPr>
          <w:rFonts w:ascii="Times New Roman" w:hAnsi="Times New Roman" w:cs="Times New Roman"/>
          <w:sz w:val="28"/>
          <w:szCs w:val="28"/>
        </w:rPr>
        <w:t xml:space="preserve">Петрарки. </w:t>
      </w:r>
      <w:r>
        <w:rPr>
          <w:rFonts w:ascii="Times New Roman" w:hAnsi="Times New Roman" w:cs="Times New Roman"/>
          <w:sz w:val="28"/>
          <w:szCs w:val="28"/>
        </w:rPr>
        <w:t>Серед тюдорівських поетів склався своєрідний перекл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дацький канон: сонети другої частини «Книги пісень» («На смерть мадонни 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ури») майже повністю ігнорувалися, тоді як </w:t>
      </w:r>
      <w:r w:rsidR="00C66FD3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з десяток віршів першої частини («На життя мадонни Лаури») постійно імітувалися та зазнавали все нових і 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вих перекладів. Перевага віддавалася тим текстам, які будувалися на принципах антитези та оксюморону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CXXXII</w:t>
      </w:r>
      <w:r w:rsidRPr="003B1DB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CXXXIV</w:t>
      </w:r>
      <w:r w:rsidRPr="003B1DB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CLXXXIX</w:t>
      </w:r>
      <w:r w:rsidRPr="003B1DB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CLXIV</w:t>
      </w:r>
      <w:r w:rsidRPr="003B1DB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CCCX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До них додамо ще сонети </w:t>
      </w:r>
      <w:r>
        <w:rPr>
          <w:rFonts w:ascii="Times New Roman" w:hAnsi="Times New Roman" w:cs="Times New Roman"/>
          <w:sz w:val="28"/>
          <w:szCs w:val="28"/>
          <w:lang w:val="en-US"/>
        </w:rPr>
        <w:t>CII</w:t>
      </w:r>
      <w:r w:rsidRPr="003B1DB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CXLV</w:t>
      </w:r>
      <w:r w:rsidRPr="003B1DB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CCXXIV</w:t>
      </w:r>
      <w:r w:rsidRPr="003B1DB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CXXXVI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 w:rsidRPr="003B1D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CXXXVIII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542FA" w:rsidRPr="000F1568" w:rsidRDefault="008542FA" w:rsidP="00917F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F1568">
        <w:rPr>
          <w:rFonts w:ascii="Times New Roman" w:hAnsi="Times New Roman" w:cs="Times New Roman"/>
          <w:sz w:val="28"/>
          <w:szCs w:val="28"/>
        </w:rPr>
        <w:t>ажливо особливо наголосити на тому, що</w:t>
      </w:r>
      <w:r>
        <w:rPr>
          <w:rFonts w:ascii="Times New Roman" w:hAnsi="Times New Roman" w:cs="Times New Roman"/>
          <w:sz w:val="28"/>
          <w:szCs w:val="28"/>
        </w:rPr>
        <w:t xml:space="preserve"> вже найперші переклади 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рів </w:t>
      </w:r>
      <w:r w:rsidRPr="000F1568">
        <w:rPr>
          <w:rFonts w:ascii="Times New Roman" w:hAnsi="Times New Roman" w:cs="Times New Roman"/>
          <w:sz w:val="28"/>
          <w:szCs w:val="28"/>
        </w:rPr>
        <w:t xml:space="preserve">італійського митця </w:t>
      </w:r>
      <w:r w:rsidR="00C66FD3">
        <w:rPr>
          <w:rFonts w:ascii="Times New Roman" w:hAnsi="Times New Roman" w:cs="Times New Roman"/>
          <w:sz w:val="28"/>
          <w:szCs w:val="28"/>
        </w:rPr>
        <w:t xml:space="preserve">в Англії </w:t>
      </w:r>
      <w:r w:rsidRPr="000F1568">
        <w:rPr>
          <w:rFonts w:ascii="Times New Roman" w:hAnsi="Times New Roman" w:cs="Times New Roman"/>
          <w:sz w:val="28"/>
          <w:szCs w:val="28"/>
        </w:rPr>
        <w:t>були вільними. В них зберігалася традиційна поетика петраркізму, тропи та стилістичні фігури максимально наближено п</w:t>
      </w:r>
      <w:r w:rsidRPr="000F1568">
        <w:rPr>
          <w:rFonts w:ascii="Times New Roman" w:hAnsi="Times New Roman" w:cs="Times New Roman"/>
          <w:sz w:val="28"/>
          <w:szCs w:val="28"/>
        </w:rPr>
        <w:t>е</w:t>
      </w:r>
      <w:r w:rsidRPr="000F1568">
        <w:rPr>
          <w:rFonts w:ascii="Times New Roman" w:hAnsi="Times New Roman" w:cs="Times New Roman"/>
          <w:sz w:val="28"/>
          <w:szCs w:val="28"/>
        </w:rPr>
        <w:t>рекладалися на англійську мову, а образи закоханого ліричного героя та нед</w:t>
      </w:r>
      <w:r w:rsidRPr="000F1568">
        <w:rPr>
          <w:rFonts w:ascii="Times New Roman" w:hAnsi="Times New Roman" w:cs="Times New Roman"/>
          <w:sz w:val="28"/>
          <w:szCs w:val="28"/>
        </w:rPr>
        <w:t>о</w:t>
      </w:r>
      <w:r w:rsidRPr="000F1568">
        <w:rPr>
          <w:rFonts w:ascii="Times New Roman" w:hAnsi="Times New Roman" w:cs="Times New Roman"/>
          <w:sz w:val="28"/>
          <w:szCs w:val="28"/>
        </w:rPr>
        <w:t>сяжної коханої жінки інкорпорувалися на англійський літературний ґрунт, пр</w:t>
      </w:r>
      <w:r w:rsidRPr="000F1568">
        <w:rPr>
          <w:rFonts w:ascii="Times New Roman" w:hAnsi="Times New Roman" w:cs="Times New Roman"/>
          <w:sz w:val="28"/>
          <w:szCs w:val="28"/>
        </w:rPr>
        <w:t>о</w:t>
      </w:r>
      <w:r w:rsidRPr="000F1568">
        <w:rPr>
          <w:rFonts w:ascii="Times New Roman" w:hAnsi="Times New Roman" w:cs="Times New Roman"/>
          <w:sz w:val="28"/>
          <w:szCs w:val="28"/>
        </w:rPr>
        <w:lastRenderedPageBreak/>
        <w:t>те навіть на найбільш стійкому рівні петрарківської художньої системи – мо</w:t>
      </w:r>
      <w:r w:rsidRPr="000F1568">
        <w:rPr>
          <w:rFonts w:ascii="Times New Roman" w:hAnsi="Times New Roman" w:cs="Times New Roman"/>
          <w:sz w:val="28"/>
          <w:szCs w:val="28"/>
        </w:rPr>
        <w:t>в</w:t>
      </w:r>
      <w:r w:rsidRPr="000F1568">
        <w:rPr>
          <w:rFonts w:ascii="Times New Roman" w:hAnsi="Times New Roman" w:cs="Times New Roman"/>
          <w:sz w:val="28"/>
          <w:szCs w:val="28"/>
        </w:rPr>
        <w:t>ному – і Т. Вайетт, і граф Саррі демонструють творчий підхід до петрарківськ</w:t>
      </w:r>
      <w:r w:rsidRPr="000F1568">
        <w:rPr>
          <w:rFonts w:ascii="Times New Roman" w:hAnsi="Times New Roman" w:cs="Times New Roman"/>
          <w:sz w:val="28"/>
          <w:szCs w:val="28"/>
        </w:rPr>
        <w:t>о</w:t>
      </w:r>
      <w:r w:rsidRPr="000F1568">
        <w:rPr>
          <w:rFonts w:ascii="Times New Roman" w:hAnsi="Times New Roman" w:cs="Times New Roman"/>
          <w:sz w:val="28"/>
          <w:szCs w:val="28"/>
        </w:rPr>
        <w:t>го наративу.</w:t>
      </w:r>
      <w:r w:rsidR="00C66FD3">
        <w:rPr>
          <w:rFonts w:ascii="Times New Roman" w:hAnsi="Times New Roman" w:cs="Times New Roman"/>
          <w:sz w:val="28"/>
          <w:szCs w:val="28"/>
        </w:rPr>
        <w:t xml:space="preserve"> </w:t>
      </w:r>
      <w:r w:rsidRPr="000F1568">
        <w:rPr>
          <w:rFonts w:ascii="Times New Roman" w:hAnsi="Times New Roman" w:cs="Times New Roman"/>
          <w:sz w:val="28"/>
          <w:szCs w:val="28"/>
        </w:rPr>
        <w:t>Значною мірою це пояснюється особливою природою англійського петраркізму. Відродження в Англії розпочалося значно пізніше за італійське, тому коли англійці отримали можливість познайомитися із текстами Ф. Петрарки та почали осмислювати петрарківський дискурс, темпи цього пр</w:t>
      </w:r>
      <w:r w:rsidRPr="000F1568">
        <w:rPr>
          <w:rFonts w:ascii="Times New Roman" w:hAnsi="Times New Roman" w:cs="Times New Roman"/>
          <w:sz w:val="28"/>
          <w:szCs w:val="28"/>
        </w:rPr>
        <w:t>о</w:t>
      </w:r>
      <w:r w:rsidRPr="000F1568">
        <w:rPr>
          <w:rFonts w:ascii="Times New Roman" w:hAnsi="Times New Roman" w:cs="Times New Roman"/>
          <w:sz w:val="28"/>
          <w:szCs w:val="28"/>
        </w:rPr>
        <w:t>цесу були надзвичайно інтенсивними, штучно завищеними. Наслідком цього стало його одночасне і засвоєння, і заперечення, тобто англійський петраркізм із самого початку містив у собі те, що можна умовно назвати</w:t>
      </w:r>
      <w:r>
        <w:rPr>
          <w:rFonts w:ascii="Times New Roman" w:hAnsi="Times New Roman" w:cs="Times New Roman"/>
          <w:sz w:val="28"/>
          <w:szCs w:val="28"/>
        </w:rPr>
        <w:t xml:space="preserve"> антипетраркізмом</w:t>
      </w:r>
      <w:r w:rsidRPr="000F1568">
        <w:rPr>
          <w:rFonts w:ascii="Times New Roman" w:hAnsi="Times New Roman" w:cs="Times New Roman"/>
          <w:sz w:val="28"/>
          <w:szCs w:val="28"/>
        </w:rPr>
        <w:t>. Умовно – о</w:t>
      </w:r>
      <w:r w:rsidR="00C66FD3">
        <w:rPr>
          <w:rFonts w:ascii="Times New Roman" w:hAnsi="Times New Roman" w:cs="Times New Roman"/>
          <w:sz w:val="28"/>
          <w:szCs w:val="28"/>
        </w:rPr>
        <w:t xml:space="preserve">скільки </w:t>
      </w:r>
      <w:r w:rsidRPr="000F1568">
        <w:rPr>
          <w:rFonts w:ascii="Times New Roman" w:hAnsi="Times New Roman" w:cs="Times New Roman"/>
          <w:sz w:val="28"/>
          <w:szCs w:val="28"/>
        </w:rPr>
        <w:t xml:space="preserve">антипетраркізм виріс із внутрішніх суперечностей самого петраркізму і </w:t>
      </w:r>
      <w:r>
        <w:rPr>
          <w:rFonts w:ascii="Times New Roman" w:hAnsi="Times New Roman" w:cs="Times New Roman"/>
          <w:sz w:val="28"/>
          <w:szCs w:val="28"/>
        </w:rPr>
        <w:t>має</w:t>
      </w:r>
      <w:r w:rsidR="00C66FD3">
        <w:rPr>
          <w:rFonts w:ascii="Times New Roman" w:hAnsi="Times New Roman" w:cs="Times New Roman"/>
          <w:sz w:val="28"/>
          <w:szCs w:val="28"/>
        </w:rPr>
        <w:t>, на наш погляд,</w:t>
      </w:r>
      <w:r>
        <w:rPr>
          <w:rFonts w:ascii="Times New Roman" w:hAnsi="Times New Roman" w:cs="Times New Roman"/>
          <w:sz w:val="28"/>
          <w:szCs w:val="28"/>
        </w:rPr>
        <w:t xml:space="preserve"> логічно розглядатися як один із його різнов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дів</w:t>
      </w:r>
      <w:r w:rsidRPr="000F1568">
        <w:rPr>
          <w:rFonts w:ascii="Times New Roman" w:hAnsi="Times New Roman" w:cs="Times New Roman"/>
          <w:sz w:val="28"/>
          <w:szCs w:val="28"/>
        </w:rPr>
        <w:t>, позаяк був спробою переосмислювати петрарківську традицію та полеміз</w:t>
      </w:r>
      <w:r w:rsidRPr="000F1568">
        <w:rPr>
          <w:rFonts w:ascii="Times New Roman" w:hAnsi="Times New Roman" w:cs="Times New Roman"/>
          <w:sz w:val="28"/>
          <w:szCs w:val="28"/>
        </w:rPr>
        <w:t>у</w:t>
      </w:r>
      <w:r w:rsidRPr="000F1568">
        <w:rPr>
          <w:rFonts w:ascii="Times New Roman" w:hAnsi="Times New Roman" w:cs="Times New Roman"/>
          <w:sz w:val="28"/>
          <w:szCs w:val="28"/>
        </w:rPr>
        <w:t>вати із нею за допомогою її ж засобів.</w:t>
      </w:r>
    </w:p>
    <w:p w:rsidR="008542FA" w:rsidRPr="000F1568" w:rsidRDefault="008542FA" w:rsidP="00917F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1568">
        <w:rPr>
          <w:rFonts w:ascii="Times New Roman" w:hAnsi="Times New Roman" w:cs="Times New Roman"/>
          <w:sz w:val="28"/>
          <w:szCs w:val="28"/>
        </w:rPr>
        <w:t>Водночас англійський варіант петраркізму мав ще одну надзвичайно ва</w:t>
      </w:r>
      <w:r w:rsidRPr="000F1568">
        <w:rPr>
          <w:rFonts w:ascii="Times New Roman" w:hAnsi="Times New Roman" w:cs="Times New Roman"/>
          <w:sz w:val="28"/>
          <w:szCs w:val="28"/>
        </w:rPr>
        <w:t>ж</w:t>
      </w:r>
      <w:r w:rsidRPr="000F1568">
        <w:rPr>
          <w:rFonts w:ascii="Times New Roman" w:hAnsi="Times New Roman" w:cs="Times New Roman"/>
          <w:sz w:val="28"/>
          <w:szCs w:val="28"/>
        </w:rPr>
        <w:t>ливу рису – орієнтацію на створення націо</w:t>
      </w:r>
      <w:r w:rsidR="00C66FD3">
        <w:rPr>
          <w:rFonts w:ascii="Times New Roman" w:hAnsi="Times New Roman" w:cs="Times New Roman"/>
          <w:sz w:val="28"/>
          <w:szCs w:val="28"/>
        </w:rPr>
        <w:t>нальної ліричної традиції. Ще від</w:t>
      </w:r>
      <w:r w:rsidR="00C66FD3">
        <w:rPr>
          <w:rFonts w:ascii="Times New Roman" w:hAnsi="Times New Roman" w:cs="Times New Roman"/>
          <w:sz w:val="28"/>
          <w:szCs w:val="28"/>
        </w:rPr>
        <w:t>о</w:t>
      </w:r>
      <w:r w:rsidR="00C66FD3">
        <w:rPr>
          <w:rFonts w:ascii="Times New Roman" w:hAnsi="Times New Roman" w:cs="Times New Roman"/>
          <w:sz w:val="28"/>
          <w:szCs w:val="28"/>
        </w:rPr>
        <w:t>мий радянський літературознавець Р. </w:t>
      </w:r>
      <w:r w:rsidRPr="000F1568">
        <w:rPr>
          <w:rFonts w:ascii="Times New Roman" w:hAnsi="Times New Roman" w:cs="Times New Roman"/>
          <w:sz w:val="28"/>
          <w:szCs w:val="28"/>
        </w:rPr>
        <w:t>Хлодовський визначав петраркізм як «н</w:t>
      </w:r>
      <w:r w:rsidRPr="000F1568">
        <w:rPr>
          <w:rFonts w:ascii="Times New Roman" w:hAnsi="Times New Roman" w:cs="Times New Roman"/>
          <w:sz w:val="28"/>
          <w:szCs w:val="28"/>
        </w:rPr>
        <w:t>а</w:t>
      </w:r>
      <w:r w:rsidRPr="000F1568">
        <w:rPr>
          <w:rFonts w:ascii="Times New Roman" w:hAnsi="Times New Roman" w:cs="Times New Roman"/>
          <w:sz w:val="28"/>
          <w:szCs w:val="28"/>
        </w:rPr>
        <w:t xml:space="preserve">ціональний стиль» </w:t>
      </w:r>
      <w:r w:rsidRPr="000F1568">
        <w:rPr>
          <w:rFonts w:ascii="Times New Roman" w:hAnsi="Times New Roman" w:cs="Times New Roman"/>
          <w:sz w:val="28"/>
          <w:szCs w:val="28"/>
        </w:rPr>
        <w:sym w:font="Symbol" w:char="F05B"/>
      </w:r>
      <w:r w:rsidR="00917FC7">
        <w:rPr>
          <w:rFonts w:ascii="Times New Roman" w:hAnsi="Times New Roman" w:cs="Times New Roman"/>
          <w:sz w:val="28"/>
          <w:szCs w:val="28"/>
        </w:rPr>
        <w:t>2</w:t>
      </w:r>
      <w:r w:rsidRPr="000F1568">
        <w:rPr>
          <w:rFonts w:ascii="Times New Roman" w:hAnsi="Times New Roman" w:cs="Times New Roman"/>
          <w:sz w:val="28"/>
          <w:szCs w:val="28"/>
        </w:rPr>
        <w:t xml:space="preserve">, </w:t>
      </w:r>
      <w:r w:rsidR="00917FC7">
        <w:rPr>
          <w:rFonts w:ascii="Times New Roman" w:hAnsi="Times New Roman" w:cs="Times New Roman"/>
          <w:sz w:val="28"/>
          <w:szCs w:val="28"/>
        </w:rPr>
        <w:t>с. </w:t>
      </w:r>
      <w:r w:rsidRPr="000F1568">
        <w:rPr>
          <w:rFonts w:ascii="Times New Roman" w:hAnsi="Times New Roman" w:cs="Times New Roman"/>
          <w:sz w:val="28"/>
          <w:szCs w:val="28"/>
        </w:rPr>
        <w:t>121</w:t>
      </w:r>
      <w:r w:rsidRPr="000F1568">
        <w:rPr>
          <w:rFonts w:ascii="Times New Roman" w:hAnsi="Times New Roman" w:cs="Times New Roman"/>
          <w:sz w:val="28"/>
          <w:szCs w:val="28"/>
        </w:rPr>
        <w:sym w:font="Symbol" w:char="F05D"/>
      </w:r>
      <w:r w:rsidRPr="000F1568">
        <w:rPr>
          <w:rFonts w:ascii="Times New Roman" w:hAnsi="Times New Roman" w:cs="Times New Roman"/>
          <w:sz w:val="28"/>
          <w:szCs w:val="28"/>
        </w:rPr>
        <w:t>. Для петраркізму, що розвинувся на території Бр</w:t>
      </w:r>
      <w:r w:rsidRPr="000F1568">
        <w:rPr>
          <w:rFonts w:ascii="Times New Roman" w:hAnsi="Times New Roman" w:cs="Times New Roman"/>
          <w:sz w:val="28"/>
          <w:szCs w:val="28"/>
        </w:rPr>
        <w:t>и</w:t>
      </w:r>
      <w:r w:rsidRPr="000F1568">
        <w:rPr>
          <w:rFonts w:ascii="Times New Roman" w:hAnsi="Times New Roman" w:cs="Times New Roman"/>
          <w:sz w:val="28"/>
          <w:szCs w:val="28"/>
        </w:rPr>
        <w:t>танії, це твердження особливо слушне. Спадок Ф. Петрарки за своїми основн</w:t>
      </w:r>
      <w:r w:rsidRPr="000F1568">
        <w:rPr>
          <w:rFonts w:ascii="Times New Roman" w:hAnsi="Times New Roman" w:cs="Times New Roman"/>
          <w:sz w:val="28"/>
          <w:szCs w:val="28"/>
        </w:rPr>
        <w:t>и</w:t>
      </w:r>
      <w:r w:rsidRPr="000F1568">
        <w:rPr>
          <w:rFonts w:ascii="Times New Roman" w:hAnsi="Times New Roman" w:cs="Times New Roman"/>
          <w:sz w:val="28"/>
          <w:szCs w:val="28"/>
        </w:rPr>
        <w:t>ми характеристиками виявився надзвичайно співзвучним культурній ситуації тюдорівського періоду, що, з одного боку, визначило поширення топіки і рит</w:t>
      </w:r>
      <w:r w:rsidRPr="000F1568">
        <w:rPr>
          <w:rFonts w:ascii="Times New Roman" w:hAnsi="Times New Roman" w:cs="Times New Roman"/>
          <w:sz w:val="28"/>
          <w:szCs w:val="28"/>
        </w:rPr>
        <w:t>о</w:t>
      </w:r>
      <w:r w:rsidRPr="000F1568">
        <w:rPr>
          <w:rFonts w:ascii="Times New Roman" w:hAnsi="Times New Roman" w:cs="Times New Roman"/>
          <w:sz w:val="28"/>
          <w:szCs w:val="28"/>
        </w:rPr>
        <w:t>рики петрарківської поезії в Англії епохи Ренесансу, а з іншого – містило у собі хороші можливості для національної реінтерпретації. Ці можливості повною мірою були реалізовані у творчості Т. Вайетта та графа Саррі. Англійська мова у їхній поезії проходить шлях становлення як літературна, а трансформація п</w:t>
      </w:r>
      <w:r w:rsidRPr="000F1568">
        <w:rPr>
          <w:rFonts w:ascii="Times New Roman" w:hAnsi="Times New Roman" w:cs="Times New Roman"/>
          <w:sz w:val="28"/>
          <w:szCs w:val="28"/>
        </w:rPr>
        <w:t>е</w:t>
      </w:r>
      <w:r w:rsidRPr="000F1568">
        <w:rPr>
          <w:rFonts w:ascii="Times New Roman" w:hAnsi="Times New Roman" w:cs="Times New Roman"/>
          <w:sz w:val="28"/>
          <w:szCs w:val="28"/>
        </w:rPr>
        <w:t>траркізму крізь призму національних літературних надбань стає остаточним поштовхом до створення нової англійської лірики.</w:t>
      </w:r>
    </w:p>
    <w:p w:rsidR="008542FA" w:rsidRPr="000B11F1" w:rsidRDefault="008542FA" w:rsidP="00917F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1568">
        <w:rPr>
          <w:rFonts w:ascii="Times New Roman" w:hAnsi="Times New Roman" w:cs="Times New Roman"/>
          <w:sz w:val="28"/>
          <w:szCs w:val="28"/>
        </w:rPr>
        <w:t>Після 1540-х рр. в англійському петраркізмі, на перший погляд, виникає майже п’ятдесятирічний «розрив традиції», позаяк у цей час він не поповн</w:t>
      </w:r>
      <w:r w:rsidRPr="000F1568">
        <w:rPr>
          <w:rFonts w:ascii="Times New Roman" w:hAnsi="Times New Roman" w:cs="Times New Roman"/>
          <w:sz w:val="28"/>
          <w:szCs w:val="28"/>
        </w:rPr>
        <w:t>ю</w:t>
      </w:r>
      <w:r w:rsidRPr="000F1568">
        <w:rPr>
          <w:rFonts w:ascii="Times New Roman" w:hAnsi="Times New Roman" w:cs="Times New Roman"/>
          <w:sz w:val="28"/>
          <w:szCs w:val="28"/>
        </w:rPr>
        <w:t>ється жодним гучним іменем. Проте таке враження оманливе, оскільки до 1590-х рр. тексти перших англійських петраркістів, опубліковані у т. зв. «Збірці То</w:t>
      </w:r>
      <w:r w:rsidRPr="000F1568">
        <w:rPr>
          <w:rFonts w:ascii="Times New Roman" w:hAnsi="Times New Roman" w:cs="Times New Roman"/>
          <w:sz w:val="28"/>
          <w:szCs w:val="28"/>
        </w:rPr>
        <w:t>т</w:t>
      </w:r>
      <w:r w:rsidRPr="000F1568">
        <w:rPr>
          <w:rFonts w:ascii="Times New Roman" w:hAnsi="Times New Roman" w:cs="Times New Roman"/>
          <w:sz w:val="28"/>
          <w:szCs w:val="28"/>
        </w:rPr>
        <w:lastRenderedPageBreak/>
        <w:t>тела»</w:t>
      </w:r>
      <w:r w:rsidR="004A7579">
        <w:rPr>
          <w:rFonts w:ascii="Times New Roman" w:hAnsi="Times New Roman" w:cs="Times New Roman"/>
          <w:sz w:val="28"/>
          <w:szCs w:val="28"/>
        </w:rPr>
        <w:t xml:space="preserve">  у 1557 р.</w:t>
      </w:r>
      <w:r w:rsidR="00C66FD3">
        <w:rPr>
          <w:rFonts w:ascii="Times New Roman" w:hAnsi="Times New Roman" w:cs="Times New Roman"/>
          <w:sz w:val="28"/>
          <w:szCs w:val="28"/>
        </w:rPr>
        <w:t>, неодноразово перевидавалися, не втрачаючи популярності</w:t>
      </w:r>
      <w:r w:rsidRPr="000F1568">
        <w:rPr>
          <w:rFonts w:ascii="Times New Roman" w:hAnsi="Times New Roman" w:cs="Times New Roman"/>
          <w:sz w:val="28"/>
          <w:szCs w:val="28"/>
        </w:rPr>
        <w:t xml:space="preserve"> с</w:t>
      </w:r>
      <w:r w:rsidRPr="000F1568">
        <w:rPr>
          <w:rFonts w:ascii="Times New Roman" w:hAnsi="Times New Roman" w:cs="Times New Roman"/>
          <w:sz w:val="28"/>
          <w:szCs w:val="28"/>
        </w:rPr>
        <w:t>е</w:t>
      </w:r>
      <w:r w:rsidRPr="000F1568">
        <w:rPr>
          <w:rFonts w:ascii="Times New Roman" w:hAnsi="Times New Roman" w:cs="Times New Roman"/>
          <w:sz w:val="28"/>
          <w:szCs w:val="28"/>
        </w:rPr>
        <w:t>ред читацької публіки.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 цього ж часу належить і т. зв. Парк-Х</w:t>
      </w:r>
      <w:r w:rsidRPr="000B11F1">
        <w:rPr>
          <w:rFonts w:ascii="Times New Roman" w:hAnsi="Times New Roman" w:cs="Times New Roman"/>
          <w:sz w:val="28"/>
          <w:szCs w:val="28"/>
          <w:lang w:val="ru-RU"/>
        </w:rPr>
        <w:t>і</w:t>
      </w:r>
      <w:r>
        <w:rPr>
          <w:rFonts w:ascii="Times New Roman" w:hAnsi="Times New Roman" w:cs="Times New Roman"/>
          <w:sz w:val="28"/>
          <w:szCs w:val="28"/>
          <w:lang w:val="ru-RU"/>
        </w:rPr>
        <w:t>ллський рук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пис, який, поряд з уже відомими творами Т. Вайетта та Г. Говарда, містив 14 нових перекладів Ф. Петрарки, що засвідчувало тяглість петрарківсього ди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курсу в Англії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0B11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542FA" w:rsidRDefault="008542FA" w:rsidP="004A757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68">
        <w:rPr>
          <w:rFonts w:ascii="Times New Roman" w:hAnsi="Times New Roman" w:cs="Times New Roman"/>
          <w:sz w:val="28"/>
          <w:szCs w:val="28"/>
        </w:rPr>
        <w:t>У 1590-х рр. відбувається другий «злет» англійського петраркізму, пов’язаний із небувалим поширенням в англійській поезії сонетного жанру, що, як відомо, хоча і не був винаходом Ф. Петрарки, проте сприймався європейс</w:t>
      </w:r>
      <w:r w:rsidRPr="000F1568">
        <w:rPr>
          <w:rFonts w:ascii="Times New Roman" w:hAnsi="Times New Roman" w:cs="Times New Roman"/>
          <w:sz w:val="28"/>
          <w:szCs w:val="28"/>
        </w:rPr>
        <w:t>ь</w:t>
      </w:r>
      <w:r w:rsidRPr="000F1568">
        <w:rPr>
          <w:rFonts w:ascii="Times New Roman" w:hAnsi="Times New Roman" w:cs="Times New Roman"/>
          <w:sz w:val="28"/>
          <w:szCs w:val="28"/>
        </w:rPr>
        <w:t>кими митцями невіддільно від імені</w:t>
      </w:r>
      <w:r>
        <w:rPr>
          <w:rFonts w:ascii="Times New Roman" w:hAnsi="Times New Roman" w:cs="Times New Roman"/>
          <w:sz w:val="28"/>
          <w:szCs w:val="28"/>
        </w:rPr>
        <w:t xml:space="preserve"> знаного</w:t>
      </w:r>
      <w:r w:rsidRPr="000F1568">
        <w:rPr>
          <w:rFonts w:ascii="Times New Roman" w:hAnsi="Times New Roman" w:cs="Times New Roman"/>
          <w:sz w:val="28"/>
          <w:szCs w:val="28"/>
        </w:rPr>
        <w:t xml:space="preserve"> італійського гуманіста. Після п</w:t>
      </w:r>
      <w:r w:rsidRPr="000F1568">
        <w:rPr>
          <w:rFonts w:ascii="Times New Roman" w:hAnsi="Times New Roman" w:cs="Times New Roman"/>
          <w:sz w:val="28"/>
          <w:szCs w:val="28"/>
        </w:rPr>
        <w:t>і</w:t>
      </w:r>
      <w:r w:rsidRPr="000F1568">
        <w:rPr>
          <w:rFonts w:ascii="Times New Roman" w:hAnsi="Times New Roman" w:cs="Times New Roman"/>
          <w:sz w:val="28"/>
          <w:szCs w:val="28"/>
        </w:rPr>
        <w:t>ратського видання «Астрофіла і Стелли» (1591) Ф. Сідні в Англії з’</w:t>
      </w:r>
      <w:r>
        <w:rPr>
          <w:rFonts w:ascii="Times New Roman" w:hAnsi="Times New Roman" w:cs="Times New Roman"/>
          <w:sz w:val="28"/>
          <w:szCs w:val="28"/>
        </w:rPr>
        <w:t>являються близько двох десятків</w:t>
      </w:r>
      <w:r w:rsidRPr="000F1568">
        <w:rPr>
          <w:rFonts w:ascii="Times New Roman" w:hAnsi="Times New Roman" w:cs="Times New Roman"/>
          <w:sz w:val="28"/>
          <w:szCs w:val="28"/>
        </w:rPr>
        <w:t xml:space="preserve"> сонетних циклів</w:t>
      </w:r>
      <w:r>
        <w:rPr>
          <w:rFonts w:ascii="Times New Roman" w:hAnsi="Times New Roman" w:cs="Times New Roman"/>
          <w:sz w:val="28"/>
          <w:szCs w:val="28"/>
        </w:rPr>
        <w:t xml:space="preserve"> (понад 3000 поезій)</w:t>
      </w:r>
      <w:r w:rsidRPr="000F1568">
        <w:rPr>
          <w:rFonts w:ascii="Times New Roman" w:hAnsi="Times New Roman" w:cs="Times New Roman"/>
          <w:sz w:val="28"/>
          <w:szCs w:val="28"/>
        </w:rPr>
        <w:t>, зокрема «Делія» С. Деніела (1592), «Діана» Г. Констебля (1592), «Філліс» Т. Лоджа (1593), «Л</w:t>
      </w:r>
      <w:r w:rsidRPr="000F1568">
        <w:rPr>
          <w:rFonts w:ascii="Times New Roman" w:hAnsi="Times New Roman" w:cs="Times New Roman"/>
          <w:sz w:val="28"/>
          <w:szCs w:val="28"/>
        </w:rPr>
        <w:t>і</w:t>
      </w:r>
      <w:r w:rsidRPr="000F1568">
        <w:rPr>
          <w:rFonts w:ascii="Times New Roman" w:hAnsi="Times New Roman" w:cs="Times New Roman"/>
          <w:sz w:val="28"/>
          <w:szCs w:val="28"/>
        </w:rPr>
        <w:t>сія» Дж. Флетчера (1593), «Партенофіл і</w:t>
      </w:r>
      <w:r>
        <w:rPr>
          <w:rFonts w:ascii="Times New Roman" w:hAnsi="Times New Roman" w:cs="Times New Roman"/>
          <w:sz w:val="28"/>
          <w:szCs w:val="28"/>
        </w:rPr>
        <w:t xml:space="preserve"> Партенопа» Б. Барнса (1593), «Дз</w:t>
      </w:r>
      <w:r w:rsidRPr="000F1568">
        <w:rPr>
          <w:rFonts w:ascii="Times New Roman" w:hAnsi="Times New Roman" w:cs="Times New Roman"/>
          <w:sz w:val="28"/>
          <w:szCs w:val="28"/>
        </w:rPr>
        <w:t>ерк</w:t>
      </w:r>
      <w:r w:rsidRPr="000F1568">
        <w:rPr>
          <w:rFonts w:ascii="Times New Roman" w:hAnsi="Times New Roman" w:cs="Times New Roman"/>
          <w:sz w:val="28"/>
          <w:szCs w:val="28"/>
        </w:rPr>
        <w:t>а</w:t>
      </w:r>
      <w:r w:rsidRPr="000F1568">
        <w:rPr>
          <w:rFonts w:ascii="Times New Roman" w:hAnsi="Times New Roman" w:cs="Times New Roman"/>
          <w:sz w:val="28"/>
          <w:szCs w:val="28"/>
        </w:rPr>
        <w:t>ло Ідеї» М. Драйтона (1594), «Келія, або Небесна» В. Персі (1594), «Аморетті» Е.</w:t>
      </w:r>
      <w:r w:rsidRPr="000F156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0F1568">
        <w:rPr>
          <w:rFonts w:ascii="Times New Roman" w:hAnsi="Times New Roman" w:cs="Times New Roman"/>
          <w:sz w:val="28"/>
          <w:szCs w:val="28"/>
        </w:rPr>
        <w:t>Спенсера (1595), «Синтія» Р. Барнфілда (1595), «Хлорис» В. Сміта (1596), «Фідесса» Б. Гриффіна (1</w:t>
      </w:r>
      <w:r w:rsidR="004A7579">
        <w:rPr>
          <w:rFonts w:ascii="Times New Roman" w:hAnsi="Times New Roman" w:cs="Times New Roman"/>
          <w:sz w:val="28"/>
          <w:szCs w:val="28"/>
        </w:rPr>
        <w:t>596), які на різний лад варіювали</w:t>
      </w:r>
      <w:r w:rsidRPr="000F1568">
        <w:rPr>
          <w:rFonts w:ascii="Times New Roman" w:hAnsi="Times New Roman" w:cs="Times New Roman"/>
          <w:sz w:val="28"/>
          <w:szCs w:val="28"/>
        </w:rPr>
        <w:t xml:space="preserve"> тематику та ритор</w:t>
      </w:r>
      <w:r w:rsidRPr="000F1568">
        <w:rPr>
          <w:rFonts w:ascii="Times New Roman" w:hAnsi="Times New Roman" w:cs="Times New Roman"/>
          <w:sz w:val="28"/>
          <w:szCs w:val="28"/>
        </w:rPr>
        <w:t>и</w:t>
      </w:r>
      <w:r w:rsidRPr="000F1568">
        <w:rPr>
          <w:rFonts w:ascii="Times New Roman" w:hAnsi="Times New Roman" w:cs="Times New Roman"/>
          <w:sz w:val="28"/>
          <w:szCs w:val="28"/>
        </w:rPr>
        <w:t xml:space="preserve">ку петрарківського дискурсу. </w:t>
      </w:r>
      <w:r w:rsidRPr="005F04B0">
        <w:rPr>
          <w:rFonts w:ascii="Times New Roman" w:hAnsi="Times New Roman" w:cs="Times New Roman"/>
          <w:sz w:val="28"/>
          <w:szCs w:val="28"/>
        </w:rPr>
        <w:t xml:space="preserve">Варто </w:t>
      </w:r>
      <w:r w:rsidRPr="005B22DB">
        <w:rPr>
          <w:rFonts w:ascii="Times New Roman" w:hAnsi="Times New Roman" w:cs="Times New Roman"/>
          <w:sz w:val="28"/>
          <w:szCs w:val="28"/>
        </w:rPr>
        <w:t xml:space="preserve">при цьому </w:t>
      </w:r>
      <w:r w:rsidRPr="005F04B0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значити, що англійські петр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ркісти </w:t>
      </w:r>
      <w:r w:rsidRPr="005B22DB">
        <w:rPr>
          <w:rFonts w:ascii="Times New Roman" w:hAnsi="Times New Roman" w:cs="Times New Roman"/>
          <w:sz w:val="28"/>
          <w:szCs w:val="28"/>
        </w:rPr>
        <w:t xml:space="preserve">1590-х рр. </w:t>
      </w:r>
      <w:r>
        <w:rPr>
          <w:rFonts w:ascii="Times New Roman" w:hAnsi="Times New Roman" w:cs="Times New Roman"/>
          <w:sz w:val="28"/>
          <w:szCs w:val="28"/>
        </w:rPr>
        <w:t>оріє</w:t>
      </w:r>
      <w:r w:rsidR="004A7579">
        <w:rPr>
          <w:rFonts w:ascii="Times New Roman" w:hAnsi="Times New Roman" w:cs="Times New Roman"/>
          <w:sz w:val="28"/>
          <w:szCs w:val="28"/>
        </w:rPr>
        <w:t>нтувалися</w:t>
      </w:r>
      <w:r w:rsidRPr="005F04B0">
        <w:rPr>
          <w:rFonts w:ascii="Times New Roman" w:hAnsi="Times New Roman" w:cs="Times New Roman"/>
          <w:sz w:val="28"/>
          <w:szCs w:val="28"/>
        </w:rPr>
        <w:t xml:space="preserve"> вже не</w:t>
      </w:r>
      <w:r>
        <w:rPr>
          <w:rFonts w:ascii="Times New Roman" w:hAnsi="Times New Roman" w:cs="Times New Roman"/>
          <w:sz w:val="28"/>
          <w:szCs w:val="28"/>
        </w:rPr>
        <w:t xml:space="preserve"> стільки</w:t>
      </w:r>
      <w:r w:rsidRPr="005F04B0">
        <w:rPr>
          <w:rFonts w:ascii="Times New Roman" w:hAnsi="Times New Roman" w:cs="Times New Roman"/>
          <w:sz w:val="28"/>
          <w:szCs w:val="28"/>
        </w:rPr>
        <w:t xml:space="preserve"> на «</w:t>
      </w:r>
      <w:r>
        <w:rPr>
          <w:rFonts w:ascii="Times New Roman" w:hAnsi="Times New Roman" w:cs="Times New Roman"/>
          <w:sz w:val="28"/>
          <w:szCs w:val="28"/>
        </w:rPr>
        <w:t>Книгу пі</w:t>
      </w:r>
      <w:r w:rsidRPr="005F04B0">
        <w:rPr>
          <w:rFonts w:ascii="Times New Roman" w:hAnsi="Times New Roman" w:cs="Times New Roman"/>
          <w:sz w:val="28"/>
          <w:szCs w:val="28"/>
        </w:rPr>
        <w:t xml:space="preserve">сень» </w:t>
      </w:r>
      <w:r>
        <w:rPr>
          <w:rFonts w:ascii="Times New Roman" w:hAnsi="Times New Roman" w:cs="Times New Roman"/>
          <w:sz w:val="28"/>
          <w:szCs w:val="28"/>
        </w:rPr>
        <w:t>Ф. Петрарки безпосередньо, як на численні опосередковані джерела, насамперед творчість італійських та французьких петраркістів. Як зазначено в поетичній антології ««</w:t>
      </w:r>
      <w:r>
        <w:rPr>
          <w:rFonts w:ascii="Times New Roman" w:hAnsi="Times New Roman" w:cs="Times New Roman"/>
          <w:sz w:val="28"/>
          <w:szCs w:val="28"/>
          <w:lang w:val="en-US"/>
        </w:rPr>
        <w:t>Canzoniere</w:t>
      </w:r>
      <w:r>
        <w:rPr>
          <w:rFonts w:ascii="Times New Roman" w:hAnsi="Times New Roman" w:cs="Times New Roman"/>
          <w:sz w:val="28"/>
          <w:szCs w:val="28"/>
        </w:rPr>
        <w:t>» Петрарки в англійському Ренесансі»</w:t>
      </w:r>
      <w:r w:rsidRPr="0086337C">
        <w:rPr>
          <w:rFonts w:ascii="Times New Roman" w:hAnsi="Times New Roman" w:cs="Times New Roman"/>
          <w:sz w:val="28"/>
          <w:szCs w:val="28"/>
        </w:rPr>
        <w:t xml:space="preserve"> («</w:t>
      </w:r>
      <w:r>
        <w:rPr>
          <w:rFonts w:ascii="Times New Roman" w:hAnsi="Times New Roman" w:cs="Times New Roman"/>
          <w:sz w:val="28"/>
          <w:szCs w:val="28"/>
          <w:lang w:val="en-US"/>
        </w:rPr>
        <w:t>Petrarch</w:t>
      </w:r>
      <w:r w:rsidRPr="0086337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633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Canzoniere</w:t>
      </w:r>
      <w:r w:rsidRPr="008633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8633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633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8633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Renaissance</w:t>
      </w:r>
      <w:r w:rsidRPr="0086337C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>, «коли Сідні та його наступники звернулися до любовного сонета, їм вже не було потреби розпочинати з того місця, на якому зупинилися Вайетт та Саррі. У середині століття петраркізм утвердився як домінуючий є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ропейський модус, що міг бути абсорбований будь-яким культурним англійс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ким поетом. Не було необхідності оглядатися на Вайетта чи зосереджуватися на самій «Книзі пісень» &lt;…&gt; У цій ситуації петраркізму як всепроникного елем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нта літературної атмосфери будь-який більш-менш значний поет не мусив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вертатися до батька-засновника» </w:t>
      </w:r>
      <w:r>
        <w:rPr>
          <w:rFonts w:ascii="Times New Roman" w:hAnsi="Times New Roman" w:cs="Times New Roman"/>
          <w:sz w:val="28"/>
          <w:szCs w:val="28"/>
        </w:rPr>
        <w:sym w:font="Symbol" w:char="F05B"/>
      </w:r>
      <w:r w:rsidR="00917FC7">
        <w:rPr>
          <w:rFonts w:ascii="Times New Roman" w:hAnsi="Times New Roman" w:cs="Times New Roman"/>
          <w:sz w:val="28"/>
          <w:szCs w:val="28"/>
        </w:rPr>
        <w:t>3</w:t>
      </w:r>
      <w:r w:rsidRPr="0086337C">
        <w:rPr>
          <w:rFonts w:ascii="Times New Roman" w:hAnsi="Times New Roman" w:cs="Times New Roman"/>
          <w:sz w:val="28"/>
          <w:szCs w:val="28"/>
        </w:rPr>
        <w:t xml:space="preserve">, </w:t>
      </w:r>
      <w:r w:rsidR="00917FC7">
        <w:rPr>
          <w:rFonts w:ascii="Times New Roman" w:hAnsi="Times New Roman" w:cs="Times New Roman"/>
          <w:sz w:val="28"/>
          <w:szCs w:val="28"/>
        </w:rPr>
        <w:t>с. </w:t>
      </w:r>
      <w:r w:rsidRPr="0086337C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5D"/>
      </w:r>
      <w:r w:rsidRPr="008633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42FA" w:rsidRDefault="008542FA" w:rsidP="00917F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Літературну ситуацію в Англії 90-х рр. </w:t>
      </w:r>
      <w:r w:rsidRPr="00EB2EF9">
        <w:rPr>
          <w:rFonts w:ascii="Times New Roman" w:hAnsi="Times New Roman" w:cs="Times New Roman"/>
          <w:sz w:val="28"/>
          <w:szCs w:val="28"/>
        </w:rPr>
        <w:t xml:space="preserve">XVI ст. </w:t>
      </w:r>
      <w:r w:rsidR="00C66FD3">
        <w:rPr>
          <w:rFonts w:ascii="Times New Roman" w:hAnsi="Times New Roman" w:cs="Times New Roman"/>
          <w:sz w:val="28"/>
          <w:szCs w:val="28"/>
        </w:rPr>
        <w:t>відомий західний дослі</w:t>
      </w:r>
      <w:r w:rsidR="00C66FD3">
        <w:rPr>
          <w:rFonts w:ascii="Times New Roman" w:hAnsi="Times New Roman" w:cs="Times New Roman"/>
          <w:sz w:val="28"/>
          <w:szCs w:val="28"/>
        </w:rPr>
        <w:t>д</w:t>
      </w:r>
      <w:r w:rsidR="00C66FD3">
        <w:rPr>
          <w:rFonts w:ascii="Times New Roman" w:hAnsi="Times New Roman" w:cs="Times New Roman"/>
          <w:sz w:val="28"/>
          <w:szCs w:val="28"/>
        </w:rPr>
        <w:lastRenderedPageBreak/>
        <w:t xml:space="preserve">ник </w:t>
      </w:r>
      <w:r>
        <w:rPr>
          <w:rFonts w:ascii="Times New Roman" w:hAnsi="Times New Roman" w:cs="Times New Roman"/>
          <w:sz w:val="28"/>
          <w:szCs w:val="28"/>
        </w:rPr>
        <w:t>Е. Курціус назвав «сонетною пошестю»</w:t>
      </w:r>
      <w:r w:rsidR="00917FC7">
        <w:rPr>
          <w:rFonts w:ascii="Times New Roman" w:hAnsi="Times New Roman" w:cs="Times New Roman"/>
          <w:sz w:val="28"/>
          <w:szCs w:val="28"/>
        </w:rPr>
        <w:t xml:space="preserve"> </w:t>
      </w:r>
      <w:r w:rsidR="00917FC7">
        <w:rPr>
          <w:rFonts w:ascii="Times New Roman" w:hAnsi="Times New Roman" w:cs="Times New Roman"/>
          <w:sz w:val="28"/>
          <w:szCs w:val="28"/>
        </w:rPr>
        <w:sym w:font="Symbol" w:char="F05B"/>
      </w:r>
      <w:r w:rsidR="00917FC7">
        <w:rPr>
          <w:rFonts w:ascii="Times New Roman" w:hAnsi="Times New Roman" w:cs="Times New Roman"/>
          <w:sz w:val="28"/>
          <w:szCs w:val="28"/>
        </w:rPr>
        <w:t>1, с. 440</w:t>
      </w:r>
      <w:r w:rsidR="00917FC7">
        <w:rPr>
          <w:rFonts w:ascii="Times New Roman" w:hAnsi="Times New Roman" w:cs="Times New Roman"/>
          <w:sz w:val="28"/>
          <w:szCs w:val="28"/>
        </w:rPr>
        <w:sym w:font="Symbol" w:char="F05D"/>
      </w:r>
      <w:r w:rsidRPr="005B22D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Головним її підсумком та, мусимо констатувати, дуже невтішним результатом стало те, що </w:t>
      </w:r>
      <w:r w:rsidRPr="000F1568">
        <w:rPr>
          <w:rFonts w:ascii="Times New Roman" w:hAnsi="Times New Roman" w:cs="Times New Roman"/>
          <w:sz w:val="28"/>
          <w:szCs w:val="28"/>
        </w:rPr>
        <w:t>сонет в а</w:t>
      </w:r>
      <w:r w:rsidRPr="000F1568">
        <w:rPr>
          <w:rFonts w:ascii="Times New Roman" w:hAnsi="Times New Roman" w:cs="Times New Roman"/>
          <w:sz w:val="28"/>
          <w:szCs w:val="28"/>
        </w:rPr>
        <w:t>н</w:t>
      </w:r>
      <w:r w:rsidRPr="000F1568">
        <w:rPr>
          <w:rFonts w:ascii="Times New Roman" w:hAnsi="Times New Roman" w:cs="Times New Roman"/>
          <w:sz w:val="28"/>
          <w:szCs w:val="28"/>
        </w:rPr>
        <w:t xml:space="preserve">глійській літературі поступово «вихолощується».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F1568">
        <w:rPr>
          <w:rFonts w:ascii="Times New Roman" w:hAnsi="Times New Roman" w:cs="Times New Roman"/>
          <w:sz w:val="28"/>
          <w:szCs w:val="28"/>
        </w:rPr>
        <w:t xml:space="preserve">станні </w:t>
      </w:r>
      <w:r>
        <w:rPr>
          <w:rFonts w:ascii="Times New Roman" w:hAnsi="Times New Roman" w:cs="Times New Roman"/>
          <w:sz w:val="28"/>
          <w:szCs w:val="28"/>
        </w:rPr>
        <w:t>петрарківські</w:t>
      </w:r>
      <w:r w:rsidRPr="000F1568">
        <w:rPr>
          <w:rFonts w:ascii="Times New Roman" w:hAnsi="Times New Roman" w:cs="Times New Roman"/>
          <w:sz w:val="28"/>
          <w:szCs w:val="28"/>
        </w:rPr>
        <w:t xml:space="preserve"> цикли </w:t>
      </w:r>
      <w:r>
        <w:rPr>
          <w:rFonts w:ascii="Times New Roman" w:hAnsi="Times New Roman" w:cs="Times New Roman"/>
          <w:sz w:val="28"/>
          <w:szCs w:val="28"/>
        </w:rPr>
        <w:t>єлизаветинської доби</w:t>
      </w:r>
      <w:r w:rsidRPr="000F1568">
        <w:rPr>
          <w:rFonts w:ascii="Times New Roman" w:hAnsi="Times New Roman" w:cs="Times New Roman"/>
          <w:sz w:val="28"/>
          <w:szCs w:val="28"/>
        </w:rPr>
        <w:t xml:space="preserve"> часто </w:t>
      </w:r>
      <w:r>
        <w:rPr>
          <w:rFonts w:ascii="Times New Roman" w:hAnsi="Times New Roman" w:cs="Times New Roman"/>
          <w:sz w:val="28"/>
          <w:szCs w:val="28"/>
        </w:rPr>
        <w:t xml:space="preserve">вже абсолютно </w:t>
      </w:r>
      <w:r w:rsidRPr="000F1568">
        <w:rPr>
          <w:rFonts w:ascii="Times New Roman" w:hAnsi="Times New Roman" w:cs="Times New Roman"/>
          <w:sz w:val="28"/>
          <w:szCs w:val="28"/>
        </w:rPr>
        <w:t xml:space="preserve">позбавлені оригінальності і хибують на всі недоліки </w:t>
      </w:r>
      <w:r>
        <w:rPr>
          <w:rFonts w:ascii="Times New Roman" w:hAnsi="Times New Roman" w:cs="Times New Roman"/>
          <w:sz w:val="28"/>
          <w:szCs w:val="28"/>
        </w:rPr>
        <w:t xml:space="preserve">відвертої </w:t>
      </w:r>
      <w:r w:rsidRPr="000F1568">
        <w:rPr>
          <w:rFonts w:ascii="Times New Roman" w:hAnsi="Times New Roman" w:cs="Times New Roman"/>
          <w:sz w:val="28"/>
          <w:szCs w:val="28"/>
        </w:rPr>
        <w:t>поверхової імітації.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2FA" w:rsidRDefault="008542FA" w:rsidP="00917F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68">
        <w:rPr>
          <w:rFonts w:ascii="Times New Roman" w:hAnsi="Times New Roman" w:cs="Times New Roman"/>
          <w:sz w:val="28"/>
          <w:szCs w:val="28"/>
        </w:rPr>
        <w:t>Окреме дослідницьке поле відкриває питання петрарківських імпульсів у сонетах В. Шекспіра, які,</w:t>
      </w:r>
      <w:r w:rsidR="00C66FD3">
        <w:rPr>
          <w:rFonts w:ascii="Times New Roman" w:hAnsi="Times New Roman" w:cs="Times New Roman"/>
          <w:sz w:val="28"/>
          <w:szCs w:val="28"/>
        </w:rPr>
        <w:t xml:space="preserve"> хоча і були опуб</w:t>
      </w:r>
      <w:r w:rsidRPr="000F1568">
        <w:rPr>
          <w:rFonts w:ascii="Times New Roman" w:hAnsi="Times New Roman" w:cs="Times New Roman"/>
          <w:sz w:val="28"/>
          <w:szCs w:val="28"/>
        </w:rPr>
        <w:t>л</w:t>
      </w:r>
      <w:r w:rsidR="00C66FD3">
        <w:rPr>
          <w:rFonts w:ascii="Times New Roman" w:hAnsi="Times New Roman" w:cs="Times New Roman"/>
          <w:sz w:val="28"/>
          <w:szCs w:val="28"/>
        </w:rPr>
        <w:t>і</w:t>
      </w:r>
      <w:r w:rsidRPr="000F1568">
        <w:rPr>
          <w:rFonts w:ascii="Times New Roman" w:hAnsi="Times New Roman" w:cs="Times New Roman"/>
          <w:sz w:val="28"/>
          <w:szCs w:val="28"/>
        </w:rPr>
        <w:t>ковані у 1608 р., проте</w:t>
      </w:r>
      <w:r>
        <w:rPr>
          <w:rFonts w:ascii="Times New Roman" w:hAnsi="Times New Roman" w:cs="Times New Roman"/>
          <w:sz w:val="28"/>
          <w:szCs w:val="28"/>
        </w:rPr>
        <w:t xml:space="preserve">, як </w:t>
      </w:r>
      <w:r w:rsidR="00C66FD3">
        <w:rPr>
          <w:rFonts w:ascii="Times New Roman" w:hAnsi="Times New Roman" w:cs="Times New Roman"/>
          <w:sz w:val="28"/>
          <w:szCs w:val="28"/>
        </w:rPr>
        <w:t>дост</w:t>
      </w:r>
      <w:r w:rsidR="00C66FD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менно встановлено дослідниками,</w:t>
      </w:r>
      <w:r w:rsidRPr="000F1568">
        <w:rPr>
          <w:rFonts w:ascii="Times New Roman" w:hAnsi="Times New Roman" w:cs="Times New Roman"/>
          <w:sz w:val="28"/>
          <w:szCs w:val="28"/>
        </w:rPr>
        <w:t xml:space="preserve"> писалися протягом 1592 – 1594 рр., а тому теж вписуються у загальний </w:t>
      </w:r>
      <w:r>
        <w:rPr>
          <w:rFonts w:ascii="Times New Roman" w:hAnsi="Times New Roman" w:cs="Times New Roman"/>
          <w:sz w:val="28"/>
          <w:szCs w:val="28"/>
        </w:rPr>
        <w:t>контекст єлизаветинського «сонетного буму»</w:t>
      </w:r>
      <w:r w:rsidRPr="000F15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0F1568">
        <w:rPr>
          <w:rFonts w:ascii="Times New Roman" w:hAnsi="Times New Roman" w:cs="Times New Roman"/>
          <w:sz w:val="28"/>
          <w:szCs w:val="28"/>
        </w:rPr>
        <w:t xml:space="preserve"> огляду на свою складність, масштабність та наукову значущість, ця проблема має стати предметом ґрунтовних літературознавчих розвідок.</w:t>
      </w:r>
    </w:p>
    <w:p w:rsidR="00905604" w:rsidRDefault="00905604" w:rsidP="00917FC7">
      <w:pPr>
        <w:spacing w:line="360" w:lineRule="auto"/>
      </w:pPr>
    </w:p>
    <w:p w:rsidR="00917FC7" w:rsidRDefault="00917FC7" w:rsidP="00917F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FC7">
        <w:rPr>
          <w:rFonts w:ascii="Times New Roman" w:hAnsi="Times New Roman" w:cs="Times New Roman"/>
          <w:b/>
          <w:sz w:val="28"/>
          <w:szCs w:val="28"/>
        </w:rPr>
        <w:t>Список використаних джерел:</w:t>
      </w:r>
    </w:p>
    <w:p w:rsidR="00917FC7" w:rsidRPr="00917FC7" w:rsidRDefault="00917FC7" w:rsidP="00917FC7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C7">
        <w:rPr>
          <w:rFonts w:ascii="Times New Roman" w:hAnsi="Times New Roman" w:cs="Times New Roman"/>
          <w:sz w:val="28"/>
          <w:szCs w:val="28"/>
        </w:rPr>
        <w:t>Курціус Е. Р. Європейська література і латинське середн</w:t>
      </w:r>
      <w:r>
        <w:rPr>
          <w:rFonts w:ascii="Times New Roman" w:hAnsi="Times New Roman" w:cs="Times New Roman"/>
          <w:sz w:val="28"/>
          <w:szCs w:val="28"/>
        </w:rPr>
        <w:t>ьовіччя / Е. Р. </w:t>
      </w:r>
      <w:r w:rsidRPr="00917FC7">
        <w:rPr>
          <w:rFonts w:ascii="Times New Roman" w:hAnsi="Times New Roman" w:cs="Times New Roman"/>
          <w:sz w:val="28"/>
          <w:szCs w:val="28"/>
        </w:rPr>
        <w:t xml:space="preserve">Курціус ; </w:t>
      </w:r>
      <w:r w:rsidRPr="00917FC7">
        <w:rPr>
          <w:rFonts w:ascii="Times New Roman" w:hAnsi="Times New Roman" w:cs="Times New Roman"/>
          <w:sz w:val="28"/>
          <w:szCs w:val="28"/>
        </w:rPr>
        <w:sym w:font="Symbol" w:char="F05B"/>
      </w:r>
      <w:r w:rsidRPr="00917FC7">
        <w:rPr>
          <w:rFonts w:ascii="Times New Roman" w:hAnsi="Times New Roman" w:cs="Times New Roman"/>
          <w:sz w:val="28"/>
          <w:szCs w:val="28"/>
        </w:rPr>
        <w:t>пер. з нім. А. Онишко</w:t>
      </w:r>
      <w:r w:rsidRPr="00917FC7">
        <w:rPr>
          <w:rFonts w:ascii="Times New Roman" w:hAnsi="Times New Roman" w:cs="Times New Roman"/>
          <w:sz w:val="28"/>
          <w:szCs w:val="28"/>
        </w:rPr>
        <w:softHyphen/>
      </w:r>
      <w:r w:rsidRPr="00917FC7">
        <w:rPr>
          <w:rFonts w:ascii="Times New Roman" w:hAnsi="Times New Roman" w:cs="Times New Roman"/>
          <w:sz w:val="28"/>
          <w:szCs w:val="28"/>
        </w:rPr>
        <w:sym w:font="Symbol" w:char="F05D"/>
      </w:r>
      <w:r w:rsidRPr="00917FC7">
        <w:rPr>
          <w:rFonts w:ascii="Times New Roman" w:hAnsi="Times New Roman" w:cs="Times New Roman"/>
          <w:sz w:val="28"/>
          <w:szCs w:val="28"/>
        </w:rPr>
        <w:t>. – Львів : Літопис, 2007. – 752 с.</w:t>
      </w:r>
    </w:p>
    <w:p w:rsidR="00917FC7" w:rsidRPr="00917FC7" w:rsidRDefault="00917FC7" w:rsidP="00917FC7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C7">
        <w:rPr>
          <w:rFonts w:ascii="Times New Roman" w:hAnsi="Times New Roman" w:cs="Times New Roman"/>
          <w:sz w:val="28"/>
          <w:szCs w:val="28"/>
        </w:rPr>
        <w:t>Хлодовский Р. Франческо Петрарка / Р. Хлодовский. – М. : Наука, 1974. – 174 с.</w:t>
      </w:r>
    </w:p>
    <w:p w:rsidR="00917FC7" w:rsidRPr="00917FC7" w:rsidRDefault="00917FC7" w:rsidP="00917FC7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C7">
        <w:rPr>
          <w:rFonts w:ascii="Times New Roman" w:hAnsi="Times New Roman" w:cs="Times New Roman"/>
          <w:sz w:val="28"/>
          <w:szCs w:val="28"/>
        </w:rPr>
        <w:t xml:space="preserve">Petrarch’s Canzoniere in the English Renaissance / </w:t>
      </w:r>
      <w:r w:rsidRPr="00917FC7">
        <w:rPr>
          <w:rFonts w:ascii="Times New Roman" w:hAnsi="Times New Roman" w:cs="Times New Roman"/>
          <w:sz w:val="28"/>
          <w:szCs w:val="28"/>
        </w:rPr>
        <w:sym w:font="Symbol" w:char="F05B"/>
      </w:r>
      <w:r>
        <w:rPr>
          <w:rFonts w:ascii="Times New Roman" w:hAnsi="Times New Roman" w:cs="Times New Roman"/>
          <w:sz w:val="28"/>
          <w:szCs w:val="28"/>
        </w:rPr>
        <w:t>ed. by A. R. </w:t>
      </w:r>
      <w:r w:rsidRPr="00917FC7">
        <w:rPr>
          <w:rFonts w:ascii="Times New Roman" w:hAnsi="Times New Roman" w:cs="Times New Roman"/>
          <w:sz w:val="28"/>
          <w:szCs w:val="28"/>
        </w:rPr>
        <w:t>Mortimer</w:t>
      </w:r>
      <w:r w:rsidRPr="00917FC7">
        <w:rPr>
          <w:rFonts w:ascii="Times New Roman" w:hAnsi="Times New Roman" w:cs="Times New Roman"/>
          <w:sz w:val="28"/>
          <w:szCs w:val="28"/>
        </w:rPr>
        <w:sym w:font="Symbol" w:char="F05D"/>
      </w:r>
      <w:r w:rsidRPr="00917FC7">
        <w:rPr>
          <w:rFonts w:ascii="Times New Roman" w:hAnsi="Times New Roman" w:cs="Times New Roman"/>
          <w:sz w:val="28"/>
          <w:szCs w:val="28"/>
        </w:rPr>
        <w:t>. – Amsterdam : Rodopi, 2005. – 196 p.</w:t>
      </w:r>
    </w:p>
    <w:p w:rsidR="00917FC7" w:rsidRPr="00917FC7" w:rsidRDefault="00917FC7" w:rsidP="00917FC7">
      <w:pPr>
        <w:pStyle w:val="a3"/>
        <w:tabs>
          <w:tab w:val="left" w:pos="1134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17FC7" w:rsidRPr="00917FC7" w:rsidSect="00917FC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95937"/>
    <w:multiLevelType w:val="hybridMultilevel"/>
    <w:tmpl w:val="4504FC74"/>
    <w:lvl w:ilvl="0" w:tplc="954277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B5F"/>
    <w:rsid w:val="0010107A"/>
    <w:rsid w:val="001A5185"/>
    <w:rsid w:val="003E5982"/>
    <w:rsid w:val="004A7579"/>
    <w:rsid w:val="006767E7"/>
    <w:rsid w:val="008542FA"/>
    <w:rsid w:val="00905604"/>
    <w:rsid w:val="00917FC7"/>
    <w:rsid w:val="00964B5F"/>
    <w:rsid w:val="00AC0E32"/>
    <w:rsid w:val="00C616D4"/>
    <w:rsid w:val="00C66FD3"/>
    <w:rsid w:val="00CC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971</Words>
  <Characters>6288</Characters>
  <Application>Microsoft Office Word</Application>
  <DocSecurity>0</DocSecurity>
  <Lines>109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2017-09-03T11:20:00Z</dcterms:created>
  <dcterms:modified xsi:type="dcterms:W3CDTF">2017-09-03T12:34:00Z</dcterms:modified>
</cp:coreProperties>
</file>