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6F1" w:rsidRDefault="001570B3">
      <w:pPr>
        <w:spacing w:after="0"/>
        <w:jc w:val="center"/>
        <w:rPr>
          <w:rFonts w:ascii="Times New Roman" w:hAnsi="Times New Roman" w:cs="Times New Roman"/>
          <w:b/>
          <w:sz w:val="32"/>
          <w:szCs w:val="32"/>
        </w:rPr>
      </w:pPr>
      <w:r>
        <w:rPr>
          <w:rFonts w:ascii="Times New Roman" w:hAnsi="Times New Roman" w:cs="Times New Roman"/>
          <w:b/>
          <w:sz w:val="32"/>
          <w:szCs w:val="32"/>
        </w:rPr>
        <w:t>Дрогобицький державний педагогічний університет</w:t>
      </w:r>
    </w:p>
    <w:p w:rsidR="001776F1" w:rsidRDefault="001570B3">
      <w:pPr>
        <w:spacing w:after="0"/>
        <w:jc w:val="center"/>
        <w:rPr>
          <w:rFonts w:ascii="Times New Roman" w:hAnsi="Times New Roman" w:cs="Times New Roman"/>
          <w:b/>
          <w:sz w:val="32"/>
          <w:szCs w:val="32"/>
        </w:rPr>
      </w:pPr>
      <w:r>
        <w:rPr>
          <w:rFonts w:ascii="Times New Roman" w:hAnsi="Times New Roman" w:cs="Times New Roman"/>
          <w:b/>
          <w:sz w:val="32"/>
          <w:szCs w:val="32"/>
        </w:rPr>
        <w:t>імені Івана Франка</w:t>
      </w:r>
    </w:p>
    <w:p w:rsidR="001776F1" w:rsidRDefault="001776F1">
      <w:pPr>
        <w:spacing w:after="0" w:line="240" w:lineRule="auto"/>
        <w:jc w:val="center"/>
        <w:rPr>
          <w:rFonts w:ascii="Times New Roman" w:hAnsi="Times New Roman" w:cs="Times New Roman"/>
          <w:sz w:val="32"/>
          <w:szCs w:val="32"/>
        </w:rPr>
      </w:pPr>
    </w:p>
    <w:p w:rsidR="001776F1" w:rsidRDefault="001776F1">
      <w:pPr>
        <w:spacing w:after="0" w:line="240" w:lineRule="auto"/>
        <w:jc w:val="center"/>
        <w:rPr>
          <w:rFonts w:ascii="Times New Roman" w:hAnsi="Times New Roman" w:cs="Times New Roman"/>
          <w:sz w:val="32"/>
          <w:szCs w:val="32"/>
        </w:rPr>
      </w:pPr>
    </w:p>
    <w:p w:rsidR="001776F1" w:rsidRDefault="001776F1">
      <w:pPr>
        <w:spacing w:after="0" w:line="240" w:lineRule="auto"/>
        <w:jc w:val="center"/>
        <w:rPr>
          <w:rFonts w:ascii="Times New Roman" w:hAnsi="Times New Roman" w:cs="Times New Roman"/>
          <w:sz w:val="32"/>
          <w:szCs w:val="32"/>
        </w:rPr>
      </w:pPr>
    </w:p>
    <w:p w:rsidR="001776F1" w:rsidRDefault="001776F1">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570B3">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t>Методичні рекомендації</w:t>
      </w:r>
    </w:p>
    <w:p w:rsidR="001776F1" w:rsidRDefault="001570B3">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t>до виконання і захисту курсових робіт</w:t>
      </w:r>
    </w:p>
    <w:p w:rsidR="001776F1" w:rsidRDefault="001570B3">
      <w:pPr>
        <w:spacing w:after="0"/>
        <w:jc w:val="center"/>
        <w:rPr>
          <w:rFonts w:ascii="Times New Roman" w:hAnsi="Times New Roman" w:cs="Times New Roman"/>
          <w:b/>
          <w:bCs/>
          <w:sz w:val="52"/>
          <w:szCs w:val="52"/>
        </w:rPr>
      </w:pPr>
      <w:r>
        <w:rPr>
          <w:rFonts w:ascii="Times New Roman" w:hAnsi="Times New Roman" w:cs="Times New Roman"/>
          <w:b/>
          <w:bCs/>
          <w:sz w:val="52"/>
          <w:szCs w:val="52"/>
        </w:rPr>
        <w:t xml:space="preserve"> з образотворчого та декоративного мистецтва </w:t>
      </w:r>
    </w:p>
    <w:p w:rsidR="001776F1" w:rsidRDefault="001776F1">
      <w:pPr>
        <w:spacing w:after="0"/>
        <w:jc w:val="center"/>
        <w:rPr>
          <w:rFonts w:ascii="Times New Roman" w:hAnsi="Times New Roman" w:cs="Times New Roman"/>
          <w:bCs/>
          <w:sz w:val="52"/>
          <w:szCs w:val="52"/>
        </w:rPr>
      </w:pPr>
    </w:p>
    <w:p w:rsidR="001776F1" w:rsidRDefault="001776F1">
      <w:pPr>
        <w:spacing w:after="0"/>
        <w:jc w:val="center"/>
        <w:rPr>
          <w:rFonts w:ascii="Times New Roman" w:hAnsi="Times New Roman" w:cs="Times New Roman"/>
          <w:bCs/>
          <w:i/>
          <w:iCs/>
          <w:sz w:val="32"/>
          <w:szCs w:val="32"/>
        </w:rPr>
      </w:pPr>
    </w:p>
    <w:p w:rsidR="001776F1" w:rsidRDefault="001570B3">
      <w:pPr>
        <w:spacing w:after="0"/>
        <w:jc w:val="center"/>
        <w:rPr>
          <w:rFonts w:ascii="Times New Roman" w:hAnsi="Times New Roman" w:cs="Times New Roman"/>
          <w:bCs/>
          <w:i/>
          <w:iCs/>
          <w:sz w:val="32"/>
          <w:szCs w:val="32"/>
        </w:rPr>
      </w:pPr>
      <w:r>
        <w:rPr>
          <w:rFonts w:ascii="Times New Roman" w:hAnsi="Times New Roman" w:cs="Times New Roman"/>
          <w:bCs/>
          <w:i/>
          <w:iCs/>
          <w:sz w:val="32"/>
          <w:szCs w:val="32"/>
        </w:rPr>
        <w:t xml:space="preserve">Для здобувачів спеціальності </w:t>
      </w:r>
    </w:p>
    <w:p w:rsidR="001776F1" w:rsidRDefault="001570B3">
      <w:pPr>
        <w:spacing w:after="0"/>
        <w:jc w:val="center"/>
        <w:rPr>
          <w:rFonts w:ascii="Times New Roman" w:hAnsi="Times New Roman" w:cs="Times New Roman"/>
          <w:bCs/>
          <w:i/>
          <w:iCs/>
          <w:sz w:val="32"/>
          <w:szCs w:val="32"/>
        </w:rPr>
      </w:pPr>
      <w:r>
        <w:rPr>
          <w:rFonts w:ascii="Times New Roman" w:hAnsi="Times New Roman" w:cs="Times New Roman"/>
          <w:bCs/>
          <w:i/>
          <w:iCs/>
          <w:sz w:val="32"/>
          <w:szCs w:val="32"/>
        </w:rPr>
        <w:t xml:space="preserve">023. Образотворче мистецтво, декоративне мистецтво, реставрація </w:t>
      </w:r>
    </w:p>
    <w:p w:rsidR="001776F1" w:rsidRDefault="001776F1">
      <w:pPr>
        <w:spacing w:after="0"/>
        <w:jc w:val="center"/>
        <w:rPr>
          <w:rFonts w:ascii="Times New Roman" w:hAnsi="Times New Roman" w:cs="Times New Roman"/>
          <w:bCs/>
          <w:i/>
          <w:iCs/>
          <w:sz w:val="32"/>
          <w:szCs w:val="32"/>
        </w:rPr>
      </w:pPr>
    </w:p>
    <w:p w:rsidR="001776F1" w:rsidRDefault="001776F1">
      <w:pPr>
        <w:spacing w:after="0"/>
        <w:jc w:val="center"/>
        <w:rPr>
          <w:rFonts w:ascii="Times New Roman" w:hAnsi="Times New Roman" w:cs="Times New Roman"/>
          <w:bCs/>
          <w:sz w:val="32"/>
          <w:szCs w:val="32"/>
        </w:rPr>
      </w:pPr>
    </w:p>
    <w:p w:rsidR="001776F1" w:rsidRDefault="001776F1">
      <w:pPr>
        <w:spacing w:after="0"/>
        <w:jc w:val="center"/>
        <w:rPr>
          <w:rFonts w:ascii="Times New Roman" w:hAnsi="Times New Roman" w:cs="Times New Roman"/>
          <w:bCs/>
          <w:sz w:val="28"/>
          <w:szCs w:val="28"/>
        </w:rPr>
      </w:pPr>
    </w:p>
    <w:p w:rsidR="001776F1" w:rsidRDefault="001776F1">
      <w:pPr>
        <w:spacing w:after="0" w:line="240" w:lineRule="auto"/>
        <w:jc w:val="center"/>
        <w:rPr>
          <w:rFonts w:ascii="Times New Roman" w:hAnsi="Times New Roman" w:cs="Times New Roman"/>
          <w:sz w:val="28"/>
          <w:szCs w:val="28"/>
        </w:rPr>
      </w:pPr>
    </w:p>
    <w:p w:rsidR="00442FB9" w:rsidRDefault="00442FB9">
      <w:pPr>
        <w:spacing w:after="0" w:line="240" w:lineRule="auto"/>
        <w:jc w:val="center"/>
        <w:rPr>
          <w:rFonts w:ascii="Times New Roman" w:hAnsi="Times New Roman" w:cs="Times New Roman"/>
          <w:sz w:val="28"/>
          <w:szCs w:val="28"/>
        </w:rPr>
      </w:pPr>
    </w:p>
    <w:p w:rsidR="00442FB9" w:rsidRDefault="00442FB9">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776F1">
      <w:pPr>
        <w:spacing w:after="0" w:line="240" w:lineRule="auto"/>
        <w:jc w:val="center"/>
        <w:rPr>
          <w:rFonts w:ascii="Times New Roman" w:hAnsi="Times New Roman" w:cs="Times New Roman"/>
          <w:sz w:val="28"/>
          <w:szCs w:val="28"/>
        </w:rPr>
      </w:pPr>
    </w:p>
    <w:p w:rsidR="001776F1" w:rsidRDefault="001570B3">
      <w:pPr>
        <w:spacing w:after="0" w:line="240" w:lineRule="auto"/>
        <w:jc w:val="center"/>
        <w:rPr>
          <w:rFonts w:ascii="Times New Roman" w:hAnsi="Times New Roman" w:cs="Times New Roman"/>
          <w:bCs/>
          <w:sz w:val="32"/>
          <w:szCs w:val="32"/>
        </w:rPr>
      </w:pPr>
      <w:r>
        <w:rPr>
          <w:rFonts w:ascii="Times New Roman" w:hAnsi="Times New Roman" w:cs="Times New Roman"/>
          <w:bCs/>
          <w:sz w:val="32"/>
          <w:szCs w:val="32"/>
        </w:rPr>
        <w:t>Дрогобич</w:t>
      </w:r>
    </w:p>
    <w:p w:rsidR="001776F1" w:rsidRDefault="001570B3">
      <w:pPr>
        <w:spacing w:after="0" w:line="240" w:lineRule="auto"/>
        <w:jc w:val="center"/>
        <w:rPr>
          <w:rFonts w:ascii="Times New Roman" w:hAnsi="Times New Roman" w:cs="Times New Roman"/>
          <w:bCs/>
          <w:sz w:val="32"/>
          <w:szCs w:val="32"/>
        </w:rPr>
      </w:pPr>
      <w:r>
        <w:rPr>
          <w:rFonts w:ascii="Times New Roman" w:hAnsi="Times New Roman" w:cs="Times New Roman"/>
          <w:bCs/>
          <w:sz w:val="32"/>
          <w:szCs w:val="32"/>
        </w:rPr>
        <w:t>2025</w:t>
      </w:r>
    </w:p>
    <w:p w:rsidR="001776F1" w:rsidRDefault="001570B3">
      <w:pPr>
        <w:spacing w:after="0" w:line="240" w:lineRule="auto"/>
        <w:jc w:val="center"/>
        <w:rPr>
          <w:rFonts w:ascii="Times New Roman" w:hAnsi="Times New Roman" w:cs="Times New Roman"/>
        </w:rPr>
      </w:pPr>
      <w:r>
        <w:rPr>
          <w:rFonts w:ascii="Times New Roman" w:hAnsi="Times New Roman" w:cs="Times New Roman"/>
          <w:bCs/>
        </w:rPr>
        <w:br w:type="page"/>
      </w:r>
    </w:p>
    <w:p w:rsidR="001776F1" w:rsidRDefault="001570B3">
      <w:pPr>
        <w:spacing w:after="0" w:line="240" w:lineRule="auto"/>
        <w:ind w:firstLine="425"/>
        <w:jc w:val="both"/>
        <w:rPr>
          <w:rFonts w:ascii="Times New Roman" w:hAnsi="Times New Roman" w:cs="Times New Roman"/>
          <w:b/>
          <w:bCs/>
          <w:sz w:val="28"/>
          <w:szCs w:val="28"/>
        </w:rPr>
      </w:pPr>
      <w:r>
        <w:rPr>
          <w:rFonts w:ascii="Times New Roman" w:hAnsi="Times New Roman" w:cs="Times New Roman"/>
          <w:b/>
          <w:bCs/>
          <w:sz w:val="28"/>
          <w:szCs w:val="28"/>
        </w:rPr>
        <w:lastRenderedPageBreak/>
        <w:t>УДК 73/76(072)</w:t>
      </w:r>
    </w:p>
    <w:p w:rsidR="001776F1" w:rsidRDefault="001570B3">
      <w:pPr>
        <w:spacing w:after="0" w:line="240" w:lineRule="auto"/>
        <w:ind w:firstLineChars="150" w:firstLine="422"/>
        <w:jc w:val="both"/>
        <w:rPr>
          <w:rFonts w:ascii="Times New Roman" w:hAnsi="Times New Roman" w:cs="Times New Roman"/>
          <w:b/>
          <w:bCs/>
          <w:sz w:val="28"/>
          <w:szCs w:val="28"/>
        </w:rPr>
      </w:pPr>
      <w:r>
        <w:rPr>
          <w:rFonts w:ascii="Times New Roman" w:hAnsi="Times New Roman" w:cs="Times New Roman"/>
          <w:b/>
          <w:bCs/>
          <w:sz w:val="28"/>
          <w:szCs w:val="28"/>
        </w:rPr>
        <w:t>С13</w:t>
      </w:r>
    </w:p>
    <w:p w:rsidR="001776F1" w:rsidRDefault="001776F1">
      <w:pPr>
        <w:spacing w:after="0" w:line="240" w:lineRule="auto"/>
        <w:jc w:val="both"/>
        <w:rPr>
          <w:rFonts w:ascii="Times New Roman" w:hAnsi="Times New Roman" w:cs="Times New Roman"/>
          <w:b/>
          <w:bCs/>
          <w:sz w:val="24"/>
          <w:szCs w:val="24"/>
        </w:rPr>
      </w:pPr>
    </w:p>
    <w:p w:rsidR="001776F1" w:rsidRPr="004E7522" w:rsidRDefault="001570B3">
      <w:pPr>
        <w:spacing w:after="0" w:line="240" w:lineRule="auto"/>
        <w:jc w:val="center"/>
        <w:rPr>
          <w:rFonts w:ascii="Times New Roman" w:hAnsi="Times New Roman" w:cs="Times New Roman"/>
          <w:i/>
          <w:iCs/>
          <w:sz w:val="28"/>
          <w:szCs w:val="28"/>
        </w:rPr>
      </w:pPr>
      <w:r w:rsidRPr="004E7522">
        <w:rPr>
          <w:rFonts w:ascii="Times New Roman" w:hAnsi="Times New Roman" w:cs="Times New Roman"/>
          <w:i/>
          <w:iCs/>
          <w:sz w:val="28"/>
          <w:szCs w:val="28"/>
        </w:rPr>
        <w:t xml:space="preserve">Рекомендовано вченою радою Дрогобицького державного </w:t>
      </w:r>
    </w:p>
    <w:p w:rsidR="001776F1" w:rsidRPr="004E7522" w:rsidRDefault="001570B3">
      <w:pPr>
        <w:spacing w:after="0" w:line="240" w:lineRule="auto"/>
        <w:jc w:val="center"/>
        <w:rPr>
          <w:rFonts w:ascii="Times New Roman" w:hAnsi="Times New Roman" w:cs="Times New Roman"/>
          <w:i/>
          <w:iCs/>
          <w:sz w:val="28"/>
          <w:szCs w:val="28"/>
        </w:rPr>
      </w:pPr>
      <w:r w:rsidRPr="004E7522">
        <w:rPr>
          <w:rFonts w:ascii="Times New Roman" w:hAnsi="Times New Roman" w:cs="Times New Roman"/>
          <w:i/>
          <w:iCs/>
          <w:sz w:val="28"/>
          <w:szCs w:val="28"/>
        </w:rPr>
        <w:t>педагогічного університету імені Івана Франка</w:t>
      </w:r>
    </w:p>
    <w:p w:rsidR="001776F1" w:rsidRPr="004E7522" w:rsidRDefault="001570B3">
      <w:pPr>
        <w:spacing w:after="0" w:line="240" w:lineRule="auto"/>
        <w:jc w:val="center"/>
        <w:rPr>
          <w:rFonts w:ascii="Times New Roman" w:hAnsi="Times New Roman" w:cs="Times New Roman"/>
          <w:i/>
          <w:iCs/>
          <w:sz w:val="28"/>
          <w:szCs w:val="28"/>
        </w:rPr>
      </w:pPr>
      <w:r w:rsidRPr="004E7522">
        <w:rPr>
          <w:rFonts w:ascii="Times New Roman" w:hAnsi="Times New Roman" w:cs="Times New Roman"/>
          <w:i/>
          <w:iCs/>
          <w:sz w:val="28"/>
          <w:szCs w:val="28"/>
        </w:rPr>
        <w:t>(протокол №  4   від  30.04. 2025 р.)</w:t>
      </w:r>
      <w:r w:rsidRPr="004E7522">
        <w:rPr>
          <w:rFonts w:ascii="Times New Roman" w:hAnsi="Times New Roman" w:cs="Times New Roman"/>
          <w:i/>
          <w:iCs/>
          <w:sz w:val="28"/>
          <w:szCs w:val="28"/>
        </w:rPr>
        <w:cr/>
      </w:r>
    </w:p>
    <w:p w:rsidR="001776F1" w:rsidRDefault="001570B3">
      <w:pPr>
        <w:spacing w:after="0"/>
        <w:jc w:val="center"/>
        <w:rPr>
          <w:rFonts w:ascii="Times New Roman" w:hAnsi="Times New Roman" w:cs="Times New Roman"/>
          <w:sz w:val="32"/>
          <w:szCs w:val="32"/>
        </w:rPr>
      </w:pPr>
      <w:r>
        <w:rPr>
          <w:rFonts w:ascii="Times New Roman" w:hAnsi="Times New Roman" w:cs="Times New Roman"/>
          <w:b/>
          <w:sz w:val="32"/>
          <w:szCs w:val="32"/>
        </w:rPr>
        <w:t>Рецензенти:</w:t>
      </w:r>
    </w:p>
    <w:p w:rsidR="001776F1" w:rsidRDefault="001570B3">
      <w:pPr>
        <w:pStyle w:val="2"/>
        <w:ind w:firstLine="567"/>
        <w:jc w:val="both"/>
        <w:rPr>
          <w:rFonts w:ascii="Times New Roman" w:hAnsi="Times New Roman"/>
          <w:sz w:val="31"/>
          <w:szCs w:val="31"/>
          <w:lang w:val="uk-UA"/>
        </w:rPr>
      </w:pPr>
      <w:r>
        <w:rPr>
          <w:rFonts w:ascii="Times New Roman" w:hAnsi="Times New Roman"/>
          <w:b/>
          <w:sz w:val="31"/>
          <w:szCs w:val="31"/>
          <w:lang w:val="uk-UA"/>
        </w:rPr>
        <w:t xml:space="preserve">Мількович Галина Іванівна, </w:t>
      </w:r>
      <w:r>
        <w:rPr>
          <w:rFonts w:ascii="Times New Roman" w:hAnsi="Times New Roman"/>
          <w:sz w:val="31"/>
          <w:szCs w:val="31"/>
          <w:lang w:val="uk-UA"/>
        </w:rPr>
        <w:t>завідувач відділення образотворчого мистецтва, голова циклової комісії образотворчого мистецтва, викладач-методист образотворчих дисциплін КЗЛОР «Самбірський фаховий педагогічний коледж імені Івана Филипчака» ;</w:t>
      </w:r>
    </w:p>
    <w:p w:rsidR="001776F1" w:rsidRDefault="001570B3">
      <w:pPr>
        <w:spacing w:after="0" w:line="240" w:lineRule="auto"/>
        <w:ind w:firstLine="567"/>
        <w:jc w:val="both"/>
        <w:rPr>
          <w:rFonts w:ascii="Times New Roman" w:hAnsi="Times New Roman" w:cs="Times New Roman"/>
          <w:color w:val="000000" w:themeColor="text1"/>
          <w:sz w:val="32"/>
          <w:szCs w:val="32"/>
        </w:rPr>
      </w:pPr>
      <w:r>
        <w:rPr>
          <w:rFonts w:ascii="Times New Roman" w:hAnsi="Times New Roman" w:cs="Times New Roman"/>
          <w:b/>
          <w:color w:val="000000" w:themeColor="text1"/>
          <w:sz w:val="31"/>
          <w:szCs w:val="31"/>
        </w:rPr>
        <w:t xml:space="preserve">Жигайло Оксана Омелянівна, </w:t>
      </w:r>
      <w:r>
        <w:rPr>
          <w:rFonts w:ascii="Times New Roman" w:hAnsi="Times New Roman" w:cs="Times New Roman"/>
          <w:color w:val="000000" w:themeColor="text1"/>
          <w:sz w:val="31"/>
          <w:szCs w:val="31"/>
        </w:rPr>
        <w:t xml:space="preserve">кандидат психологічних наук, </w:t>
      </w:r>
      <w:r>
        <w:rPr>
          <w:rFonts w:ascii="Times New Roman" w:hAnsi="Times New Roman"/>
          <w:color w:val="000000" w:themeColor="text1"/>
          <w:sz w:val="31"/>
          <w:szCs w:val="31"/>
        </w:rPr>
        <w:t xml:space="preserve">доцент </w:t>
      </w:r>
      <w:r>
        <w:rPr>
          <w:rFonts w:ascii="Times New Roman" w:hAnsi="Times New Roman" w:cs="Times New Roman"/>
          <w:color w:val="000000" w:themeColor="text1"/>
          <w:sz w:val="31"/>
          <w:szCs w:val="31"/>
          <w:lang w:val="uk"/>
        </w:rPr>
        <w:t>кафедри педагогіки та методики початкової освіти</w:t>
      </w:r>
      <w:r w:rsidRPr="00442FB9">
        <w:rPr>
          <w:rFonts w:ascii="Times New Roman" w:hAnsi="Times New Roman" w:cs="Times New Roman"/>
          <w:color w:val="000000" w:themeColor="text1"/>
          <w:sz w:val="31"/>
          <w:szCs w:val="31"/>
        </w:rPr>
        <w:t xml:space="preserve"> </w:t>
      </w:r>
      <w:r>
        <w:rPr>
          <w:rFonts w:ascii="Times New Roman" w:hAnsi="Times New Roman" w:cs="Times New Roman"/>
          <w:color w:val="000000" w:themeColor="text1"/>
          <w:sz w:val="31"/>
          <w:szCs w:val="31"/>
        </w:rPr>
        <w:t>Дрогобицького державного педагогічного університету імені Івана Франка.</w:t>
      </w:r>
    </w:p>
    <w:p w:rsidR="001776F1" w:rsidRDefault="001570B3">
      <w:pPr>
        <w:spacing w:after="0" w:line="240" w:lineRule="auto"/>
        <w:ind w:firstLine="567"/>
        <w:jc w:val="center"/>
        <w:rPr>
          <w:rFonts w:ascii="Times New Roman" w:hAnsi="Times New Roman" w:cs="Times New Roman"/>
          <w:b/>
          <w:sz w:val="31"/>
          <w:szCs w:val="31"/>
        </w:rPr>
      </w:pPr>
      <w:r>
        <w:rPr>
          <w:rFonts w:ascii="Times New Roman" w:hAnsi="Times New Roman" w:cs="Times New Roman"/>
          <w:b/>
          <w:sz w:val="31"/>
          <w:szCs w:val="31"/>
        </w:rPr>
        <w:t>Відповідальн</w:t>
      </w:r>
      <w:r w:rsidR="00442FB9">
        <w:rPr>
          <w:rFonts w:ascii="Times New Roman" w:hAnsi="Times New Roman" w:cs="Times New Roman"/>
          <w:b/>
          <w:sz w:val="31"/>
          <w:szCs w:val="31"/>
        </w:rPr>
        <w:t xml:space="preserve">а </w:t>
      </w:r>
      <w:r>
        <w:rPr>
          <w:rFonts w:ascii="Times New Roman" w:hAnsi="Times New Roman" w:cs="Times New Roman"/>
          <w:b/>
          <w:sz w:val="31"/>
          <w:szCs w:val="31"/>
        </w:rPr>
        <w:t>за випуск</w:t>
      </w:r>
      <w:r w:rsidR="00442FB9">
        <w:rPr>
          <w:rFonts w:ascii="Times New Roman" w:hAnsi="Times New Roman" w:cs="Times New Roman"/>
          <w:b/>
          <w:sz w:val="31"/>
          <w:szCs w:val="31"/>
        </w:rPr>
        <w:t xml:space="preserve"> –</w:t>
      </w:r>
    </w:p>
    <w:p w:rsidR="001776F1" w:rsidRDefault="001570B3">
      <w:pPr>
        <w:spacing w:after="0" w:line="240" w:lineRule="auto"/>
        <w:ind w:firstLine="567"/>
        <w:jc w:val="both"/>
        <w:rPr>
          <w:rFonts w:ascii="Times New Roman" w:hAnsi="Times New Roman" w:cs="Times New Roman"/>
          <w:sz w:val="31"/>
          <w:szCs w:val="31"/>
        </w:rPr>
      </w:pPr>
      <w:r>
        <w:rPr>
          <w:rFonts w:ascii="Times New Roman" w:hAnsi="Times New Roman" w:cs="Times New Roman"/>
          <w:b/>
          <w:sz w:val="31"/>
          <w:szCs w:val="31"/>
        </w:rPr>
        <w:t xml:space="preserve">Бермес Ірина Лаврентіївна, </w:t>
      </w:r>
      <w:r>
        <w:rPr>
          <w:rFonts w:ascii="Times New Roman" w:hAnsi="Times New Roman" w:cs="Times New Roman"/>
          <w:sz w:val="31"/>
          <w:szCs w:val="31"/>
        </w:rPr>
        <w:t>доктор мистецтвознавства, професор, завідувач кафедри вокально-хорового, хореографічного та образотворчого мистецтва Дрогобицького державного педагогічного університету імені Івана Франка.</w:t>
      </w:r>
    </w:p>
    <w:p w:rsidR="001776F1" w:rsidRDefault="001776F1">
      <w:pPr>
        <w:spacing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8930"/>
      </w:tblGrid>
      <w:tr w:rsidR="001776F1">
        <w:tc>
          <w:tcPr>
            <w:tcW w:w="817" w:type="dxa"/>
            <w:tcBorders>
              <w:top w:val="nil"/>
              <w:left w:val="nil"/>
              <w:bottom w:val="nil"/>
              <w:right w:val="nil"/>
            </w:tcBorders>
            <w:shd w:val="clear" w:color="auto" w:fill="auto"/>
          </w:tcPr>
          <w:p w:rsidR="001776F1" w:rsidRDefault="001776F1">
            <w:pPr>
              <w:spacing w:after="0" w:line="240" w:lineRule="auto"/>
              <w:jc w:val="both"/>
              <w:rPr>
                <w:rFonts w:ascii="Times New Roman" w:hAnsi="Times New Roman" w:cs="Times New Roman"/>
                <w:b/>
                <w:bCs/>
                <w:sz w:val="32"/>
                <w:szCs w:val="32"/>
              </w:rPr>
            </w:pPr>
          </w:p>
          <w:p w:rsidR="001776F1" w:rsidRDefault="001570B3">
            <w:pPr>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С 13</w:t>
            </w:r>
          </w:p>
          <w:p w:rsidR="001776F1" w:rsidRDefault="001776F1">
            <w:pPr>
              <w:spacing w:after="0" w:line="240" w:lineRule="auto"/>
              <w:jc w:val="center"/>
              <w:rPr>
                <w:rFonts w:ascii="Times New Roman" w:hAnsi="Times New Roman" w:cs="Times New Roman"/>
                <w:sz w:val="32"/>
                <w:szCs w:val="32"/>
              </w:rPr>
            </w:pPr>
          </w:p>
        </w:tc>
        <w:tc>
          <w:tcPr>
            <w:tcW w:w="8930" w:type="dxa"/>
            <w:tcBorders>
              <w:top w:val="nil"/>
              <w:left w:val="nil"/>
              <w:bottom w:val="nil"/>
              <w:right w:val="nil"/>
            </w:tcBorders>
            <w:shd w:val="clear" w:color="auto" w:fill="auto"/>
          </w:tcPr>
          <w:p w:rsidR="001776F1" w:rsidRDefault="001570B3">
            <w:pPr>
              <w:spacing w:after="0" w:line="240" w:lineRule="auto"/>
              <w:ind w:left="34" w:firstLine="536"/>
              <w:jc w:val="both"/>
              <w:rPr>
                <w:rFonts w:ascii="Times New Roman" w:hAnsi="Times New Roman"/>
                <w:color w:val="000000" w:themeColor="text1"/>
                <w:sz w:val="32"/>
                <w:szCs w:val="32"/>
              </w:rPr>
            </w:pPr>
            <w:r>
              <w:rPr>
                <w:rFonts w:ascii="Times New Roman" w:hAnsi="Times New Roman" w:cs="Times New Roman"/>
                <w:b/>
                <w:sz w:val="32"/>
                <w:szCs w:val="32"/>
              </w:rPr>
              <w:t>Методичні рекомендації до виконання і захисту курсових робіт з образотворчого та декоративного мистецтва</w:t>
            </w:r>
            <w:r>
              <w:rPr>
                <w:rFonts w:ascii="Times New Roman" w:hAnsi="Times New Roman" w:cs="Times New Roman"/>
                <w:sz w:val="32"/>
                <w:szCs w:val="32"/>
              </w:rPr>
              <w:t xml:space="preserve"> для здобувачів спеціальності 023. Образотворче мистецтво, декоративне мистецтво, реставрація / укладачі Галина Савчин,</w:t>
            </w:r>
            <w:r>
              <w:t xml:space="preserve"> </w:t>
            </w:r>
            <w:r>
              <w:rPr>
                <w:rFonts w:ascii="Times New Roman" w:hAnsi="Times New Roman" w:cs="Times New Roman"/>
                <w:sz w:val="32"/>
                <w:szCs w:val="32"/>
              </w:rPr>
              <w:t xml:space="preserve">Михайло Сидор, Жанна Ясеницька. Дрогобич : Дрогобицький державний педагогічний університет імені Івана Франка, 2025. </w:t>
            </w:r>
            <w:r>
              <w:rPr>
                <w:rFonts w:ascii="Times New Roman" w:hAnsi="Times New Roman" w:cs="Times New Roman"/>
                <w:color w:val="000000" w:themeColor="text1"/>
                <w:sz w:val="32"/>
                <w:szCs w:val="32"/>
              </w:rPr>
              <w:t xml:space="preserve">33 с. </w:t>
            </w:r>
          </w:p>
          <w:p w:rsidR="001776F1" w:rsidRDefault="001776F1">
            <w:pPr>
              <w:spacing w:after="0" w:line="240" w:lineRule="auto"/>
              <w:jc w:val="both"/>
              <w:rPr>
                <w:rFonts w:ascii="Times New Roman" w:hAnsi="Times New Roman" w:cs="Times New Roman"/>
                <w:sz w:val="16"/>
                <w:szCs w:val="16"/>
              </w:rPr>
            </w:pPr>
          </w:p>
        </w:tc>
      </w:tr>
    </w:tbl>
    <w:p w:rsidR="001776F1" w:rsidRDefault="001776F1">
      <w:pPr>
        <w:spacing w:after="0" w:line="240" w:lineRule="auto"/>
        <w:ind w:firstLine="709"/>
        <w:jc w:val="both"/>
        <w:rPr>
          <w:rFonts w:ascii="Times New Roman" w:hAnsi="Times New Roman" w:cs="Times New Roman"/>
          <w:sz w:val="28"/>
          <w:szCs w:val="28"/>
        </w:rPr>
      </w:pPr>
    </w:p>
    <w:p w:rsidR="001776F1" w:rsidRDefault="001570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Методичні рекомендації укладено відповідно до навчального плану </w:t>
      </w:r>
      <w:r>
        <w:rPr>
          <w:rFonts w:ascii="Times New Roman" w:hAnsi="Times New Roman"/>
          <w:sz w:val="28"/>
          <w:szCs w:val="28"/>
        </w:rPr>
        <w:t>підготовки здобувачів першого (бакалаврського) рівня вищої освіти галузі знань 02 Культура і мистецтво спеціальності 023 Образотворче мистецтво, декоративне мистецтво, реставрація</w:t>
      </w:r>
      <w:r>
        <w:rPr>
          <w:rFonts w:ascii="Times New Roman" w:hAnsi="Times New Roman" w:cs="Times New Roman"/>
          <w:sz w:val="28"/>
          <w:szCs w:val="28"/>
        </w:rPr>
        <w:t xml:space="preserve">, затвердженого ректором Дрогобицького державного педагогічного університету імені </w:t>
      </w:r>
      <w:r>
        <w:rPr>
          <w:rFonts w:ascii="Times New Roman" w:hAnsi="Times New Roman" w:cs="Times New Roman"/>
          <w:color w:val="000000" w:themeColor="text1"/>
          <w:sz w:val="28"/>
          <w:szCs w:val="28"/>
        </w:rPr>
        <w:t>Івана Франка</w:t>
      </w:r>
      <w:r>
        <w:rPr>
          <w:rFonts w:ascii="Times New Roman" w:hAnsi="Times New Roman" w:cs="Times New Roman"/>
          <w:sz w:val="28"/>
          <w:szCs w:val="28"/>
        </w:rPr>
        <w:t>.</w:t>
      </w:r>
    </w:p>
    <w:p w:rsidR="001776F1" w:rsidRDefault="001570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рекомендаціях висвітлено основні вимоги щодо підготовки, виконання, оформлення і захисту курсової роботи зазначеного профілю відповідно до сучасних тенденцій освітнього процесу у закладі вищої освіти.</w:t>
      </w:r>
    </w:p>
    <w:p w:rsidR="001776F1" w:rsidRDefault="001570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1776F1" w:rsidRDefault="001776F1">
      <w:pPr>
        <w:tabs>
          <w:tab w:val="center" w:pos="4767"/>
          <w:tab w:val="left" w:pos="5644"/>
        </w:tabs>
        <w:spacing w:after="0"/>
        <w:jc w:val="center"/>
        <w:rPr>
          <w:rFonts w:ascii="Times New Roman" w:hAnsi="Times New Roman"/>
          <w:sz w:val="32"/>
          <w:szCs w:val="32"/>
          <w:lang w:eastAsia="ru-RU"/>
        </w:rPr>
      </w:pPr>
    </w:p>
    <w:p w:rsidR="001776F1" w:rsidRDefault="001570B3">
      <w:pPr>
        <w:tabs>
          <w:tab w:val="center" w:pos="4767"/>
          <w:tab w:val="left" w:pos="5644"/>
        </w:tabs>
        <w:spacing w:after="0"/>
        <w:jc w:val="center"/>
        <w:rPr>
          <w:rFonts w:ascii="Times New Roman" w:hAnsi="Times New Roman" w:cs="Times New Roman"/>
          <w:b/>
          <w:sz w:val="32"/>
          <w:szCs w:val="32"/>
        </w:rPr>
      </w:pPr>
      <w:r>
        <w:rPr>
          <w:rFonts w:ascii="Times New Roman" w:hAnsi="Times New Roman"/>
          <w:b/>
          <w:sz w:val="32"/>
          <w:szCs w:val="32"/>
          <w:lang w:eastAsia="ru-RU"/>
        </w:rPr>
        <w:t>ЗМІСТ</w:t>
      </w:r>
    </w:p>
    <w:p w:rsidR="001776F1" w:rsidRDefault="001776F1">
      <w:pPr>
        <w:spacing w:after="0"/>
        <w:jc w:val="center"/>
        <w:rPr>
          <w:rFonts w:ascii="Times New Roman" w:hAnsi="Times New Roman" w:cs="Times New Roman"/>
          <w:sz w:val="32"/>
          <w:szCs w:val="32"/>
        </w:rPr>
      </w:pPr>
    </w:p>
    <w:p w:rsidR="001776F1" w:rsidRDefault="001570B3">
      <w:pPr>
        <w:tabs>
          <w:tab w:val="left" w:leader="dot" w:pos="9356"/>
        </w:tabs>
        <w:spacing w:after="0" w:line="360" w:lineRule="auto"/>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Передмова </w:t>
      </w:r>
      <w:r>
        <w:rPr>
          <w:rFonts w:ascii="Times New Roman" w:hAnsi="Times New Roman" w:cs="Times New Roman"/>
          <w:color w:val="000000" w:themeColor="text1"/>
          <w:sz w:val="32"/>
          <w:szCs w:val="32"/>
        </w:rPr>
        <w:tab/>
        <w:t>4</w:t>
      </w:r>
    </w:p>
    <w:p w:rsidR="001776F1" w:rsidRDefault="001570B3">
      <w:pPr>
        <w:tabs>
          <w:tab w:val="left" w:leader="dot" w:pos="9356"/>
        </w:tabs>
        <w:spacing w:after="0" w:line="360" w:lineRule="auto"/>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Розділ 1. </w:t>
      </w:r>
      <w:r>
        <w:rPr>
          <w:rFonts w:ascii="Times New Roman" w:hAnsi="Times New Roman"/>
          <w:b/>
          <w:bCs/>
          <w:color w:val="000000" w:themeColor="text1"/>
          <w:sz w:val="32"/>
          <w:szCs w:val="32"/>
        </w:rPr>
        <w:t>Вимоги та рекомендації до виконання курсової роботи</w:t>
      </w:r>
      <w:r>
        <w:rPr>
          <w:rFonts w:ascii="Times New Roman" w:hAnsi="Times New Roman" w:cs="Times New Roman"/>
          <w:color w:val="000000" w:themeColor="text1"/>
          <w:sz w:val="32"/>
          <w:szCs w:val="32"/>
        </w:rPr>
        <w:tab/>
        <w:t>5</w:t>
      </w:r>
    </w:p>
    <w:p w:rsidR="001776F1" w:rsidRDefault="001570B3">
      <w:pPr>
        <w:tabs>
          <w:tab w:val="left" w:leader="dot" w:pos="9356"/>
        </w:tabs>
        <w:spacing w:after="0" w:line="360" w:lineRule="auto"/>
        <w:rPr>
          <w:rFonts w:ascii="Times New Roman" w:hAnsi="Times New Roman"/>
          <w:color w:val="000000" w:themeColor="text1"/>
          <w:sz w:val="32"/>
          <w:szCs w:val="32"/>
        </w:rPr>
      </w:pPr>
      <w:r>
        <w:rPr>
          <w:rFonts w:ascii="Times New Roman" w:hAnsi="Times New Roman" w:cs="Times New Roman"/>
          <w:color w:val="000000" w:themeColor="text1"/>
          <w:sz w:val="32"/>
          <w:szCs w:val="32"/>
        </w:rPr>
        <w:t>1.1. Загальні положення</w:t>
      </w:r>
      <w:r>
        <w:rPr>
          <w:rFonts w:ascii="Times New Roman" w:hAnsi="Times New Roman" w:cs="Times New Roman"/>
          <w:color w:val="000000" w:themeColor="text1"/>
          <w:sz w:val="32"/>
          <w:szCs w:val="32"/>
        </w:rPr>
        <w:tab/>
        <w:t>5</w:t>
      </w:r>
    </w:p>
    <w:p w:rsidR="001776F1" w:rsidRDefault="001570B3">
      <w:pPr>
        <w:tabs>
          <w:tab w:val="left" w:leader="dot" w:pos="9356"/>
          <w:tab w:val="left" w:leader="dot" w:pos="9498"/>
        </w:tabs>
        <w:spacing w:after="0" w:line="36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1.2. Етапи виконання роботи</w:t>
      </w:r>
      <w:r>
        <w:rPr>
          <w:rFonts w:ascii="Times New Roman" w:hAnsi="Times New Roman" w:cs="Times New Roman"/>
          <w:color w:val="000000" w:themeColor="text1"/>
          <w:sz w:val="32"/>
          <w:szCs w:val="32"/>
        </w:rPr>
        <w:tab/>
        <w:t>7</w:t>
      </w:r>
    </w:p>
    <w:p w:rsidR="001776F1" w:rsidRDefault="001570B3">
      <w:pPr>
        <w:tabs>
          <w:tab w:val="left" w:leader="dot" w:pos="9214"/>
          <w:tab w:val="left" w:leader="dot" w:pos="9356"/>
        </w:tabs>
        <w:spacing w:after="0" w:line="36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1.3. Опис та вимоги до основних частин змісту курсової роботи…..11</w:t>
      </w:r>
    </w:p>
    <w:p w:rsidR="001776F1" w:rsidRDefault="001570B3">
      <w:pPr>
        <w:tabs>
          <w:tab w:val="left" w:leader="dot" w:pos="9214"/>
          <w:tab w:val="left" w:leader="dot" w:pos="9356"/>
        </w:tabs>
        <w:spacing w:after="0" w:line="360" w:lineRule="auto"/>
        <w:rPr>
          <w:rFonts w:ascii="Times New Roman" w:hAnsi="Times New Roman" w:cs="Times New Roman"/>
          <w:color w:val="000000" w:themeColor="text1"/>
          <w:sz w:val="32"/>
          <w:szCs w:val="32"/>
        </w:rPr>
      </w:pPr>
      <w:r>
        <w:rPr>
          <w:rFonts w:ascii="Times New Roman" w:hAnsi="Times New Roman" w:cs="Times New Roman"/>
          <w:b/>
          <w:color w:val="000000" w:themeColor="text1"/>
          <w:sz w:val="32"/>
          <w:szCs w:val="32"/>
        </w:rPr>
        <w:t xml:space="preserve">Розділ 2. </w:t>
      </w:r>
      <w:r>
        <w:rPr>
          <w:rFonts w:ascii="Times New Roman" w:hAnsi="Times New Roman"/>
          <w:b/>
          <w:bCs/>
          <w:color w:val="000000" w:themeColor="text1"/>
          <w:sz w:val="32"/>
          <w:szCs w:val="32"/>
        </w:rPr>
        <w:t>Процес захисту курсової роботи</w:t>
      </w:r>
      <w:r>
        <w:rPr>
          <w:rFonts w:ascii="Times New Roman" w:hAnsi="Times New Roman"/>
          <w:bCs/>
          <w:color w:val="000000" w:themeColor="text1"/>
          <w:sz w:val="32"/>
          <w:szCs w:val="32"/>
        </w:rPr>
        <w:t xml:space="preserve"> </w:t>
      </w:r>
      <w:r>
        <w:rPr>
          <w:rFonts w:ascii="Times New Roman" w:hAnsi="Times New Roman" w:cs="Times New Roman"/>
          <w:color w:val="000000" w:themeColor="text1"/>
          <w:sz w:val="32"/>
          <w:szCs w:val="32"/>
        </w:rPr>
        <w:tab/>
        <w:t>19</w:t>
      </w:r>
    </w:p>
    <w:p w:rsidR="001776F1" w:rsidRDefault="001570B3">
      <w:pPr>
        <w:tabs>
          <w:tab w:val="left" w:leader="dot" w:pos="9214"/>
          <w:tab w:val="left" w:leader="dot" w:pos="9356"/>
        </w:tabs>
        <w:spacing w:after="0" w:line="360" w:lineRule="auto"/>
        <w:rPr>
          <w:rFonts w:ascii="Times New Roman" w:hAnsi="Times New Roman"/>
          <w:color w:val="000000" w:themeColor="text1"/>
          <w:sz w:val="32"/>
          <w:szCs w:val="32"/>
        </w:rPr>
      </w:pPr>
      <w:r>
        <w:rPr>
          <w:rFonts w:ascii="Times New Roman" w:hAnsi="Times New Roman" w:cs="Times New Roman"/>
          <w:color w:val="000000" w:themeColor="text1"/>
          <w:sz w:val="32"/>
          <w:szCs w:val="32"/>
        </w:rPr>
        <w:t>2.1. Підготовка до захисту</w:t>
      </w:r>
      <w:r>
        <w:rPr>
          <w:rFonts w:ascii="Times New Roman" w:hAnsi="Times New Roman" w:cs="Times New Roman"/>
          <w:color w:val="000000" w:themeColor="text1"/>
          <w:sz w:val="32"/>
          <w:szCs w:val="32"/>
        </w:rPr>
        <w:tab/>
        <w:t>19</w:t>
      </w:r>
    </w:p>
    <w:p w:rsidR="001776F1" w:rsidRDefault="001570B3">
      <w:pPr>
        <w:tabs>
          <w:tab w:val="left" w:leader="dot" w:pos="9214"/>
          <w:tab w:val="left" w:leader="dot" w:pos="9356"/>
        </w:tabs>
        <w:spacing w:after="0" w:line="36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2.2. </w:t>
      </w:r>
      <w:r>
        <w:rPr>
          <w:rFonts w:ascii="Times New Roman" w:hAnsi="Times New Roman" w:cs="Times New Roman"/>
          <w:snapToGrid w:val="0"/>
          <w:color w:val="000000" w:themeColor="text1"/>
          <w:sz w:val="32"/>
          <w:szCs w:val="32"/>
        </w:rPr>
        <w:t>З</w:t>
      </w:r>
      <w:r>
        <w:rPr>
          <w:rFonts w:ascii="Times New Roman" w:hAnsi="Times New Roman" w:cs="Times New Roman"/>
          <w:color w:val="000000" w:themeColor="text1"/>
          <w:sz w:val="32"/>
          <w:szCs w:val="32"/>
        </w:rPr>
        <w:t>ахист курсової роботи</w:t>
      </w:r>
      <w:r>
        <w:rPr>
          <w:rFonts w:ascii="Times New Roman" w:hAnsi="Times New Roman" w:cs="Times New Roman"/>
          <w:color w:val="000000" w:themeColor="text1"/>
          <w:sz w:val="32"/>
          <w:szCs w:val="32"/>
        </w:rPr>
        <w:tab/>
        <w:t>19</w:t>
      </w:r>
    </w:p>
    <w:p w:rsidR="001776F1" w:rsidRDefault="001570B3">
      <w:pPr>
        <w:tabs>
          <w:tab w:val="left" w:leader="dot" w:pos="9214"/>
          <w:tab w:val="left" w:leader="dot" w:pos="9356"/>
        </w:tabs>
        <w:spacing w:after="0" w:line="360" w:lineRule="auto"/>
        <w:rPr>
          <w:rFonts w:ascii="Times New Roman" w:hAnsi="Times New Roman"/>
          <w:color w:val="000000" w:themeColor="text1"/>
          <w:sz w:val="32"/>
          <w:szCs w:val="32"/>
        </w:rPr>
      </w:pPr>
      <w:r>
        <w:rPr>
          <w:rFonts w:ascii="Times New Roman" w:hAnsi="Times New Roman" w:cs="Times New Roman"/>
          <w:color w:val="000000" w:themeColor="text1"/>
          <w:sz w:val="32"/>
          <w:szCs w:val="32"/>
        </w:rPr>
        <w:t xml:space="preserve">2.3. </w:t>
      </w:r>
      <w:r>
        <w:rPr>
          <w:rFonts w:ascii="Times New Roman" w:hAnsi="Times New Roman" w:cs="Times New Roman"/>
          <w:snapToGrid w:val="0"/>
          <w:color w:val="000000" w:themeColor="text1"/>
          <w:sz w:val="32"/>
          <w:szCs w:val="32"/>
        </w:rPr>
        <w:t>Оцінювання</w:t>
      </w:r>
      <w:r>
        <w:rPr>
          <w:rFonts w:ascii="Times New Roman" w:hAnsi="Times New Roman" w:cs="Times New Roman"/>
          <w:color w:val="000000" w:themeColor="text1"/>
          <w:sz w:val="32"/>
          <w:szCs w:val="32"/>
        </w:rPr>
        <w:t xml:space="preserve"> роботи</w:t>
      </w:r>
      <w:r>
        <w:rPr>
          <w:rFonts w:ascii="Times New Roman" w:hAnsi="Times New Roman" w:cs="Times New Roman"/>
          <w:color w:val="000000" w:themeColor="text1"/>
          <w:sz w:val="32"/>
          <w:szCs w:val="32"/>
        </w:rPr>
        <w:tab/>
        <w:t>19</w:t>
      </w:r>
    </w:p>
    <w:p w:rsidR="001776F1" w:rsidRDefault="001570B3">
      <w:pPr>
        <w:tabs>
          <w:tab w:val="left" w:leader="dot" w:pos="9214"/>
          <w:tab w:val="left" w:leader="dot" w:pos="9356"/>
        </w:tabs>
        <w:spacing w:after="0" w:line="360" w:lineRule="auto"/>
        <w:rPr>
          <w:rFonts w:ascii="Times New Roman" w:hAnsi="Times New Roman" w:cs="Times New Roman"/>
          <w:sz w:val="32"/>
          <w:szCs w:val="32"/>
        </w:rPr>
      </w:pPr>
      <w:r>
        <w:rPr>
          <w:rFonts w:ascii="Times New Roman" w:hAnsi="Times New Roman" w:cs="Times New Roman"/>
          <w:b/>
          <w:sz w:val="32"/>
          <w:szCs w:val="32"/>
        </w:rPr>
        <w:t>Список рекомендованих джерел</w:t>
      </w:r>
      <w:r>
        <w:rPr>
          <w:rFonts w:ascii="Times New Roman" w:hAnsi="Times New Roman" w:cs="Times New Roman"/>
          <w:sz w:val="32"/>
          <w:szCs w:val="32"/>
        </w:rPr>
        <w:t xml:space="preserve"> </w:t>
      </w:r>
      <w:r>
        <w:rPr>
          <w:rFonts w:ascii="Times New Roman" w:hAnsi="Times New Roman" w:cs="Times New Roman"/>
          <w:sz w:val="32"/>
          <w:szCs w:val="32"/>
        </w:rPr>
        <w:tab/>
        <w:t>24</w:t>
      </w:r>
    </w:p>
    <w:p w:rsidR="001776F1" w:rsidRDefault="001570B3">
      <w:pPr>
        <w:tabs>
          <w:tab w:val="left" w:leader="dot" w:pos="9214"/>
          <w:tab w:val="left" w:leader="dot" w:pos="9356"/>
        </w:tabs>
        <w:spacing w:after="0" w:line="360" w:lineRule="auto"/>
        <w:rPr>
          <w:rFonts w:ascii="Times New Roman" w:hAnsi="Times New Roman" w:cs="Times New Roman"/>
          <w:sz w:val="32"/>
          <w:szCs w:val="32"/>
        </w:rPr>
      </w:pPr>
      <w:r>
        <w:rPr>
          <w:rFonts w:ascii="Times New Roman" w:hAnsi="Times New Roman" w:cs="Times New Roman"/>
          <w:b/>
          <w:sz w:val="32"/>
          <w:szCs w:val="32"/>
        </w:rPr>
        <w:t>Додатки</w:t>
      </w:r>
      <w:r>
        <w:rPr>
          <w:rFonts w:ascii="Times New Roman" w:hAnsi="Times New Roman" w:cs="Times New Roman"/>
          <w:sz w:val="32"/>
          <w:szCs w:val="32"/>
        </w:rPr>
        <w:t xml:space="preserve"> </w:t>
      </w:r>
      <w:r>
        <w:rPr>
          <w:rFonts w:ascii="Times New Roman" w:hAnsi="Times New Roman" w:cs="Times New Roman"/>
          <w:sz w:val="32"/>
          <w:szCs w:val="32"/>
        </w:rPr>
        <w:tab/>
        <w:t>27</w:t>
      </w:r>
    </w:p>
    <w:p w:rsidR="001776F1" w:rsidRDefault="001776F1">
      <w:pPr>
        <w:tabs>
          <w:tab w:val="left" w:leader="dot" w:pos="9214"/>
          <w:tab w:val="left" w:leader="dot" w:pos="9356"/>
        </w:tabs>
        <w:spacing w:after="0" w:line="360" w:lineRule="auto"/>
        <w:rPr>
          <w:rFonts w:ascii="Times New Roman" w:hAnsi="Times New Roman" w:cs="Times New Roman"/>
          <w:sz w:val="32"/>
          <w:szCs w:val="32"/>
        </w:rPr>
      </w:pPr>
    </w:p>
    <w:p w:rsidR="001776F1" w:rsidRDefault="001776F1">
      <w:pPr>
        <w:tabs>
          <w:tab w:val="left" w:leader="dot" w:pos="9214"/>
          <w:tab w:val="left" w:leader="dot" w:pos="9356"/>
        </w:tabs>
        <w:spacing w:after="0" w:line="360" w:lineRule="auto"/>
        <w:rPr>
          <w:rFonts w:ascii="Times New Roman" w:hAnsi="Times New Roman" w:cs="Times New Roman"/>
          <w:sz w:val="32"/>
          <w:szCs w:val="32"/>
        </w:rPr>
      </w:pPr>
    </w:p>
    <w:p w:rsidR="001776F1" w:rsidRDefault="001570B3">
      <w:pPr>
        <w:spacing w:after="0"/>
        <w:rPr>
          <w:sz w:val="32"/>
          <w:szCs w:val="32"/>
        </w:rPr>
      </w:pPr>
      <w:r>
        <w:rPr>
          <w:sz w:val="32"/>
          <w:szCs w:val="32"/>
        </w:rPr>
        <w:br w:type="page"/>
      </w:r>
    </w:p>
    <w:p w:rsidR="001776F1" w:rsidRDefault="001570B3">
      <w:pPr>
        <w:pStyle w:val="2"/>
        <w:spacing w:line="360" w:lineRule="auto"/>
        <w:jc w:val="center"/>
        <w:rPr>
          <w:rFonts w:ascii="Times New Roman" w:hAnsi="Times New Roman"/>
          <w:b/>
          <w:sz w:val="32"/>
          <w:szCs w:val="32"/>
          <w:lang w:val="uk-UA" w:eastAsia="ru-RU"/>
        </w:rPr>
      </w:pPr>
      <w:r>
        <w:rPr>
          <w:rFonts w:ascii="Times New Roman" w:hAnsi="Times New Roman"/>
          <w:b/>
          <w:sz w:val="32"/>
          <w:szCs w:val="32"/>
          <w:lang w:val="uk-UA" w:eastAsia="ru-RU"/>
        </w:rPr>
        <w:lastRenderedPageBreak/>
        <w:t>ПЕРЕДМОВА</w:t>
      </w:r>
    </w:p>
    <w:p w:rsidR="001776F1" w:rsidRDefault="001570B3">
      <w:pPr>
        <w:spacing w:after="0"/>
        <w:ind w:firstLine="709"/>
        <w:jc w:val="both"/>
        <w:rPr>
          <w:rFonts w:ascii="Times New Roman" w:hAnsi="Times New Roman" w:cs="Times New Roman"/>
          <w:bCs/>
          <w:sz w:val="32"/>
          <w:szCs w:val="32"/>
        </w:rPr>
      </w:pPr>
      <w:r>
        <w:rPr>
          <w:rFonts w:ascii="Times New Roman" w:hAnsi="Times New Roman" w:cs="Times New Roman"/>
          <w:bCs/>
          <w:sz w:val="32"/>
          <w:szCs w:val="32"/>
        </w:rPr>
        <w:t xml:space="preserve">Курсова робота з образотворчого та декоративного мистецтва – це навчально-наукове дослідження, яке студент виконує самостійно з метою систематизації набутих теоретичних знань з вивченої навчальної дисципліни, перевірки їх якості. </w:t>
      </w:r>
    </w:p>
    <w:p w:rsidR="001776F1" w:rsidRDefault="001570B3">
      <w:pPr>
        <w:spacing w:after="0"/>
        <w:ind w:firstLine="709"/>
        <w:jc w:val="both"/>
        <w:rPr>
          <w:rFonts w:ascii="Times New Roman" w:hAnsi="Times New Roman" w:cs="Times New Roman"/>
          <w:bCs/>
          <w:sz w:val="32"/>
          <w:szCs w:val="32"/>
        </w:rPr>
      </w:pPr>
      <w:r>
        <w:rPr>
          <w:rFonts w:ascii="Times New Roman" w:hAnsi="Times New Roman" w:cs="Times New Roman"/>
          <w:bCs/>
          <w:sz w:val="32"/>
          <w:szCs w:val="32"/>
        </w:rPr>
        <w:t>Під час виконання курсової роботи студент оволодіває навичками проведення наукових досліджень, вчиться критично опрацьовувати наукові джерела; вивчає і узагальнює досвід роботи з певної проблеми; удосконалює власну мистецьку практику.</w:t>
      </w:r>
    </w:p>
    <w:p w:rsidR="001776F1" w:rsidRDefault="001570B3">
      <w:pPr>
        <w:spacing w:after="0"/>
        <w:ind w:firstLine="709"/>
        <w:jc w:val="both"/>
        <w:rPr>
          <w:rFonts w:ascii="Times New Roman" w:hAnsi="Times New Roman" w:cs="Times New Roman"/>
          <w:bCs/>
          <w:sz w:val="32"/>
          <w:szCs w:val="32"/>
        </w:rPr>
      </w:pPr>
      <w:r>
        <w:rPr>
          <w:rFonts w:ascii="Times New Roman" w:hAnsi="Times New Roman" w:cs="Times New Roman"/>
          <w:bCs/>
          <w:sz w:val="32"/>
          <w:szCs w:val="32"/>
        </w:rPr>
        <w:t>Курсова робота є показником рівня засвоєння студентом знань, його мовної грамотності, професійної компетенції, творчого потенціалу та загальної культури.</w:t>
      </w:r>
    </w:p>
    <w:p w:rsidR="001776F1" w:rsidRDefault="001570B3">
      <w:pPr>
        <w:spacing w:after="0"/>
        <w:ind w:firstLine="709"/>
        <w:jc w:val="both"/>
        <w:rPr>
          <w:rFonts w:ascii="Times New Roman" w:hAnsi="Times New Roman" w:cs="Times New Roman"/>
          <w:bCs/>
          <w:sz w:val="32"/>
          <w:szCs w:val="32"/>
        </w:rPr>
      </w:pPr>
      <w:r>
        <w:rPr>
          <w:rFonts w:ascii="Times New Roman" w:hAnsi="Times New Roman" w:cs="Times New Roman"/>
          <w:bCs/>
          <w:sz w:val="32"/>
          <w:szCs w:val="32"/>
        </w:rPr>
        <w:t>Її виконання передбачає аналіз актуальних питань сучасної теорії та практики мистецтва, зокрема у сфері викладання образотворчого і декоративного мистецтва, різноманітних його форм. Курсова робота сприяє систематизації, закріпленню й розширенню теоретичних знань, а також аргументації результатів власного дослідницького чи практичного аналізу.</w:t>
      </w:r>
    </w:p>
    <w:p w:rsidR="001776F1" w:rsidRDefault="001570B3">
      <w:pPr>
        <w:spacing w:after="0"/>
        <w:ind w:firstLine="709"/>
        <w:jc w:val="both"/>
        <w:rPr>
          <w:rFonts w:ascii="Times New Roman" w:hAnsi="Times New Roman" w:cs="Times New Roman"/>
          <w:bCs/>
          <w:sz w:val="32"/>
          <w:szCs w:val="32"/>
        </w:rPr>
      </w:pPr>
      <w:r>
        <w:rPr>
          <w:rFonts w:ascii="Times New Roman" w:hAnsi="Times New Roman" w:cs="Times New Roman"/>
          <w:bCs/>
          <w:sz w:val="32"/>
          <w:szCs w:val="32"/>
        </w:rPr>
        <w:t>Під час написання курсової роботи студент повинен продемонструвати вміння самостійно проводити науково-пошукову діяльність, аналізувати й узагальнювати теоретичні та практичні матеріали, формулювати обґрунтовані висновки і пропонувати рекомендації щодо обраної теми.</w:t>
      </w:r>
    </w:p>
    <w:p w:rsidR="001776F1" w:rsidRDefault="001570B3">
      <w:pPr>
        <w:spacing w:after="0"/>
        <w:ind w:firstLine="709"/>
        <w:jc w:val="both"/>
        <w:rPr>
          <w:rFonts w:ascii="Times New Roman" w:hAnsi="Times New Roman" w:cs="Times New Roman"/>
          <w:bCs/>
          <w:sz w:val="32"/>
          <w:szCs w:val="32"/>
        </w:rPr>
      </w:pPr>
      <w:r>
        <w:rPr>
          <w:rFonts w:ascii="Times New Roman" w:hAnsi="Times New Roman" w:cs="Times New Roman"/>
          <w:bCs/>
          <w:sz w:val="32"/>
          <w:szCs w:val="32"/>
        </w:rPr>
        <w:t>Мета укладених методичних рекомендацій – сприяти здобувачам у підготовці курсової роботи з образотворчого та декоративного мистецтва, стимулювати їх до продуктивної наукової і творчої діяльності, а також ознайомити з основними етапами захисту курсової роботи відповідного напряму та критеріями оцінювання отриманих результатів..</w:t>
      </w:r>
    </w:p>
    <w:p w:rsidR="001776F1" w:rsidRDefault="001570B3">
      <w:pPr>
        <w:spacing w:after="0"/>
        <w:ind w:firstLine="709"/>
        <w:jc w:val="both"/>
        <w:rPr>
          <w:rFonts w:ascii="Times New Roman" w:hAnsi="Times New Roman" w:cs="Times New Roman"/>
          <w:bCs/>
          <w:sz w:val="32"/>
          <w:szCs w:val="32"/>
        </w:rPr>
      </w:pPr>
      <w:r>
        <w:rPr>
          <w:rFonts w:ascii="Times New Roman" w:hAnsi="Times New Roman" w:cs="Times New Roman"/>
          <w:bCs/>
          <w:sz w:val="32"/>
          <w:szCs w:val="32"/>
        </w:rPr>
        <w:t>Матеріали базуються на вимогах актуальних нормативних документів (державних стандартів), які регламентують оформлення наукових робіт подібного типу. Також було враховано рекомендації, наведені в різноманітних навчально-методичних і довідкових джерелах.</w:t>
      </w:r>
      <w:r>
        <w:rPr>
          <w:rFonts w:ascii="Times New Roman" w:hAnsi="Times New Roman" w:cs="Times New Roman"/>
          <w:bCs/>
          <w:sz w:val="32"/>
          <w:szCs w:val="32"/>
        </w:rPr>
        <w:br w:type="page"/>
      </w:r>
    </w:p>
    <w:p w:rsidR="001776F1" w:rsidRPr="00442FB9" w:rsidRDefault="001570B3">
      <w:pPr>
        <w:spacing w:after="0" w:line="360" w:lineRule="auto"/>
        <w:ind w:firstLine="709"/>
        <w:jc w:val="center"/>
        <w:rPr>
          <w:rFonts w:ascii="Times New Roman" w:hAnsi="Times New Roman" w:cs="Times New Roman"/>
          <w:b/>
          <w:sz w:val="36"/>
          <w:szCs w:val="36"/>
        </w:rPr>
      </w:pPr>
      <w:r w:rsidRPr="00442FB9">
        <w:rPr>
          <w:rFonts w:ascii="Times New Roman" w:hAnsi="Times New Roman" w:cs="Times New Roman"/>
          <w:b/>
          <w:sz w:val="36"/>
          <w:szCs w:val="36"/>
        </w:rPr>
        <w:lastRenderedPageBreak/>
        <w:t>Розділ 1</w:t>
      </w:r>
    </w:p>
    <w:p w:rsidR="001776F1" w:rsidRDefault="001570B3">
      <w:pPr>
        <w:spacing w:after="0"/>
        <w:jc w:val="center"/>
        <w:rPr>
          <w:rFonts w:ascii="Times New Roman" w:hAnsi="Times New Roman" w:cs="Times New Roman"/>
          <w:b/>
          <w:bCs/>
          <w:sz w:val="32"/>
          <w:szCs w:val="32"/>
        </w:rPr>
      </w:pPr>
      <w:r>
        <w:rPr>
          <w:rFonts w:ascii="Times New Roman" w:hAnsi="Times New Roman" w:cs="Times New Roman"/>
          <w:b/>
          <w:bCs/>
          <w:sz w:val="32"/>
          <w:szCs w:val="32"/>
        </w:rPr>
        <w:t>ВИМОГИ ТА РЕКОМЕНДАЦІЇ ДО ВИКОНАННЯ</w:t>
      </w:r>
    </w:p>
    <w:p w:rsidR="001776F1" w:rsidRDefault="001570B3">
      <w:pPr>
        <w:spacing w:after="0"/>
        <w:jc w:val="center"/>
        <w:rPr>
          <w:rFonts w:ascii="Times New Roman" w:hAnsi="Times New Roman" w:cs="Times New Roman"/>
          <w:b/>
          <w:bCs/>
          <w:sz w:val="32"/>
          <w:szCs w:val="32"/>
        </w:rPr>
      </w:pPr>
      <w:r>
        <w:rPr>
          <w:rFonts w:ascii="Times New Roman" w:hAnsi="Times New Roman" w:cs="Times New Roman"/>
          <w:b/>
          <w:bCs/>
          <w:sz w:val="32"/>
          <w:szCs w:val="32"/>
        </w:rPr>
        <w:t>КУРСОВОЇ РОБОТИ</w:t>
      </w:r>
    </w:p>
    <w:p w:rsidR="001776F1" w:rsidRDefault="001776F1">
      <w:pPr>
        <w:spacing w:after="0"/>
        <w:ind w:firstLine="709"/>
        <w:jc w:val="center"/>
        <w:rPr>
          <w:rFonts w:ascii="Times New Roman" w:hAnsi="Times New Roman" w:cs="Times New Roman"/>
          <w:bCs/>
          <w:sz w:val="32"/>
          <w:szCs w:val="32"/>
        </w:rPr>
      </w:pPr>
    </w:p>
    <w:p w:rsidR="001776F1" w:rsidRDefault="001570B3">
      <w:pPr>
        <w:autoSpaceDE w:val="0"/>
        <w:autoSpaceDN w:val="0"/>
        <w:adjustRightInd w:val="0"/>
        <w:spacing w:after="0"/>
        <w:ind w:firstLine="709"/>
        <w:jc w:val="both"/>
        <w:rPr>
          <w:rFonts w:ascii="Times New Roman" w:hAnsi="Times New Roman" w:cs="Times New Roman"/>
          <w:b/>
          <w:bCs/>
          <w:sz w:val="32"/>
          <w:szCs w:val="32"/>
        </w:rPr>
      </w:pPr>
      <w:r>
        <w:rPr>
          <w:rFonts w:ascii="Times New Roman" w:hAnsi="Times New Roman" w:cs="Times New Roman"/>
          <w:b/>
          <w:bCs/>
          <w:sz w:val="32"/>
          <w:szCs w:val="32"/>
        </w:rPr>
        <w:t>1.1. Загальні положення</w:t>
      </w:r>
    </w:p>
    <w:p w:rsidR="001776F1" w:rsidRDefault="001570B3">
      <w:pPr>
        <w:autoSpaceDE w:val="0"/>
        <w:autoSpaceDN w:val="0"/>
        <w:adjustRightInd w:val="0"/>
        <w:spacing w:after="0"/>
        <w:ind w:firstLine="709"/>
        <w:jc w:val="both"/>
        <w:rPr>
          <w:rFonts w:ascii="Times New Roman" w:eastAsiaTheme="minorHAnsi" w:hAnsi="Times New Roman" w:cs="Times New Roman"/>
          <w:sz w:val="32"/>
          <w:szCs w:val="32"/>
        </w:rPr>
      </w:pPr>
      <w:r>
        <w:rPr>
          <w:rFonts w:ascii="Times New Roman" w:eastAsiaTheme="minorHAnsi" w:hAnsi="Times New Roman" w:cs="Times New Roman"/>
          <w:i/>
          <w:iCs/>
          <w:color w:val="000000" w:themeColor="text1"/>
          <w:sz w:val="32"/>
          <w:szCs w:val="32"/>
        </w:rPr>
        <w:t xml:space="preserve">Курсова робота </w:t>
      </w:r>
      <w:r>
        <w:rPr>
          <w:rFonts w:ascii="Times New Roman" w:eastAsiaTheme="minorHAnsi" w:hAnsi="Times New Roman" w:cs="Times New Roman"/>
          <w:color w:val="000000" w:themeColor="text1"/>
          <w:sz w:val="32"/>
          <w:szCs w:val="32"/>
        </w:rPr>
        <w:t>є письмовим самостійним навчально-дослідницьким дослідженням, що висвітлює теоретичні і практичні аспекти досліджуваної проблеми. Це один із етапів оволодіння студентом методикою проведення науково-дослідницької діяльності під керівництвом викладача</w:t>
      </w:r>
      <w:r>
        <w:rPr>
          <w:rFonts w:ascii="Times New Roman" w:eastAsiaTheme="minorHAnsi" w:hAnsi="Times New Roman" w:cs="Times New Roman"/>
          <w:sz w:val="32"/>
          <w:szCs w:val="32"/>
        </w:rPr>
        <w:t xml:space="preserve">. </w:t>
      </w:r>
    </w:p>
    <w:p w:rsidR="001776F1" w:rsidRDefault="001570B3">
      <w:pPr>
        <w:autoSpaceDE w:val="0"/>
        <w:autoSpaceDN w:val="0"/>
        <w:adjustRightInd w:val="0"/>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Виконання курсової роботи вимагає від студента вивчення джерельної бази з теми дослідження, оволодіння навичками аналізу наукові досягнення досліджуваній галузі гуманітарної науки, включи мистецтвознавчий аспект; реалізація теоретичної проблеми в практичній мистецькій діяльності, критичний аналіз отриманих результатів дослідження; розвиток вмінь узагальнювати та робити висновки з власного дослідження.</w:t>
      </w:r>
    </w:p>
    <w:p w:rsidR="001776F1" w:rsidRDefault="001570B3">
      <w:pPr>
        <w:autoSpaceDE w:val="0"/>
        <w:autoSpaceDN w:val="0"/>
        <w:adjustRightInd w:val="0"/>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Під час написання курсової роботи студент оволодіває навичками дослідницької діяльності, удосконалює навички робити з науковими джерелами з досліджуваної проблематики, оволодіває уміннями здійснювати аналіз провідних ідеї дослідників з означеної проблеми, методи роботи провідних митців та фахівців мистецької освіти, збирати і систематизувати релевантну інформацію, що сприяє досягненню визначеної мети й ефективному розв’язанню поставлених завдань.</w:t>
      </w:r>
    </w:p>
    <w:p w:rsidR="001776F1" w:rsidRDefault="001570B3">
      <w:pPr>
        <w:autoSpaceDE w:val="0"/>
        <w:autoSpaceDN w:val="0"/>
        <w:adjustRightInd w:val="0"/>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i/>
          <w:iCs/>
          <w:color w:val="000000" w:themeColor="text1"/>
          <w:sz w:val="32"/>
          <w:szCs w:val="32"/>
        </w:rPr>
        <w:t xml:space="preserve">Мета </w:t>
      </w:r>
      <w:r>
        <w:rPr>
          <w:rFonts w:ascii="Times New Roman" w:eastAsiaTheme="minorHAnsi" w:hAnsi="Times New Roman" w:cs="Times New Roman"/>
          <w:color w:val="000000" w:themeColor="text1"/>
          <w:sz w:val="32"/>
          <w:szCs w:val="32"/>
        </w:rPr>
        <w:t>курсова робота полягає у підготовці студентів до самостійного виконання науково-дослідницької роботи.</w:t>
      </w:r>
    </w:p>
    <w:p w:rsidR="001776F1" w:rsidRDefault="001570B3">
      <w:pPr>
        <w:spacing w:after="0"/>
        <w:ind w:firstLine="709"/>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Основними завданнями курсової роботи є:</w:t>
      </w:r>
    </w:p>
    <w:p w:rsidR="001776F1" w:rsidRDefault="001570B3">
      <w:pPr>
        <w:pStyle w:val="af3"/>
        <w:numPr>
          <w:ilvl w:val="0"/>
          <w:numId w:val="1"/>
        </w:numPr>
        <w:spacing w:after="0"/>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удосконалення студентом теоретичних знань з вивченої навчальної дисципліни; </w:t>
      </w:r>
    </w:p>
    <w:p w:rsidR="001776F1" w:rsidRDefault="001570B3">
      <w:pPr>
        <w:pStyle w:val="af3"/>
        <w:numPr>
          <w:ilvl w:val="0"/>
          <w:numId w:val="1"/>
        </w:numPr>
        <w:spacing w:after="0"/>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закріплення практичних образотворчих умінь і навичок;</w:t>
      </w:r>
    </w:p>
    <w:p w:rsidR="001776F1" w:rsidRDefault="001570B3">
      <w:pPr>
        <w:pStyle w:val="af3"/>
        <w:numPr>
          <w:ilvl w:val="0"/>
          <w:numId w:val="1"/>
        </w:numPr>
        <w:spacing w:after="0"/>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формування вмінь критично аналізувати та систематизувати наявний в науці науково-практичний матеріал з досліджуваної проблеми;</w:t>
      </w:r>
    </w:p>
    <w:p w:rsidR="001776F1" w:rsidRDefault="001570B3">
      <w:pPr>
        <w:pStyle w:val="af3"/>
        <w:numPr>
          <w:ilvl w:val="0"/>
          <w:numId w:val="1"/>
        </w:numPr>
        <w:spacing w:after="0"/>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lastRenderedPageBreak/>
        <w:t>розвиток наукового мислення та креативного розв'язання проблеми;</w:t>
      </w:r>
    </w:p>
    <w:p w:rsidR="001776F1" w:rsidRDefault="001570B3">
      <w:pPr>
        <w:pStyle w:val="af3"/>
        <w:numPr>
          <w:ilvl w:val="0"/>
          <w:numId w:val="1"/>
        </w:numPr>
        <w:spacing w:after="0"/>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самоосвіта й саморозвиток студента;</w:t>
      </w:r>
    </w:p>
    <w:p w:rsidR="001776F1" w:rsidRDefault="001570B3">
      <w:pPr>
        <w:pStyle w:val="af3"/>
        <w:numPr>
          <w:ilvl w:val="0"/>
          <w:numId w:val="1"/>
        </w:numPr>
        <w:spacing w:after="0"/>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удосконалення художньо-творчих здібностей студентів;</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Курсова робота виконується під керівництвом наукового наставника, основною метою якого є розвиток у студента наукового мислення, актуалізація отриманих знань, формування самостійності, оригінальності, логічного підходу, аргументованості висновків та творчих здібностей.</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Практична частина роботи (художній твір) може бути створена в одному з напрямів образотворчого або декоративно-прикладного мистецтва, зокрема в живописі, графіці, рельєфній чи об’ємній скульптурі, кераміці, гобелені, художній вишивці, а також у розписі на дереві, склі, тканині тощо. Для виконання творчої роботи допускається використання змішаних технік, авторських прийомів, колажу та інших методів.</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Рекомендовані розміри для творів, що створюються на площині, становлять приблизно 40 × 60 см, а для об’ємних робіт – до 40 × 40 × 60 см.</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Науковий керівник контролює виконання завдань, стежить за ефективністю застосування наукових методів, а також надає студенту необхідні консультації та рекомендації.</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Готова курсова робота подається на кафедру вокально-хорового, хореографічного та образотворчого мистецтва у визначений термін для перевірки й рецензування науковим керівником. Під час перевірки керівник звертає увагу на зміст роботи, правильність оформлення, упорядкування списку використаних джерел і додатків. У випадках, коли виявлено суттєві помилки чи недоліки як у тексті, так і в творчій практичній частині, робота повертається для доопрацювання.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Готова курсова робота, виконана відповідно до затвердженої теми, погодженого ескізу та визначених вимог щодо технічного й технологічного втілення задуму в матеріалі, подається на захист у впорядкованому й естетично оформленому вигляді.</w:t>
      </w:r>
    </w:p>
    <w:p w:rsidR="001776F1" w:rsidRDefault="001570B3">
      <w:pPr>
        <w:spacing w:after="0"/>
        <w:ind w:firstLine="709"/>
        <w:jc w:val="both"/>
        <w:rPr>
          <w:rFonts w:ascii="Times New Roman" w:eastAsiaTheme="minorHAnsi" w:hAnsi="Times New Roman" w:cs="Times New Roman"/>
          <w:bCs/>
          <w:iCs/>
          <w:color w:val="000000" w:themeColor="text1"/>
          <w:sz w:val="32"/>
          <w:szCs w:val="32"/>
          <w:u w:val="single"/>
        </w:rPr>
      </w:pPr>
      <w:r>
        <w:rPr>
          <w:rFonts w:ascii="Times New Roman" w:eastAsiaTheme="minorHAnsi" w:hAnsi="Times New Roman" w:cs="Times New Roman"/>
          <w:bCs/>
          <w:iCs/>
          <w:color w:val="000000" w:themeColor="text1"/>
          <w:sz w:val="32"/>
          <w:szCs w:val="32"/>
          <w:u w:val="single"/>
        </w:rPr>
        <w:lastRenderedPageBreak/>
        <w:t xml:space="preserve">Курсова робота, яка не відповідає встановленим вимогам, до захисту не допускається. </w:t>
      </w:r>
    </w:p>
    <w:p w:rsidR="001776F1" w:rsidRDefault="001570B3">
      <w:pPr>
        <w:spacing w:after="0"/>
        <w:ind w:firstLine="709"/>
        <w:jc w:val="both"/>
        <w:rPr>
          <w:rFonts w:ascii="Times New Roman" w:eastAsiaTheme="minorHAnsi" w:hAnsi="Times New Roman" w:cs="Times New Roman"/>
          <w:iCs/>
          <w:color w:val="000000" w:themeColor="text1"/>
          <w:sz w:val="32"/>
          <w:szCs w:val="32"/>
          <w:u w:val="single"/>
        </w:rPr>
      </w:pPr>
      <w:r>
        <w:rPr>
          <w:rFonts w:ascii="Times New Roman" w:eastAsiaTheme="minorHAnsi" w:hAnsi="Times New Roman" w:cs="Times New Roman"/>
          <w:bCs/>
          <w:iCs/>
          <w:color w:val="000000" w:themeColor="text1"/>
          <w:sz w:val="32"/>
          <w:szCs w:val="32"/>
          <w:u w:val="single"/>
        </w:rPr>
        <w:t>Завершені курсові роботи не повертаються студентам</w:t>
      </w:r>
      <w:r>
        <w:rPr>
          <w:rFonts w:ascii="Times New Roman" w:eastAsiaTheme="minorHAnsi" w:hAnsi="Times New Roman" w:cs="Times New Roman"/>
          <w:iCs/>
          <w:color w:val="000000" w:themeColor="text1"/>
          <w:sz w:val="32"/>
          <w:szCs w:val="32"/>
          <w:u w:val="single"/>
        </w:rPr>
        <w:t>.</w:t>
      </w:r>
    </w:p>
    <w:p w:rsidR="001776F1" w:rsidRDefault="001776F1">
      <w:pPr>
        <w:spacing w:after="0"/>
        <w:ind w:firstLine="709"/>
        <w:jc w:val="both"/>
        <w:rPr>
          <w:rFonts w:ascii="Times New Roman" w:eastAsiaTheme="minorHAnsi" w:hAnsi="Times New Roman" w:cs="Times New Roman"/>
          <w:iCs/>
          <w:sz w:val="32"/>
          <w:szCs w:val="32"/>
        </w:rPr>
      </w:pPr>
    </w:p>
    <w:p w:rsidR="001776F1" w:rsidRDefault="001570B3">
      <w:pPr>
        <w:spacing w:after="0"/>
        <w:ind w:firstLine="709"/>
        <w:jc w:val="both"/>
        <w:rPr>
          <w:rFonts w:ascii="Times New Roman" w:eastAsiaTheme="minorHAnsi" w:hAnsi="Times New Roman" w:cs="Times New Roman"/>
          <w:b/>
          <w:iCs/>
          <w:color w:val="000000" w:themeColor="text1"/>
          <w:sz w:val="32"/>
          <w:szCs w:val="32"/>
        </w:rPr>
      </w:pPr>
      <w:r>
        <w:rPr>
          <w:rFonts w:ascii="Times New Roman" w:eastAsiaTheme="minorHAnsi" w:hAnsi="Times New Roman" w:cs="Times New Roman"/>
          <w:b/>
          <w:iCs/>
          <w:color w:val="000000" w:themeColor="text1"/>
          <w:sz w:val="32"/>
          <w:szCs w:val="32"/>
        </w:rPr>
        <w:t>1.2 Етапи підготовки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Студент виконує курсову роботу з образотворчого та декоративного мистецтва під керівництвом наставника, призначеного кафедрою. Він надає рекомендації, проводить консультації, допомагає розібратися в технічних аспектах роботи, визначити етапи її реалізації, аналізує виконане, сприяє виправленню можливих помилок.</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Практична частина курсової роботи (живописний, графічний, скульптурний твір або декоративно-прикладний виріб тощо) повинна демонструвати високий рівень освітньої та професійної підготовки автора. Вона має засвідчувати розуміння композиційних принципів у мистецтві, вміння ефективно застосовувати їх у створенні художнього твору, майстерне володіння виражальними засобами (образотворчими та декоративно-прикладними), а також технічну й технологічну досконалість і здатність самостійно розв'язувати творчі завдання.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Ескізна (проєктна) частина виконання курсової роботи є підготовчим етапом втілення авторського творчого задуму в мистецькому творі. Вона охоплює пошук композиційних засобів, визначення із колористичним вирішенням, підбір пластичних та інших художньо-образних рішень для обраної теми, визначення технологічних аспектів роботи, їхня відповідність специфіці техніки чи групи технік, які будуть застосовані для втілення задуму у матеріалі.</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Попередній ескіз майбутнього твору виконується на аркуші формату А4. У процесі розробки необхідно визначити загальний вигляд композиції, що втілюється у матеріалі, тобто фінальний графічний, живописний або об’ємно-пластичний варіант твору відповідно до заданої теми. Також треба підготувати основні проекції </w:t>
      </w:r>
      <w:r>
        <w:rPr>
          <w:rFonts w:ascii="Times New Roman" w:eastAsiaTheme="minorHAnsi" w:hAnsi="Times New Roman" w:cs="Times New Roman"/>
          <w:iCs/>
          <w:color w:val="000000" w:themeColor="text1"/>
          <w:sz w:val="32"/>
          <w:szCs w:val="32"/>
        </w:rPr>
        <w:lastRenderedPageBreak/>
        <w:t>(креслення) майбутнього виробу із зазначенням його ключових розмірів. Готовий ескіз або його фото має міститися у додатках.</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Процес виконання курсової роботи включає:</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вибір і затвердження теми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w:t>
      </w:r>
      <w:r w:rsidR="00442FB9">
        <w:rPr>
          <w:rFonts w:ascii="Times New Roman" w:eastAsiaTheme="minorHAnsi" w:hAnsi="Times New Roman" w:cs="Times New Roman"/>
          <w:iCs/>
          <w:color w:val="000000" w:themeColor="text1"/>
          <w:sz w:val="32"/>
          <w:szCs w:val="32"/>
        </w:rPr>
        <w:t> </w:t>
      </w:r>
      <w:r>
        <w:rPr>
          <w:rFonts w:ascii="Times New Roman" w:eastAsiaTheme="minorHAnsi" w:hAnsi="Times New Roman" w:cs="Times New Roman"/>
          <w:iCs/>
          <w:color w:val="000000" w:themeColor="text1"/>
          <w:sz w:val="32"/>
          <w:szCs w:val="32"/>
        </w:rPr>
        <w:t>визначення мети та завдань; складання плану роботи; визначення основних етапів втілення задуму; визначення термінів виконання;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опрацювання наукових джерел інформації, аналіз мистецьких творів, дотичних матеріалів тощо;</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w:t>
      </w:r>
      <w:r w:rsidR="00442FB9">
        <w:rPr>
          <w:rFonts w:ascii="Times New Roman" w:eastAsiaTheme="minorHAnsi" w:hAnsi="Times New Roman" w:cs="Times New Roman"/>
          <w:iCs/>
          <w:color w:val="000000" w:themeColor="text1"/>
          <w:sz w:val="32"/>
          <w:szCs w:val="32"/>
        </w:rPr>
        <w:t> </w:t>
      </w:r>
      <w:r>
        <w:rPr>
          <w:rFonts w:ascii="Times New Roman" w:eastAsiaTheme="minorHAnsi" w:hAnsi="Times New Roman" w:cs="Times New Roman"/>
          <w:iCs/>
          <w:color w:val="000000" w:themeColor="text1"/>
          <w:sz w:val="32"/>
          <w:szCs w:val="32"/>
        </w:rPr>
        <w:t>дослідження технічних аспектів і технологічних методів створення мистецьких творів, що використовуватимуться для реалізації теми курсової роботи, а також початок підготовки пояснювальної записки;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виконання ескізів майбутнього твору;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затвердження композиційного вирішення майбутнього твору;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практичне виконання творчої композиції в матеріалі;</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оформлення завершеної курсової роботи згідно з вимогами та її поданням керівникові.</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Етапи виконання художнього твору (практичної частини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1. Визначення загальної концепції (ідеї, мотиву, сюжету) майбутнього художнього твору відповідно до обраної теми роботи, де основою є інтереси й уподобання до конкретного виду образотворчого (декоративно-прикладного) мистецтва, художнього стилю, особливостей образотворення, технік і технологій створення зображень, манери письма, трактування форм, об’ємів, пластики тощо. </w:t>
      </w:r>
    </w:p>
    <w:p w:rsidR="001776F1" w:rsidRDefault="001570B3">
      <w:pPr>
        <w:spacing w:after="0"/>
        <w:ind w:firstLine="709"/>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Cs/>
          <w:color w:val="000000" w:themeColor="text1"/>
          <w:sz w:val="32"/>
          <w:szCs w:val="32"/>
        </w:rPr>
        <w:t xml:space="preserve">2. Пошук і збір основного матеріалу включає:  </w:t>
      </w:r>
      <w:r>
        <w:rPr>
          <w:rFonts w:ascii="Times New Roman" w:eastAsiaTheme="minorHAnsi" w:hAnsi="Times New Roman" w:cs="Times New Roman"/>
          <w:i/>
          <w:iCs/>
          <w:color w:val="000000" w:themeColor="text1"/>
          <w:sz w:val="32"/>
          <w:szCs w:val="32"/>
        </w:rPr>
        <w:t>спостереження навколишнього середовища (об’єктів, предметів, явищ дійсності); перегляд ілюстративного матеріалу за тематикою досліджуваної проблеми (мистецькі альбоми; мистецтвознавча, науково-методична література тощо; виконання етюдів та замальовок об’єктів, які можуть бути компонентами майбутнього мистецького твору), стилізація природних аналогів тощо.</w:t>
      </w:r>
    </w:p>
    <w:p w:rsidR="001776F1" w:rsidRDefault="001570B3">
      <w:pPr>
        <w:spacing w:after="0"/>
        <w:ind w:firstLine="709"/>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Cs/>
          <w:color w:val="000000" w:themeColor="text1"/>
          <w:sz w:val="32"/>
          <w:szCs w:val="32"/>
        </w:rPr>
        <w:lastRenderedPageBreak/>
        <w:t xml:space="preserve">3. Пошук композиційної побудови майбутнього твору </w:t>
      </w:r>
      <w:r>
        <w:rPr>
          <w:rFonts w:ascii="Times New Roman" w:eastAsiaTheme="minorHAnsi" w:hAnsi="Times New Roman" w:cs="Times New Roman"/>
          <w:i/>
          <w:iCs/>
          <w:color w:val="000000" w:themeColor="text1"/>
          <w:sz w:val="32"/>
          <w:szCs w:val="32"/>
        </w:rPr>
        <w:t>(виконання ескізів творчої композиції; пошук композиційної структури; визначення формату та параметрів твору, його колористичного, тонального, фактурного укладу і т. ін.).</w:t>
      </w:r>
    </w:p>
    <w:p w:rsidR="001776F1" w:rsidRDefault="001570B3">
      <w:pPr>
        <w:spacing w:after="0"/>
        <w:ind w:firstLine="709"/>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Cs/>
          <w:color w:val="000000" w:themeColor="text1"/>
          <w:sz w:val="32"/>
          <w:szCs w:val="32"/>
        </w:rPr>
        <w:t xml:space="preserve">4. Остаточне визначення художньо-образної структури майбутнього твору </w:t>
      </w:r>
      <w:r>
        <w:rPr>
          <w:rFonts w:ascii="Times New Roman" w:eastAsiaTheme="minorHAnsi" w:hAnsi="Times New Roman" w:cs="Times New Roman"/>
          <w:i/>
          <w:iCs/>
          <w:color w:val="000000" w:themeColor="text1"/>
          <w:sz w:val="32"/>
          <w:szCs w:val="32"/>
        </w:rPr>
        <w:t>(визначення сюжетно-композиційного змісту, робота над обраним варіантом ескізу твору, деталізація).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5. Виконання твору: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а) відтворення тонального та колірного вирішення твору;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б) деталізація зображуваного;</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в) узагальнення.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6. Завершення роботи </w:t>
      </w:r>
      <w:r>
        <w:rPr>
          <w:rFonts w:ascii="Times New Roman" w:eastAsiaTheme="minorHAnsi" w:hAnsi="Times New Roman" w:cs="Times New Roman"/>
          <w:i/>
          <w:iCs/>
          <w:color w:val="000000" w:themeColor="text1"/>
          <w:sz w:val="32"/>
          <w:szCs w:val="32"/>
        </w:rPr>
        <w:t>(доведення твору до цілісного сприйняття</w:t>
      </w:r>
      <w:r>
        <w:rPr>
          <w:rFonts w:ascii="Times New Roman" w:eastAsiaTheme="minorHAnsi" w:hAnsi="Times New Roman" w:cs="Times New Roman"/>
          <w:iCs/>
          <w:color w:val="000000" w:themeColor="text1"/>
          <w:sz w:val="32"/>
          <w:szCs w:val="32"/>
        </w:rPr>
        <w:t>).</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7. Оформлення виконаного твору ( </w:t>
      </w:r>
      <w:r>
        <w:rPr>
          <w:rFonts w:ascii="Times New Roman" w:eastAsiaTheme="minorHAnsi" w:hAnsi="Times New Roman" w:cs="Times New Roman"/>
          <w:i/>
          <w:iCs/>
          <w:color w:val="000000" w:themeColor="text1"/>
          <w:sz w:val="32"/>
          <w:szCs w:val="32"/>
        </w:rPr>
        <w:t>монтування картини в раму та паспарту, підготовка подіуму для скульптури, створення відповідного експозиційного простору для декоративно-прикладного мистецтва тощо</w:t>
      </w:r>
      <w:r>
        <w:rPr>
          <w:rFonts w:ascii="Times New Roman" w:eastAsiaTheme="minorHAnsi" w:hAnsi="Times New Roman" w:cs="Times New Roman"/>
          <w:iCs/>
          <w:color w:val="000000" w:themeColor="text1"/>
          <w:sz w:val="32"/>
          <w:szCs w:val="32"/>
        </w:rPr>
        <w:t>).</w:t>
      </w:r>
    </w:p>
    <w:p w:rsidR="001776F1" w:rsidRDefault="001776F1">
      <w:pPr>
        <w:spacing w:after="0"/>
        <w:ind w:firstLine="709"/>
        <w:jc w:val="both"/>
        <w:rPr>
          <w:rFonts w:ascii="Times New Roman" w:eastAsiaTheme="minorHAnsi" w:hAnsi="Times New Roman" w:cs="Times New Roman"/>
          <w:iCs/>
          <w:color w:val="000000" w:themeColor="text1"/>
          <w:sz w:val="32"/>
          <w:szCs w:val="32"/>
        </w:rPr>
      </w:pPr>
    </w:p>
    <w:p w:rsidR="001776F1" w:rsidRDefault="001570B3">
      <w:pPr>
        <w:spacing w:after="0"/>
        <w:ind w:firstLine="709"/>
        <w:jc w:val="both"/>
        <w:rPr>
          <w:rFonts w:ascii="Times New Roman" w:eastAsiaTheme="minorHAnsi" w:hAnsi="Times New Roman" w:cs="Times New Roman"/>
          <w:b/>
          <w:i/>
          <w:iCs/>
          <w:color w:val="000000" w:themeColor="text1"/>
          <w:sz w:val="32"/>
          <w:szCs w:val="32"/>
        </w:rPr>
      </w:pPr>
      <w:r>
        <w:rPr>
          <w:rFonts w:ascii="Times New Roman" w:eastAsiaTheme="minorHAnsi" w:hAnsi="Times New Roman" w:cs="Times New Roman"/>
          <w:b/>
          <w:i/>
          <w:iCs/>
          <w:color w:val="000000" w:themeColor="text1"/>
          <w:sz w:val="32"/>
          <w:szCs w:val="32"/>
        </w:rPr>
        <w:t>Вибір теми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Вибір напряму та теми курсового дослідження здійснюється студентом на основі переліку тем, які затверджені кафедрою вокально-хорового, хореографічного та образотворчого мистецтва. Студент може виконати курсову роботу на власну тему, яку необхідно попередньо погодити з керівником а також із завідувачем кафедри.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u w:val="single"/>
        </w:rPr>
        <w:t>У випадку самовільно зміни теми курсової роботи студент до захисту не допускається до захисту</w:t>
      </w:r>
      <w:r>
        <w:rPr>
          <w:rFonts w:ascii="Times New Roman" w:eastAsiaTheme="minorHAnsi" w:hAnsi="Times New Roman" w:cs="Times New Roman"/>
          <w:iCs/>
          <w:color w:val="000000" w:themeColor="text1"/>
          <w:sz w:val="32"/>
          <w:szCs w:val="32"/>
        </w:rPr>
        <w:t>.</w:t>
      </w:r>
    </w:p>
    <w:p w:rsidR="001776F1" w:rsidRDefault="001776F1">
      <w:pPr>
        <w:spacing w:after="0"/>
        <w:ind w:firstLine="709"/>
        <w:jc w:val="both"/>
        <w:rPr>
          <w:rFonts w:ascii="Times New Roman" w:eastAsiaTheme="minorHAnsi" w:hAnsi="Times New Roman" w:cs="Times New Roman"/>
          <w:b/>
          <w:i/>
          <w:iCs/>
          <w:color w:val="000000" w:themeColor="text1"/>
          <w:sz w:val="32"/>
          <w:szCs w:val="32"/>
        </w:rPr>
      </w:pP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b/>
          <w:i/>
          <w:iCs/>
          <w:color w:val="000000" w:themeColor="text1"/>
          <w:sz w:val="32"/>
          <w:szCs w:val="32"/>
        </w:rPr>
        <w:t>Опрацювання наукової літератури з теми дослідження</w:t>
      </w:r>
      <w:r>
        <w:rPr>
          <w:rFonts w:ascii="Times New Roman" w:eastAsiaTheme="minorHAnsi" w:hAnsi="Times New Roman" w:cs="Times New Roman"/>
          <w:color w:val="000000" w:themeColor="text1"/>
          <w:sz w:val="32"/>
          <w:szCs w:val="32"/>
        </w:rPr>
        <w:t>.</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 xml:space="preserve">На цьому етапі науково-дослідницької роботи  студентові необхідно проаналізувати основні наукові підходах до розв'язання проблеми, яка досліджується у курсовій роботі. Це − вивчення, опрацювання, аналіз наукових джерел. </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lastRenderedPageBreak/>
        <w:t>Важливим є ознайомлення з висновками та узагальненнями дослідників з визначеної проблематики, аналіз, систематизація та осмислення отриманого матеріалу для об’єктивної верифікованої оцінки сучасному стану проблеми.</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 xml:space="preserve">Знайомство з інформаційними джерелами для виконання курсової роботи варто почати з ґрунтовних праць (монографій, підручників), а потім опрацювати наукову періодику та навчально-методичні посібники. </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На першому етапі аналізуються сучасні дослідження з тематики (за останні десять років), а потім звертається увага на більш ранні джерела. Під час опрацювання матеріалів важливо фіксувати повний бібліографічний опис джерел для подальшого коректного оформлення посилань у тексті роботи.</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Особливий акцент варто зробити на правила оформлення списку використаних джерел (див. додатки Ґ і Д).</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Частими помилками студентів при аналізі літератури є:</w:t>
      </w:r>
    </w:p>
    <w:p w:rsidR="001776F1" w:rsidRDefault="001570B3">
      <w:pPr>
        <w:numPr>
          <w:ilvl w:val="0"/>
          <w:numId w:val="2"/>
        </w:numPr>
        <w:spacing w:after="0"/>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поверховий реферативний підхід до аналізу джерела;</w:t>
      </w:r>
    </w:p>
    <w:p w:rsidR="001776F1" w:rsidRDefault="001570B3">
      <w:pPr>
        <w:numPr>
          <w:ilvl w:val="0"/>
          <w:numId w:val="2"/>
        </w:numPr>
        <w:spacing w:after="0"/>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відсутність чіткої логіки в побудові аналізу;</w:t>
      </w:r>
    </w:p>
    <w:p w:rsidR="001776F1" w:rsidRDefault="001570B3">
      <w:pPr>
        <w:numPr>
          <w:ilvl w:val="0"/>
          <w:numId w:val="2"/>
        </w:numPr>
        <w:spacing w:after="0"/>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плагіат.</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Глибокий аналіз джерел допоможе студентові точно визначити ступінь розробленості теми, окреслити проблему та сформулювати завдання для курсової роботи.</w:t>
      </w:r>
    </w:p>
    <w:p w:rsidR="001776F1" w:rsidRDefault="001776F1">
      <w:pPr>
        <w:spacing w:after="0"/>
        <w:ind w:firstLine="709"/>
        <w:jc w:val="both"/>
        <w:rPr>
          <w:rFonts w:ascii="Times New Roman" w:eastAsiaTheme="minorHAnsi" w:hAnsi="Times New Roman" w:cs="Times New Roman"/>
          <w:b/>
          <w:i/>
          <w:iCs/>
          <w:color w:val="000000" w:themeColor="text1"/>
          <w:sz w:val="32"/>
          <w:szCs w:val="32"/>
        </w:rPr>
      </w:pPr>
    </w:p>
    <w:p w:rsidR="001776F1" w:rsidRDefault="001570B3">
      <w:pPr>
        <w:spacing w:after="0"/>
        <w:ind w:firstLine="709"/>
        <w:jc w:val="both"/>
        <w:rPr>
          <w:rFonts w:ascii="Times New Roman" w:eastAsiaTheme="minorHAnsi" w:hAnsi="Times New Roman" w:cs="Times New Roman"/>
          <w:b/>
          <w:color w:val="000000" w:themeColor="text1"/>
          <w:sz w:val="32"/>
          <w:szCs w:val="32"/>
        </w:rPr>
      </w:pPr>
      <w:r>
        <w:rPr>
          <w:rFonts w:ascii="Times New Roman" w:eastAsiaTheme="minorHAnsi" w:hAnsi="Times New Roman" w:cs="Times New Roman"/>
          <w:b/>
          <w:i/>
          <w:iCs/>
          <w:color w:val="000000" w:themeColor="text1"/>
          <w:sz w:val="32"/>
          <w:szCs w:val="32"/>
        </w:rPr>
        <w:t>Планування змісту і ходу виконання дослідження</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На цьому етапі відбувається систематизація інформації, визначення ключових понять дослідження, постановка цілей і завдань курсової роботи, а також розробка її плану.</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Курсова робота повинна мати чітку та детальну структуру, що включає вступ, 2–3 розділи з кількома підрозділами, висновки, список використаних джерел і додатки [13]. План роботи обов’язково погоджується з науковим керівником.</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Якісне планування, продумана структура та конкретно визначені завдання дозволяють не тільки деталізувати досліджувану тему, але й окреслити очікуваний результат і логіку його досягнення.</w:t>
      </w:r>
    </w:p>
    <w:p w:rsidR="001776F1" w:rsidRDefault="001570B3">
      <w:pPr>
        <w:spacing w:after="0"/>
        <w:ind w:firstLine="709"/>
        <w:jc w:val="both"/>
        <w:rPr>
          <w:rFonts w:ascii="Times New Roman" w:eastAsiaTheme="minorHAnsi" w:hAnsi="Times New Roman" w:cs="Times New Roman"/>
          <w:b/>
          <w:i/>
          <w:iCs/>
          <w:color w:val="000000" w:themeColor="text1"/>
          <w:sz w:val="32"/>
          <w:szCs w:val="32"/>
        </w:rPr>
      </w:pPr>
      <w:r>
        <w:rPr>
          <w:rFonts w:ascii="Times New Roman" w:eastAsiaTheme="minorHAnsi" w:hAnsi="Times New Roman" w:cs="Times New Roman"/>
          <w:b/>
          <w:i/>
          <w:iCs/>
          <w:color w:val="000000" w:themeColor="text1"/>
          <w:sz w:val="32"/>
          <w:szCs w:val="32"/>
        </w:rPr>
        <w:lastRenderedPageBreak/>
        <w:t>Виконання курсової роботи</w:t>
      </w:r>
    </w:p>
    <w:p w:rsidR="001776F1" w:rsidRDefault="001570B3">
      <w:pPr>
        <w:spacing w:after="0"/>
        <w:ind w:firstLine="709"/>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Методи дослідження обираються залежно від поставлених завдань і мети роботи. Вони є інструментами для отримання нових знань або аналізу фактів, необхідних для розв'язання проблеми.</w:t>
      </w:r>
    </w:p>
    <w:p w:rsidR="001776F1" w:rsidRDefault="001570B3">
      <w:pPr>
        <w:spacing w:after="0"/>
        <w:ind w:firstLine="709"/>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Методи дослідження традиційно поділяють на дві групи:</w:t>
      </w:r>
    </w:p>
    <w:p w:rsidR="001776F1" w:rsidRDefault="001570B3">
      <w:pPr>
        <w:numPr>
          <w:ilvl w:val="0"/>
          <w:numId w:val="3"/>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b/>
          <w:bCs/>
          <w:i/>
          <w:iCs/>
          <w:color w:val="000000" w:themeColor="text1"/>
          <w:sz w:val="32"/>
          <w:szCs w:val="32"/>
        </w:rPr>
        <w:t>Теоретичні</w:t>
      </w:r>
      <w:r>
        <w:rPr>
          <w:rFonts w:ascii="Times New Roman" w:eastAsiaTheme="minorHAnsi" w:hAnsi="Times New Roman" w:cs="Times New Roman"/>
          <w:i/>
          <w:iCs/>
          <w:color w:val="000000" w:themeColor="text1"/>
          <w:sz w:val="32"/>
          <w:szCs w:val="32"/>
        </w:rPr>
        <w:t xml:space="preserve"> − аналіз, синтез, узагальнення, абстрагування, порівняння, класифікація, а також вивчення наукової літератури.</w:t>
      </w:r>
    </w:p>
    <w:p w:rsidR="001776F1" w:rsidRDefault="001570B3">
      <w:pPr>
        <w:numPr>
          <w:ilvl w:val="0"/>
          <w:numId w:val="3"/>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b/>
          <w:bCs/>
          <w:i/>
          <w:iCs/>
          <w:color w:val="000000" w:themeColor="text1"/>
          <w:sz w:val="32"/>
          <w:szCs w:val="32"/>
        </w:rPr>
        <w:t xml:space="preserve">Емпіричні − </w:t>
      </w:r>
      <w:r>
        <w:rPr>
          <w:rFonts w:ascii="Times New Roman" w:eastAsiaTheme="minorHAnsi" w:hAnsi="Times New Roman" w:cs="Times New Roman"/>
          <w:i/>
          <w:iCs/>
          <w:color w:val="000000" w:themeColor="text1"/>
          <w:sz w:val="32"/>
          <w:szCs w:val="32"/>
        </w:rPr>
        <w:t>спостереження, аналіз практичного досвіду, інтерв’ю, тестування, анкетування, експертна оцінка тощо.</w:t>
      </w:r>
    </w:p>
    <w:p w:rsidR="001776F1" w:rsidRDefault="001776F1">
      <w:pPr>
        <w:spacing w:after="0"/>
        <w:ind w:firstLine="709"/>
        <w:jc w:val="both"/>
        <w:rPr>
          <w:rFonts w:ascii="Times New Roman" w:eastAsiaTheme="minorHAnsi" w:hAnsi="Times New Roman" w:cs="Times New Roman"/>
          <w:b/>
          <w:i/>
          <w:iCs/>
          <w:color w:val="000000" w:themeColor="text1"/>
          <w:sz w:val="32"/>
          <w:szCs w:val="32"/>
        </w:rPr>
      </w:pPr>
    </w:p>
    <w:p w:rsidR="001776F1" w:rsidRDefault="001570B3">
      <w:pPr>
        <w:spacing w:after="0"/>
        <w:ind w:firstLine="709"/>
        <w:jc w:val="both"/>
        <w:rPr>
          <w:rFonts w:ascii="Times New Roman" w:eastAsiaTheme="minorHAnsi" w:hAnsi="Times New Roman" w:cs="Times New Roman"/>
          <w:b/>
          <w:i/>
          <w:iCs/>
          <w:color w:val="000000" w:themeColor="text1"/>
          <w:sz w:val="32"/>
          <w:szCs w:val="32"/>
        </w:rPr>
      </w:pPr>
      <w:r>
        <w:rPr>
          <w:rFonts w:ascii="Times New Roman" w:eastAsiaTheme="minorHAnsi" w:hAnsi="Times New Roman" w:cs="Times New Roman"/>
          <w:b/>
          <w:i/>
          <w:iCs/>
          <w:color w:val="000000" w:themeColor="text1"/>
          <w:sz w:val="32"/>
          <w:szCs w:val="32"/>
        </w:rPr>
        <w:t>Оформлення тексту роботи</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На завершальному етапі виконання курсової особливу увагу варто приділити висновкам. Вони мають бути стислими, чіткими й відповідати завданням, визначеним у роботі.</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Додаткові матеріали, такі як ілюстрації, діаграми, таблиці, конспекти чи інші документи, що сприяють розкриттю змісту, розміщуються в додатках.</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Готова курсова робота передається на перевірку науковому керівнику.</w:t>
      </w:r>
    </w:p>
    <w:p w:rsidR="001776F1" w:rsidRDefault="001776F1">
      <w:pPr>
        <w:spacing w:after="0"/>
        <w:ind w:firstLine="709"/>
        <w:jc w:val="both"/>
        <w:rPr>
          <w:rFonts w:ascii="Times New Roman" w:eastAsiaTheme="minorHAnsi" w:hAnsi="Times New Roman" w:cs="Times New Roman"/>
          <w:sz w:val="32"/>
          <w:szCs w:val="32"/>
        </w:rPr>
      </w:pPr>
    </w:p>
    <w:p w:rsidR="001776F1" w:rsidRDefault="001570B3">
      <w:pPr>
        <w:spacing w:after="0"/>
        <w:ind w:firstLine="709"/>
        <w:jc w:val="both"/>
        <w:rPr>
          <w:rFonts w:ascii="Times New Roman" w:eastAsiaTheme="minorHAnsi" w:hAnsi="Times New Roman" w:cs="Times New Roman"/>
          <w:b/>
          <w:color w:val="000000" w:themeColor="text1"/>
          <w:sz w:val="32"/>
          <w:szCs w:val="32"/>
        </w:rPr>
      </w:pPr>
      <w:r>
        <w:rPr>
          <w:rFonts w:ascii="Times New Roman" w:eastAsiaTheme="minorHAnsi" w:hAnsi="Times New Roman" w:cs="Times New Roman"/>
          <w:b/>
          <w:color w:val="000000" w:themeColor="text1"/>
          <w:sz w:val="32"/>
          <w:szCs w:val="32"/>
        </w:rPr>
        <w:t>1.3 Опис та вимоги до основних частин змісту курсової роботи</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 xml:space="preserve">Курсова робота повинна мати такі </w:t>
      </w:r>
      <w:r>
        <w:rPr>
          <w:rFonts w:ascii="Times New Roman" w:eastAsiaTheme="minorHAnsi" w:hAnsi="Times New Roman" w:cs="Times New Roman"/>
          <w:color w:val="000000" w:themeColor="text1"/>
          <w:sz w:val="32"/>
          <w:szCs w:val="32"/>
          <w:u w:val="single"/>
        </w:rPr>
        <w:t>структурні частини</w:t>
      </w:r>
      <w:r>
        <w:rPr>
          <w:rFonts w:ascii="Times New Roman" w:eastAsiaTheme="minorHAnsi" w:hAnsi="Times New Roman" w:cs="Times New Roman"/>
          <w:color w:val="000000" w:themeColor="text1"/>
          <w:sz w:val="32"/>
          <w:szCs w:val="32"/>
        </w:rPr>
        <w:t>:</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1. Титульна сторінка (1 стор.).</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2. Зміст (1 стор.).</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3. Вступ (2 − 3 стор.).</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4. Основну частину (розділи та підрозділи) (близько 20 стор.).</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5. Висновки (2 − 3стор.).</w:t>
      </w:r>
    </w:p>
    <w:p w:rsidR="001776F1" w:rsidRDefault="001570B3">
      <w:pPr>
        <w:spacing w:after="0"/>
        <w:ind w:firstLine="709"/>
        <w:jc w:val="both"/>
        <w:rPr>
          <w:rFonts w:ascii="Times New Roman" w:eastAsiaTheme="minorHAnsi" w:hAnsi="Times New Roman" w:cs="Times New Roman"/>
          <w:color w:val="000000" w:themeColor="text1"/>
          <w:sz w:val="32"/>
          <w:szCs w:val="32"/>
        </w:rPr>
      </w:pPr>
      <w:r>
        <w:rPr>
          <w:rFonts w:ascii="Times New Roman" w:eastAsiaTheme="minorHAnsi" w:hAnsi="Times New Roman" w:cs="Times New Roman"/>
          <w:color w:val="000000" w:themeColor="text1"/>
          <w:sz w:val="32"/>
          <w:szCs w:val="32"/>
        </w:rPr>
        <w:t>6. Список використаних джерел.</w:t>
      </w:r>
    </w:p>
    <w:p w:rsidR="001776F1" w:rsidRDefault="001570B3">
      <w:pPr>
        <w:spacing w:after="0"/>
        <w:ind w:firstLine="709"/>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color w:val="000000" w:themeColor="text1"/>
          <w:sz w:val="32"/>
          <w:szCs w:val="32"/>
        </w:rPr>
        <w:t>7. Додатки [13]</w:t>
      </w:r>
      <w:r>
        <w:rPr>
          <w:rFonts w:ascii="Times New Roman" w:eastAsiaTheme="minorHAnsi" w:hAnsi="Times New Roman" w:cs="Times New Roman"/>
          <w:i/>
          <w:iCs/>
          <w:color w:val="000000" w:themeColor="text1"/>
          <w:sz w:val="32"/>
          <w:szCs w:val="32"/>
        </w:rPr>
        <w:t>.</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1.</w:t>
      </w:r>
      <w:r>
        <w:rPr>
          <w:rFonts w:ascii="Times New Roman" w:eastAsiaTheme="minorHAnsi" w:hAnsi="Times New Roman" w:cs="Times New Roman"/>
          <w:b/>
          <w:iCs/>
          <w:color w:val="000000" w:themeColor="text1"/>
          <w:sz w:val="32"/>
          <w:szCs w:val="32"/>
        </w:rPr>
        <w:t> Титульна сторінка</w:t>
      </w:r>
      <w:r>
        <w:rPr>
          <w:rFonts w:ascii="Times New Roman" w:eastAsiaTheme="minorHAnsi" w:hAnsi="Times New Roman" w:cs="Times New Roman"/>
          <w:iCs/>
          <w:color w:val="000000" w:themeColor="text1"/>
          <w:sz w:val="32"/>
          <w:szCs w:val="32"/>
        </w:rPr>
        <w:t xml:space="preserve"> курсової роботи оформлюється згідно із затвердженим зразком (див. додаток А). Вона є першою сторінкою дослідження та</w:t>
      </w:r>
      <w:r>
        <w:rPr>
          <w:rFonts w:ascii="Times New Roman" w:eastAsiaTheme="minorHAnsi" w:hAnsi="Times New Roman" w:cs="Times New Roman"/>
          <w:iCs/>
          <w:color w:val="000000" w:themeColor="text1"/>
          <w:sz w:val="32"/>
          <w:szCs w:val="32"/>
          <w:u w:val="single"/>
        </w:rPr>
        <w:t xml:space="preserve"> не нумерується</w:t>
      </w:r>
      <w:r>
        <w:rPr>
          <w:rFonts w:ascii="Times New Roman" w:eastAsiaTheme="minorHAnsi" w:hAnsi="Times New Roman" w:cs="Times New Roman"/>
          <w:iCs/>
          <w:color w:val="000000" w:themeColor="text1"/>
          <w:sz w:val="32"/>
          <w:szCs w:val="32"/>
        </w:rPr>
        <w:t>.</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lastRenderedPageBreak/>
        <w:t>2.</w:t>
      </w:r>
      <w:r>
        <w:rPr>
          <w:rFonts w:ascii="Times New Roman" w:eastAsiaTheme="minorHAnsi" w:hAnsi="Times New Roman" w:cs="Times New Roman"/>
          <w:b/>
          <w:iCs/>
          <w:color w:val="000000" w:themeColor="text1"/>
          <w:sz w:val="32"/>
          <w:szCs w:val="32"/>
        </w:rPr>
        <w:t>  Зміст курсової</w:t>
      </w:r>
      <w:r>
        <w:rPr>
          <w:rFonts w:ascii="Times New Roman" w:eastAsiaTheme="minorHAnsi" w:hAnsi="Times New Roman" w:cs="Times New Roman"/>
          <w:iCs/>
          <w:color w:val="000000" w:themeColor="text1"/>
          <w:sz w:val="32"/>
          <w:szCs w:val="32"/>
        </w:rPr>
        <w:t xml:space="preserve"> роботи розташовується на наступній сторінці курсової роботи,</w:t>
      </w:r>
      <w:r w:rsidR="00442FB9">
        <w:rPr>
          <w:rFonts w:ascii="Times New Roman" w:eastAsiaTheme="minorHAnsi" w:hAnsi="Times New Roman" w:cs="Times New Roman"/>
          <w:iCs/>
          <w:color w:val="000000" w:themeColor="text1"/>
          <w:sz w:val="32"/>
          <w:szCs w:val="32"/>
        </w:rPr>
        <w:t xml:space="preserve"> </w:t>
      </w:r>
      <w:r>
        <w:rPr>
          <w:rFonts w:ascii="Times New Roman" w:eastAsiaTheme="minorHAnsi" w:hAnsi="Times New Roman" w:cs="Times New Roman"/>
          <w:iCs/>
          <w:color w:val="000000" w:themeColor="text1"/>
          <w:sz w:val="32"/>
          <w:szCs w:val="32"/>
        </w:rPr>
        <w:t xml:space="preserve">яка також </w:t>
      </w:r>
      <w:r>
        <w:rPr>
          <w:rFonts w:ascii="Times New Roman" w:eastAsiaTheme="minorHAnsi" w:hAnsi="Times New Roman" w:cs="Times New Roman"/>
          <w:iCs/>
          <w:color w:val="000000" w:themeColor="text1"/>
          <w:sz w:val="32"/>
          <w:szCs w:val="32"/>
          <w:u w:val="single"/>
        </w:rPr>
        <w:t>не нумерується</w:t>
      </w:r>
      <w:r>
        <w:rPr>
          <w:rFonts w:ascii="Times New Roman" w:eastAsiaTheme="minorHAnsi" w:hAnsi="Times New Roman" w:cs="Times New Roman"/>
          <w:iCs/>
          <w:color w:val="000000" w:themeColor="text1"/>
          <w:sz w:val="32"/>
          <w:szCs w:val="32"/>
        </w:rPr>
        <w:t xml:space="preserve">.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Зміст курсової роботи має включати назви та номери всіх розділів, підрозділів, висновків, списку використаних джерел і додатків.</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Його структура повинна логічно та послідовно відображати основну тему дослідження. Особливе значення має правильне представлення розділів, які є ключовими складовими тексту.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Розділи та підрозділи обов’язково забезпечуються заголовками, які відображають їхній зміст. Для нумерації розділів використовуються арабські цифри (наприклад, Розділ 1, Розділ 2). Аналогічно нумеруються підрозділи. Номер підрозділу містить номер розділу та номер підрозділу, що розділені крапкою (1.1, 1.2 тощо).</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Зразок структури змісту курсової роботи подано у додатках (додаток Б).</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3.</w:t>
      </w:r>
      <w:r>
        <w:rPr>
          <w:rFonts w:ascii="Times New Roman" w:eastAsiaTheme="minorHAnsi" w:hAnsi="Times New Roman" w:cs="Times New Roman"/>
          <w:b/>
          <w:iCs/>
          <w:color w:val="000000" w:themeColor="text1"/>
          <w:sz w:val="32"/>
          <w:szCs w:val="32"/>
        </w:rPr>
        <w:t> Вступ</w:t>
      </w:r>
      <w:r>
        <w:rPr>
          <w:rFonts w:ascii="Times New Roman" w:eastAsiaTheme="minorHAnsi" w:hAnsi="Times New Roman" w:cs="Times New Roman"/>
          <w:iCs/>
          <w:color w:val="000000" w:themeColor="text1"/>
          <w:sz w:val="32"/>
          <w:szCs w:val="32"/>
        </w:rPr>
        <w:t xml:space="preserve"> – відображає основні елементи курсової роботи: </w:t>
      </w:r>
    </w:p>
    <w:p w:rsidR="001776F1" w:rsidRDefault="001570B3">
      <w:pPr>
        <w:pStyle w:val="af3"/>
        <w:numPr>
          <w:ilvl w:val="0"/>
          <w:numId w:val="4"/>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актуальність теми ;</w:t>
      </w:r>
    </w:p>
    <w:p w:rsidR="001776F1" w:rsidRDefault="001570B3">
      <w:pPr>
        <w:pStyle w:val="af3"/>
        <w:numPr>
          <w:ilvl w:val="0"/>
          <w:numId w:val="4"/>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мету;</w:t>
      </w:r>
    </w:p>
    <w:p w:rsidR="001776F1" w:rsidRDefault="001570B3">
      <w:pPr>
        <w:pStyle w:val="af3"/>
        <w:numPr>
          <w:ilvl w:val="0"/>
          <w:numId w:val="4"/>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завдання;</w:t>
      </w:r>
    </w:p>
    <w:p w:rsidR="001776F1" w:rsidRDefault="001570B3">
      <w:pPr>
        <w:pStyle w:val="af3"/>
        <w:numPr>
          <w:ilvl w:val="0"/>
          <w:numId w:val="4"/>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об’єкт ;</w:t>
      </w:r>
    </w:p>
    <w:p w:rsidR="001776F1" w:rsidRDefault="001570B3">
      <w:pPr>
        <w:pStyle w:val="af3"/>
        <w:numPr>
          <w:ilvl w:val="0"/>
          <w:numId w:val="4"/>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предмет ;</w:t>
      </w:r>
    </w:p>
    <w:p w:rsidR="001776F1" w:rsidRDefault="001570B3">
      <w:pPr>
        <w:pStyle w:val="af3"/>
        <w:numPr>
          <w:ilvl w:val="0"/>
          <w:numId w:val="4"/>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методи ;</w:t>
      </w:r>
    </w:p>
    <w:p w:rsidR="001776F1" w:rsidRDefault="001570B3">
      <w:pPr>
        <w:pStyle w:val="af3"/>
        <w:numPr>
          <w:ilvl w:val="0"/>
          <w:numId w:val="4"/>
        </w:numPr>
        <w:spacing w:after="0"/>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структуру (короткий опис розділів);</w:t>
      </w:r>
    </w:p>
    <w:p w:rsidR="001776F1" w:rsidRDefault="001570B3">
      <w:pPr>
        <w:pStyle w:val="af3"/>
        <w:numPr>
          <w:ilvl w:val="0"/>
          <w:numId w:val="4"/>
        </w:numPr>
        <w:spacing w:after="0" w:line="360" w:lineRule="auto"/>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практичну значимість виконаної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t xml:space="preserve">Актуальності теми курсової роботи </w:t>
      </w:r>
      <w:r>
        <w:rPr>
          <w:rFonts w:ascii="Times New Roman" w:eastAsiaTheme="minorHAnsi" w:hAnsi="Times New Roman" w:cs="Times New Roman"/>
          <w:iCs/>
          <w:color w:val="000000" w:themeColor="text1"/>
          <w:sz w:val="32"/>
          <w:szCs w:val="32"/>
        </w:rPr>
        <w:t>має полягати у розв'язанні конкретної проблеми в галузі образотворчого мистецтва.</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Обґрунтування актуальності повинно включати аналіз її соціального, наукового і мистецтвознавчого значення. Студенту надається можливість творчо підійти до розв'язання проблеми, проте важливо дотримуватися чіткої послідовності у викладенні аргументів, що підтверджують значущість обраної теми. Необхідно зазначити, які проблеми, умови, передумови чи ситуації зумовлюють необхідність дослідження обраної теми, навести посилання на офіційні документи, наукові джерела тощо.</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lastRenderedPageBreak/>
        <w:t>Важливо також проаналізувати ступінь вивчення досліджуваної проблематики у мистецтвознавчій, психологічній, філософській та інших сферах, базуючись на науковій літературі та інших матеріалах. Варто висвітлити розвиток наукових поглядів щодо цієї проблеми, зокрема, як вона трактувалася у минулому, які аспекти вже з'ясовані, а які залишаються актуальними сьогодні.</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Особливу увагу треба приділити узгодженню теми дослідження з його метою, завданнями, об’єктом, предметом, методами та структурою. Завдання роботи мають відповідати її меті, а мета – логічно пов’язуватися з об’єктом і предметом дослідження.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t xml:space="preserve">Мета курсової роботи </w:t>
      </w:r>
      <w:r>
        <w:rPr>
          <w:rFonts w:ascii="Times New Roman" w:eastAsiaTheme="minorHAnsi" w:hAnsi="Times New Roman" w:cs="Times New Roman"/>
          <w:iCs/>
          <w:color w:val="000000" w:themeColor="text1"/>
          <w:sz w:val="32"/>
          <w:szCs w:val="32"/>
        </w:rPr>
        <w:t>має відображати очікуваний результат проведеного дослідження. У формулюванні мети рекомендується використовувати такі слова : «визначити», «дослідити», «виявити», «встановити», «розробити», «обґрунтувати», «довести», «перевірити» тощо [13].</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Курсове дослідження передбачає виконання конкретних завдань, які послідовно розкривають і уточнюють загальний контекст визначеної мети. Завдання визначаються студентом на основі теоретичного дослідження обраної проблеми, а також оцінювання її стану та можливостей вирішення у сфері мистецької практики.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t>Завдання курсової роботи</w:t>
      </w:r>
      <w:r>
        <w:rPr>
          <w:rFonts w:ascii="Times New Roman" w:eastAsiaTheme="minorHAnsi" w:hAnsi="Times New Roman" w:cs="Times New Roman"/>
          <w:iCs/>
          <w:color w:val="000000" w:themeColor="text1"/>
          <w:sz w:val="32"/>
          <w:szCs w:val="32"/>
        </w:rPr>
        <w:t xml:space="preserve"> мають висвітлювати основні етапи та способи досягнення поставленої мети дослідження. При їх формулюванні рекомендується використовувати дієслова, такі як «дослідити», «описати», «визначити», «встановити», «з’ясувати», «порівняти» тощо [13].</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t>Об’єкт і предмет дослідження</w:t>
      </w:r>
      <w:r>
        <w:rPr>
          <w:rFonts w:ascii="Times New Roman" w:eastAsiaTheme="minorHAnsi" w:hAnsi="Times New Roman" w:cs="Times New Roman"/>
          <w:iCs/>
          <w:color w:val="000000" w:themeColor="text1"/>
          <w:sz w:val="32"/>
          <w:szCs w:val="32"/>
        </w:rPr>
        <w:t xml:space="preserve"> мають бути чітко відображені в темі курсової роботи. Варто зазначити, що предмет дослідження є складовою об’єкта. Об’єкт визначає реальний процес або явище, яке містить досліджувану проблему. Натомість предмет уточнює межі об’єкта, які підлягають аналізу.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t>Методи дослідження</w:t>
      </w:r>
      <w:r>
        <w:rPr>
          <w:rFonts w:ascii="Times New Roman" w:eastAsiaTheme="minorHAnsi" w:hAnsi="Times New Roman" w:cs="Times New Roman"/>
          <w:i/>
          <w:iCs/>
          <w:color w:val="000000" w:themeColor="text1"/>
          <w:sz w:val="32"/>
          <w:szCs w:val="32"/>
        </w:rPr>
        <w:t xml:space="preserve"> – </w:t>
      </w:r>
      <w:r>
        <w:rPr>
          <w:rFonts w:ascii="Times New Roman" w:eastAsiaTheme="minorHAnsi" w:hAnsi="Times New Roman" w:cs="Times New Roman"/>
          <w:iCs/>
          <w:color w:val="000000" w:themeColor="text1"/>
          <w:sz w:val="32"/>
          <w:szCs w:val="32"/>
        </w:rPr>
        <w:t>це перелік</w:t>
      </w:r>
      <w:r>
        <w:rPr>
          <w:rFonts w:ascii="Times New Roman" w:eastAsiaTheme="minorHAnsi" w:hAnsi="Times New Roman" w:cs="Times New Roman"/>
          <w:i/>
          <w:iCs/>
          <w:color w:val="000000" w:themeColor="text1"/>
          <w:sz w:val="32"/>
          <w:szCs w:val="32"/>
        </w:rPr>
        <w:t xml:space="preserve"> </w:t>
      </w:r>
      <w:r>
        <w:rPr>
          <w:rFonts w:ascii="Times New Roman" w:eastAsiaTheme="minorHAnsi" w:hAnsi="Times New Roman" w:cs="Times New Roman"/>
          <w:iCs/>
          <w:color w:val="000000" w:themeColor="text1"/>
          <w:sz w:val="32"/>
          <w:szCs w:val="32"/>
        </w:rPr>
        <w:t xml:space="preserve">методів, що використані у дослідженні. Як попередньо зазначалося, вони поділяться на теоретичні й емпіричні.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lastRenderedPageBreak/>
        <w:t>Структура роботи</w:t>
      </w:r>
      <w:r>
        <w:rPr>
          <w:rFonts w:ascii="Times New Roman" w:eastAsiaTheme="minorHAnsi" w:hAnsi="Times New Roman" w:cs="Times New Roman"/>
          <w:iCs/>
          <w:color w:val="000000" w:themeColor="text1"/>
          <w:sz w:val="32"/>
          <w:szCs w:val="32"/>
        </w:rPr>
        <w:t xml:space="preserve"> – це стисла характеристика основних елементів курсової роботи (вступу, розділів, підрозділів, висновків, списку використаних джерел, додатків).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4.</w:t>
      </w:r>
      <w:r>
        <w:rPr>
          <w:rFonts w:ascii="Times New Roman" w:eastAsiaTheme="minorHAnsi" w:hAnsi="Times New Roman" w:cs="Times New Roman"/>
          <w:b/>
          <w:iCs/>
          <w:color w:val="000000" w:themeColor="text1"/>
          <w:sz w:val="32"/>
          <w:szCs w:val="32"/>
        </w:rPr>
        <w:t> Основна частина курсової роботи</w:t>
      </w:r>
      <w:r>
        <w:rPr>
          <w:rFonts w:ascii="Times New Roman" w:eastAsiaTheme="minorHAnsi" w:hAnsi="Times New Roman" w:cs="Times New Roman"/>
          <w:iCs/>
          <w:color w:val="000000" w:themeColor="text1"/>
          <w:sz w:val="32"/>
          <w:szCs w:val="32"/>
        </w:rPr>
        <w:t xml:space="preserve"> містить висвітлення досягнутих результатів дослідження.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Курсова робота з образотворчого та декоративного мистецтва повинна складатися з </w:t>
      </w:r>
      <w:r>
        <w:rPr>
          <w:rFonts w:ascii="Times New Roman" w:eastAsiaTheme="minorHAnsi" w:hAnsi="Times New Roman" w:cs="Times New Roman"/>
          <w:i/>
          <w:iCs/>
          <w:color w:val="000000" w:themeColor="text1"/>
          <w:sz w:val="32"/>
          <w:szCs w:val="32"/>
        </w:rPr>
        <w:t>теоретичної та практичної частини</w:t>
      </w:r>
      <w:r>
        <w:rPr>
          <w:rFonts w:ascii="Times New Roman" w:eastAsiaTheme="minorHAnsi" w:hAnsi="Times New Roman" w:cs="Times New Roman"/>
          <w:iCs/>
          <w:color w:val="000000" w:themeColor="text1"/>
          <w:sz w:val="32"/>
          <w:szCs w:val="32"/>
        </w:rPr>
        <w:t>.</w:t>
      </w:r>
    </w:p>
    <w:p w:rsidR="001776F1" w:rsidRDefault="001570B3">
      <w:pPr>
        <w:spacing w:after="0"/>
        <w:ind w:firstLine="709"/>
        <w:jc w:val="both"/>
        <w:rPr>
          <w:rFonts w:ascii="Times New Roman" w:eastAsiaTheme="minorHAnsi" w:hAnsi="Times New Roman" w:cs="Times New Roman"/>
          <w:bCs/>
          <w:iCs/>
          <w:color w:val="000000" w:themeColor="text1"/>
          <w:sz w:val="32"/>
          <w:szCs w:val="32"/>
        </w:rPr>
      </w:pPr>
      <w:r>
        <w:rPr>
          <w:rFonts w:ascii="Times New Roman" w:eastAsiaTheme="minorHAnsi" w:hAnsi="Times New Roman" w:cs="Times New Roman"/>
          <w:bCs/>
          <w:i/>
          <w:iCs/>
          <w:color w:val="000000" w:themeColor="text1"/>
          <w:sz w:val="32"/>
          <w:szCs w:val="32"/>
        </w:rPr>
        <w:t xml:space="preserve">Теоретичний розділ </w:t>
      </w:r>
      <w:r>
        <w:rPr>
          <w:rFonts w:ascii="Times New Roman" w:eastAsiaTheme="minorHAnsi" w:hAnsi="Times New Roman" w:cs="Times New Roman"/>
          <w:bCs/>
          <w:iCs/>
          <w:color w:val="000000" w:themeColor="text1"/>
          <w:sz w:val="32"/>
          <w:szCs w:val="32"/>
        </w:rPr>
        <w:t>(перший розділ) обов’язково має містити огляд літератури, аналіз основних наукових досліджень з досліджуваної проблеми, визначення невирішених питань, шляхів їх розв’язання.</w:t>
      </w:r>
    </w:p>
    <w:p w:rsidR="001776F1" w:rsidRDefault="001570B3">
      <w:pPr>
        <w:spacing w:after="0"/>
        <w:ind w:firstLine="709"/>
        <w:jc w:val="both"/>
        <w:rPr>
          <w:rFonts w:ascii="Times New Roman" w:eastAsiaTheme="minorHAnsi" w:hAnsi="Times New Roman" w:cs="Times New Roman"/>
          <w:bCs/>
          <w:iCs/>
          <w:color w:val="000000" w:themeColor="text1"/>
          <w:sz w:val="32"/>
          <w:szCs w:val="32"/>
        </w:rPr>
      </w:pPr>
      <w:r>
        <w:rPr>
          <w:rFonts w:ascii="Times New Roman" w:eastAsiaTheme="minorHAnsi" w:hAnsi="Times New Roman" w:cs="Times New Roman"/>
          <w:bCs/>
          <w:i/>
          <w:iCs/>
          <w:color w:val="000000" w:themeColor="text1"/>
          <w:sz w:val="32"/>
          <w:szCs w:val="32"/>
        </w:rPr>
        <w:t xml:space="preserve">Практичні розділи </w:t>
      </w:r>
      <w:r>
        <w:rPr>
          <w:rFonts w:ascii="Times New Roman" w:eastAsiaTheme="minorHAnsi" w:hAnsi="Times New Roman" w:cs="Times New Roman"/>
          <w:bCs/>
          <w:iCs/>
          <w:color w:val="000000" w:themeColor="text1"/>
          <w:sz w:val="32"/>
          <w:szCs w:val="32"/>
        </w:rPr>
        <w:t>мають чітко та повно відображати результати проведеного дослідження, акцентуючи увагу на інноваційних напрацюваннях та їх практичному застосуванні.</w:t>
      </w:r>
    </w:p>
    <w:p w:rsidR="001776F1" w:rsidRDefault="001570B3">
      <w:pPr>
        <w:spacing w:after="0"/>
        <w:ind w:firstLine="709"/>
        <w:jc w:val="both"/>
        <w:rPr>
          <w:rFonts w:ascii="Times New Roman" w:eastAsiaTheme="minorHAnsi" w:hAnsi="Times New Roman" w:cs="Times New Roman"/>
          <w:bCs/>
          <w:iCs/>
          <w:color w:val="000000" w:themeColor="text1"/>
          <w:sz w:val="32"/>
          <w:szCs w:val="32"/>
        </w:rPr>
      </w:pPr>
      <w:r>
        <w:rPr>
          <w:rFonts w:ascii="Times New Roman" w:eastAsiaTheme="minorHAnsi" w:hAnsi="Times New Roman" w:cs="Times New Roman"/>
          <w:bCs/>
          <w:iCs/>
          <w:color w:val="000000" w:themeColor="text1"/>
          <w:sz w:val="32"/>
          <w:szCs w:val="32"/>
        </w:rPr>
        <w:t>Розділи можна поділяти на підрозділи, пункти та підпункти (див. додаток В). Кожний структурний елемент курсової роботи повинен містити закінчену інформацію та завершуватися підсумками, що розкривають суть отриманих результатів. Уся повна інформація або її подробиці можна розмістити у додатках.</w:t>
      </w:r>
    </w:p>
    <w:p w:rsidR="001776F1" w:rsidRDefault="001570B3">
      <w:pPr>
        <w:spacing w:after="0"/>
        <w:ind w:firstLine="709"/>
        <w:jc w:val="both"/>
        <w:rPr>
          <w:rFonts w:ascii="Times New Roman" w:eastAsiaTheme="minorHAnsi" w:hAnsi="Times New Roman" w:cs="Times New Roman"/>
          <w:bCs/>
          <w:iCs/>
          <w:color w:val="000000" w:themeColor="text1"/>
          <w:sz w:val="32"/>
          <w:szCs w:val="32"/>
        </w:rPr>
      </w:pPr>
      <w:r>
        <w:rPr>
          <w:rFonts w:ascii="Times New Roman" w:eastAsiaTheme="minorHAnsi" w:hAnsi="Times New Roman" w:cs="Times New Roman"/>
          <w:bCs/>
          <w:iCs/>
          <w:color w:val="000000" w:themeColor="text1"/>
          <w:sz w:val="32"/>
          <w:szCs w:val="32"/>
        </w:rPr>
        <w:t>При написанні курсової роботи необхідно посилатися на дослідників та використані джерела.</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5.</w:t>
      </w:r>
      <w:r>
        <w:rPr>
          <w:rFonts w:ascii="Times New Roman" w:eastAsiaTheme="minorHAnsi" w:hAnsi="Times New Roman" w:cs="Times New Roman"/>
          <w:b/>
          <w:iCs/>
          <w:color w:val="000000" w:themeColor="text1"/>
          <w:sz w:val="32"/>
          <w:szCs w:val="32"/>
        </w:rPr>
        <w:t> Висновки</w:t>
      </w:r>
      <w:r>
        <w:rPr>
          <w:rFonts w:ascii="Times New Roman" w:eastAsiaTheme="minorHAnsi" w:hAnsi="Times New Roman" w:cs="Times New Roman"/>
          <w:iCs/>
          <w:color w:val="000000" w:themeColor="text1"/>
          <w:sz w:val="32"/>
          <w:szCs w:val="32"/>
        </w:rPr>
        <w:t xml:space="preserve"> курсової роботи  повинні відображати результати проведеного дослідження і містити рекомендації з практичної реалізації отриманих результатів. Вони мають бути чіткими, розкривати мету і завдання курсової роботи, які сформульовані у вступі. Рекомендується, щоб обсяг висновків становив 2−3 сторінки.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6.</w:t>
      </w:r>
      <w:r>
        <w:rPr>
          <w:rFonts w:ascii="Times New Roman" w:eastAsiaTheme="minorHAnsi" w:hAnsi="Times New Roman" w:cs="Times New Roman"/>
          <w:b/>
          <w:iCs/>
          <w:color w:val="000000" w:themeColor="text1"/>
          <w:sz w:val="32"/>
          <w:szCs w:val="32"/>
        </w:rPr>
        <w:t> Список використаних джерел</w:t>
      </w:r>
      <w:r>
        <w:rPr>
          <w:rFonts w:ascii="Times New Roman" w:eastAsiaTheme="minorHAnsi" w:hAnsi="Times New Roman" w:cs="Times New Roman"/>
          <w:iCs/>
          <w:color w:val="000000" w:themeColor="text1"/>
          <w:sz w:val="32"/>
          <w:szCs w:val="32"/>
        </w:rPr>
        <w:t xml:space="preserve"> є переліком усіх наукових, мистецтвознавчих та навчально-методичних матеріалів, які використані у курсовій роботі (документи, монографії, книги, статті тощо).</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Загальна кількість джерел – щонайменше 25 позицій.</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Використані джерела мають розміщуватися в алфавітному порядку.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lastRenderedPageBreak/>
        <w:t>7.</w:t>
      </w:r>
      <w:r>
        <w:rPr>
          <w:rFonts w:ascii="Times New Roman" w:eastAsiaTheme="minorHAnsi" w:hAnsi="Times New Roman" w:cs="Times New Roman"/>
          <w:b/>
          <w:iCs/>
          <w:color w:val="000000" w:themeColor="text1"/>
          <w:sz w:val="32"/>
          <w:szCs w:val="32"/>
        </w:rPr>
        <w:t> Додатки</w:t>
      </w:r>
      <w:r>
        <w:rPr>
          <w:rFonts w:ascii="Times New Roman" w:eastAsiaTheme="minorHAnsi" w:hAnsi="Times New Roman" w:cs="Times New Roman"/>
          <w:iCs/>
          <w:color w:val="000000" w:themeColor="text1"/>
          <w:sz w:val="32"/>
          <w:szCs w:val="32"/>
        </w:rPr>
        <w:t xml:space="preserve"> повинні містити матеріали, які розкривають зміст дослідження курсової роботи (ескіз творчої роботи, фотографії основних етапів роботи над художньо-практичною частиною курсової роботи, допоміжний матеріал тощо).</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На першому аркуші додатків друкується </w:t>
      </w:r>
      <w:r>
        <w:rPr>
          <w:rFonts w:ascii="Times New Roman" w:eastAsiaTheme="minorHAnsi" w:hAnsi="Times New Roman" w:cs="Times New Roman"/>
          <w:iCs/>
          <w:color w:val="000000" w:themeColor="text1"/>
          <w:sz w:val="32"/>
          <w:szCs w:val="32"/>
          <w:u w:val="single"/>
        </w:rPr>
        <w:t>великими літерами</w:t>
      </w:r>
      <w:r>
        <w:rPr>
          <w:rFonts w:ascii="Times New Roman" w:eastAsiaTheme="minorHAnsi" w:hAnsi="Times New Roman" w:cs="Times New Roman"/>
          <w:iCs/>
          <w:color w:val="000000" w:themeColor="text1"/>
          <w:sz w:val="32"/>
          <w:szCs w:val="32"/>
        </w:rPr>
        <w:t xml:space="preserve"> слово «ДОДАТКИ». Кожен додаток повинен починатися з нової сторінки та містити заголовок  великими літерами, який розташовується посередині сторінки. Над заголовком з вирівнюванням </w:t>
      </w:r>
      <w:r w:rsidR="00442FB9">
        <w:rPr>
          <w:rFonts w:ascii="Times New Roman" w:eastAsiaTheme="minorHAnsi" w:hAnsi="Times New Roman" w:cs="Times New Roman"/>
          <w:iCs/>
          <w:color w:val="000000" w:themeColor="text1"/>
          <w:sz w:val="32"/>
          <w:szCs w:val="32"/>
        </w:rPr>
        <w:t>с</w:t>
      </w:r>
      <w:r>
        <w:rPr>
          <w:rFonts w:ascii="Times New Roman" w:eastAsiaTheme="minorHAnsi" w:hAnsi="Times New Roman" w:cs="Times New Roman"/>
          <w:iCs/>
          <w:color w:val="000000" w:themeColor="text1"/>
          <w:sz w:val="32"/>
          <w:szCs w:val="32"/>
        </w:rPr>
        <w:t>права друкується «Додаток ___ » і велика літера, що позначає додаток (наприклад, Додаток А, Додаток Б тощо) [13].</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 тексті курсової роботи повинне міститися посилання на конкретний додаток (наприклад: «…результати дослідження вміщені в додатку В».</w:t>
      </w:r>
    </w:p>
    <w:p w:rsidR="001776F1" w:rsidRDefault="001776F1">
      <w:pPr>
        <w:spacing w:after="0"/>
        <w:ind w:firstLine="709"/>
        <w:jc w:val="both"/>
        <w:rPr>
          <w:rFonts w:ascii="Times New Roman" w:eastAsiaTheme="minorHAnsi" w:hAnsi="Times New Roman" w:cs="Times New Roman"/>
          <w:b/>
          <w:i/>
          <w:iCs/>
          <w:color w:val="000000" w:themeColor="text1"/>
          <w:sz w:val="32"/>
          <w:szCs w:val="32"/>
        </w:rPr>
      </w:pPr>
    </w:p>
    <w:p w:rsidR="001776F1" w:rsidRDefault="001570B3">
      <w:pPr>
        <w:spacing w:after="0"/>
        <w:ind w:firstLine="709"/>
        <w:jc w:val="both"/>
        <w:rPr>
          <w:rFonts w:ascii="Times New Roman" w:eastAsiaTheme="minorHAnsi" w:hAnsi="Times New Roman" w:cs="Times New Roman"/>
          <w:b/>
          <w:iCs/>
          <w:sz w:val="32"/>
          <w:szCs w:val="32"/>
        </w:rPr>
      </w:pPr>
      <w:r>
        <w:rPr>
          <w:rFonts w:ascii="Times New Roman" w:eastAsiaTheme="minorHAnsi" w:hAnsi="Times New Roman" w:cs="Times New Roman"/>
          <w:b/>
          <w:i/>
          <w:iCs/>
          <w:sz w:val="32"/>
          <w:szCs w:val="32"/>
        </w:rPr>
        <w:t>Мовне оформлення і стиль викладу змісту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Курсова робота виконується тільки українською мовою.</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Текст курсової роботи виконується в науковому стилі. Він має бути коротким, зрозумілим, без використання складних граматичних конструкцій.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Особовий займенник «Я» не вживається − у наукових роботах, прийнято використовувати займенник «ми».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 роботі треба вживати загально прийняту термінологію, уникати власних термінів, двозначних виразів.</w:t>
      </w:r>
    </w:p>
    <w:p w:rsidR="001776F1" w:rsidRDefault="001570B3">
      <w:pPr>
        <w:spacing w:after="0"/>
        <w:ind w:firstLine="709"/>
        <w:jc w:val="both"/>
        <w:rPr>
          <w:rFonts w:ascii="Times New Roman" w:hAnsi="Times New Roman" w:cs="Times New Roman"/>
          <w:b/>
          <w:i/>
          <w:color w:val="000000" w:themeColor="text1"/>
          <w:sz w:val="32"/>
          <w:szCs w:val="32"/>
        </w:rPr>
      </w:pPr>
      <w:r>
        <w:rPr>
          <w:rFonts w:ascii="Times New Roman" w:eastAsiaTheme="minorHAnsi" w:hAnsi="Times New Roman" w:cs="Times New Roman"/>
          <w:iCs/>
          <w:color w:val="000000" w:themeColor="text1"/>
          <w:sz w:val="32"/>
          <w:szCs w:val="32"/>
        </w:rPr>
        <w:t>При використанні цитованих матеріалів необхідно дотримуватися таких вимог</w:t>
      </w:r>
      <w:r>
        <w:rPr>
          <w:rFonts w:ascii="Times New Roman" w:hAnsi="Times New Roman" w:cs="Times New Roman"/>
          <w:b/>
          <w:i/>
          <w:color w:val="000000" w:themeColor="text1"/>
          <w:sz w:val="32"/>
          <w:szCs w:val="32"/>
        </w:rPr>
        <w:t>:</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а) текст цитати повинен починатися і закінчуватися лапками;</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 цитування не повинно містити жодного спотворення;</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в) цитати повинні мати посиланням на джерела у квадратних дужках. Наприклад, «…у дослідженнях цієї проблематики науковці виявили, що… [9, с. 65; 16, с. 27]; якщо посилання на джерело стоїть наприкінці речення, то крапка ставиться після дужки, наприклад: «Творчість є важливим складником …» [4, с.  53]. ;</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г) при непрямому цитуванні (передача ідей інших авторів власними словами) лапки не використовуються;</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д) коли використовуються матеріали з джерел, що розміщені на кількох сторінках, у посиланнях зазначають номери першої та останньої сторінок конкретного діапазону, на який посилаються. Наприклад, «…за результатами проведеного наукового дослідження, …виконання художнього твору характеризується …» [3, с. 17–20], ([12, с. 11–12, 32–45]);</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е) при цитуванні можна виділяти деякі слова, терміни чи твердження, але після тексту треба поставити крапку, потім дефіс та вказати ініціали автора курсової роботи. Текст застереження подається в круглих дужках. Наприклад, автором курсової роботи є О. Стеценко: (курсив наш. – О. С.), (підкреслено нами. – О. С.), (розбивка наша. – О. С.).</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У тексті курсової роботи (у вступі та основній частині) посилання на джерела в повному форматі оформлюють відповідно до списку використаних джерел. Наприклад, …проблема частково висвітлена у дослідженні [2] (у працях [1; 2; 9], або ж у дослідженнях</w:t>
      </w:r>
      <w:r w:rsidR="00442FB9">
        <w:rPr>
          <w:rFonts w:ascii="Times New Roman" w:hAnsi="Times New Roman" w:cs="Times New Roman"/>
          <w:color w:val="000000" w:themeColor="text1"/>
          <w:sz w:val="32"/>
          <w:szCs w:val="32"/>
        </w:rPr>
        <w:t> </w:t>
      </w:r>
      <w:r>
        <w:rPr>
          <w:rFonts w:ascii="Times New Roman" w:hAnsi="Times New Roman" w:cs="Times New Roman"/>
          <w:color w:val="000000" w:themeColor="text1"/>
          <w:sz w:val="32"/>
          <w:szCs w:val="32"/>
        </w:rPr>
        <w:t>[1–9].</w:t>
      </w:r>
    </w:p>
    <w:p w:rsidR="001776F1" w:rsidRDefault="001570B3">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Під час висвітлення стану дослідженості обраної проблеми або аналізу джерел, використаних у роботі, перелік джерел подається із зазначенням авторів за алфавітним порядком їхніх прізвищ (наприклад, наукові праці А. Кириченка [8], М. Селівачова [14], </w:t>
      </w:r>
    </w:p>
    <w:p w:rsidR="001776F1" w:rsidRDefault="001570B3">
      <w:pPr>
        <w:spacing w:after="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І. Туманова [18], М. Яремківа [19]) або за хронологією їх публікації із зазначенням року видання (наприклад, дослідження О. Христенка (2003) [29], М. Селівачова (2005) [14]). </w:t>
      </w:r>
    </w:p>
    <w:p w:rsidR="001776F1" w:rsidRDefault="001776F1">
      <w:pPr>
        <w:spacing w:after="0"/>
        <w:ind w:firstLine="709"/>
        <w:jc w:val="both"/>
        <w:rPr>
          <w:rFonts w:ascii="Times New Roman" w:eastAsiaTheme="minorHAnsi" w:hAnsi="Times New Roman" w:cs="Times New Roman"/>
          <w:b/>
          <w:i/>
          <w:iCs/>
          <w:sz w:val="32"/>
          <w:szCs w:val="32"/>
        </w:rPr>
      </w:pPr>
    </w:p>
    <w:p w:rsidR="001776F1" w:rsidRDefault="001570B3">
      <w:pPr>
        <w:spacing w:after="0"/>
        <w:ind w:firstLine="709"/>
        <w:jc w:val="both"/>
        <w:rPr>
          <w:rFonts w:ascii="Times New Roman" w:eastAsiaTheme="minorHAnsi" w:hAnsi="Times New Roman" w:cs="Times New Roman"/>
          <w:b/>
          <w:i/>
          <w:iCs/>
          <w:color w:val="000000" w:themeColor="text1"/>
          <w:sz w:val="32"/>
          <w:szCs w:val="32"/>
        </w:rPr>
      </w:pPr>
      <w:r>
        <w:rPr>
          <w:rFonts w:ascii="Times New Roman" w:eastAsiaTheme="minorHAnsi" w:hAnsi="Times New Roman" w:cs="Times New Roman"/>
          <w:b/>
          <w:i/>
          <w:iCs/>
          <w:color w:val="000000" w:themeColor="text1"/>
          <w:sz w:val="32"/>
          <w:szCs w:val="32"/>
        </w:rPr>
        <w:t>Загальні вимоги до оформлення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Текст курсової роботи розміщується на одній стороні стандартного аркуша формату А4 (210х297).</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Тип шрифту – </w:t>
      </w:r>
      <w:r>
        <w:rPr>
          <w:rFonts w:ascii="Times New Roman" w:eastAsiaTheme="minorHAnsi" w:hAnsi="Times New Roman" w:cs="Times New Roman"/>
          <w:i/>
          <w:iCs/>
          <w:color w:val="000000" w:themeColor="text1"/>
          <w:sz w:val="32"/>
          <w:szCs w:val="32"/>
          <w:lang w:val="en-GB"/>
        </w:rPr>
        <w:t>Times New Roman Cyr</w:t>
      </w:r>
      <w:r>
        <w:rPr>
          <w:rFonts w:ascii="Times New Roman" w:eastAsiaTheme="minorHAnsi" w:hAnsi="Times New Roman" w:cs="Times New Roman"/>
          <w:i/>
          <w:iCs/>
          <w:color w:val="000000" w:themeColor="text1"/>
          <w:sz w:val="32"/>
          <w:szCs w:val="32"/>
        </w:rPr>
        <w:t xml:space="preserve">. </w:t>
      </w:r>
      <w:r>
        <w:rPr>
          <w:rFonts w:ascii="Times New Roman" w:eastAsiaTheme="minorHAnsi" w:hAnsi="Times New Roman" w:cs="Times New Roman"/>
          <w:iCs/>
          <w:color w:val="000000" w:themeColor="text1"/>
          <w:sz w:val="32"/>
          <w:szCs w:val="32"/>
        </w:rPr>
        <w:t xml:space="preserve">Шрифт основного тексу – звичайний, розмір 14; абзац – 1,25; інтервал – 1,5.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Текст має бути вирівняний по ширині та без розривів слів.</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Кожна сторінка повинна мати поля: ліве – 20 мм, праве – 10 мм, верхнє, нижнє – 20 мм.</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Загальний обсяг курсової роботи – 23−26 сторінок. </w:t>
      </w:r>
    </w:p>
    <w:p w:rsidR="001776F1" w:rsidRDefault="001776F1">
      <w:pPr>
        <w:spacing w:after="0"/>
        <w:ind w:firstLine="709"/>
        <w:jc w:val="both"/>
        <w:rPr>
          <w:rFonts w:ascii="Times New Roman" w:eastAsiaTheme="minorHAnsi" w:hAnsi="Times New Roman" w:cs="Times New Roman"/>
          <w:iCs/>
          <w:color w:val="000000" w:themeColor="text1"/>
          <w:sz w:val="32"/>
          <w:szCs w:val="32"/>
        </w:rPr>
      </w:pPr>
    </w:p>
    <w:p w:rsidR="001776F1" w:rsidRDefault="001570B3">
      <w:pPr>
        <w:spacing w:after="0"/>
        <w:ind w:firstLine="567"/>
        <w:jc w:val="both"/>
        <w:rPr>
          <w:rFonts w:ascii="Times New Roman" w:hAnsi="Times New Roman" w:cs="Times New Roman"/>
          <w:color w:val="000000" w:themeColor="text1"/>
          <w:sz w:val="32"/>
          <w:szCs w:val="32"/>
        </w:rPr>
      </w:pPr>
      <w:r>
        <w:rPr>
          <w:rFonts w:ascii="Times New Roman" w:eastAsiaTheme="minorHAnsi" w:hAnsi="Times New Roman" w:cs="Times New Roman"/>
          <w:b/>
          <w:i/>
          <w:iCs/>
          <w:color w:val="000000" w:themeColor="text1"/>
          <w:sz w:val="32"/>
          <w:szCs w:val="32"/>
        </w:rPr>
        <w:t>Заголовки структурних частин курсової роботи</w:t>
      </w:r>
      <w:r>
        <w:rPr>
          <w:rFonts w:ascii="Times New Roman" w:eastAsiaTheme="minorHAnsi" w:hAnsi="Times New Roman" w:cs="Times New Roman"/>
          <w:iCs/>
          <w:color w:val="000000" w:themeColor="text1"/>
          <w:sz w:val="32"/>
          <w:szCs w:val="32"/>
        </w:rPr>
        <w:t xml:space="preserve"> «ЗМІСТ», «ВСТУП», «РОЗДІЛ», «ВИСНОВКИ», «СПИСОК ВИКОРИСТАНИХ ДЖЕРЕЛ», «ДОДАТКИ» друкують великими літерами з вирівнюванням по центру аркуша [13]. Крапка наприкінці заголовка не ставиться.</w:t>
      </w:r>
      <w:r>
        <w:rPr>
          <w:rFonts w:ascii="Times New Roman" w:hAnsi="Times New Roman"/>
          <w:color w:val="000000" w:themeColor="text1"/>
          <w:sz w:val="32"/>
          <w:szCs w:val="32"/>
        </w:rPr>
        <w:t xml:space="preserve"> Приклад оформлення заголовків подано у додатку В.</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Заголовок з кількох речень розділяються крапкою.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Заголовки підрозділів друкують з абзацного відступу з першої великої літери, використовуючи малий регістр.</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У кінці назви підрозділу ставиться крапка.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Відстань між пунктами повинна дорівнювати 4 інтервали.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Усі структурні частини курсової роботи («Вступ», «Розділи», «Висновки», «Список використаних джерел», «Додатки») мають починатися з нової сторінки.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До загального обсягу курсової роботи не входять додатки, список використаних джерел [13].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Всі сторінки курсової роботи підлягають наскрізній нумерації, яка починається з титульного листа,  проте на ньому вона не ставиться. Номери сторінок проставляються у правому верхньому кутку без крапки.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Списки, які використовувані в роботі, виконуються в одному стилі (наприклад, з нумерацією «1), 2) …» або з маркуванням «–» ).</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Важливий текст дозволяється виділяти, але в одному стилі (</w:t>
      </w:r>
      <w:r>
        <w:rPr>
          <w:rFonts w:ascii="Times New Roman" w:eastAsiaTheme="minorHAnsi" w:hAnsi="Times New Roman" w:cs="Times New Roman"/>
          <w:i/>
          <w:iCs/>
          <w:color w:val="000000" w:themeColor="text1"/>
          <w:sz w:val="32"/>
          <w:szCs w:val="32"/>
        </w:rPr>
        <w:t>курсивом</w:t>
      </w:r>
      <w:r>
        <w:rPr>
          <w:rFonts w:ascii="Times New Roman" w:eastAsiaTheme="minorHAnsi" w:hAnsi="Times New Roman" w:cs="Times New Roman"/>
          <w:iCs/>
          <w:color w:val="000000" w:themeColor="text1"/>
          <w:sz w:val="32"/>
          <w:szCs w:val="32"/>
        </w:rPr>
        <w:t xml:space="preserve">, </w:t>
      </w:r>
      <w:r>
        <w:rPr>
          <w:rFonts w:ascii="Times New Roman" w:eastAsiaTheme="minorHAnsi" w:hAnsi="Times New Roman" w:cs="Times New Roman"/>
          <w:b/>
          <w:iCs/>
          <w:color w:val="000000" w:themeColor="text1"/>
          <w:sz w:val="32"/>
          <w:szCs w:val="32"/>
        </w:rPr>
        <w:t>напівжирним</w:t>
      </w:r>
      <w:r>
        <w:rPr>
          <w:rFonts w:ascii="Times New Roman" w:eastAsiaTheme="minorHAnsi" w:hAnsi="Times New Roman" w:cs="Times New Roman"/>
          <w:iCs/>
          <w:color w:val="000000" w:themeColor="text1"/>
          <w:sz w:val="32"/>
          <w:szCs w:val="32"/>
        </w:rPr>
        <w:t xml:space="preserve"> або </w:t>
      </w:r>
      <w:r>
        <w:rPr>
          <w:rFonts w:ascii="Times New Roman" w:eastAsiaTheme="minorHAnsi" w:hAnsi="Times New Roman" w:cs="Times New Roman"/>
          <w:iCs/>
          <w:color w:val="000000" w:themeColor="text1"/>
          <w:sz w:val="32"/>
          <w:szCs w:val="32"/>
          <w:u w:val="single"/>
        </w:rPr>
        <w:t>підкреслено</w:t>
      </w:r>
      <w:r>
        <w:rPr>
          <w:rFonts w:ascii="Times New Roman" w:eastAsiaTheme="minorHAnsi" w:hAnsi="Times New Roman" w:cs="Times New Roman"/>
          <w:iCs/>
          <w:color w:val="000000" w:themeColor="text1"/>
          <w:sz w:val="32"/>
          <w:szCs w:val="32"/>
        </w:rPr>
        <w:t>).</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Лапки в роботі повинні бути одного стилю: “” або «», або "", або ,,”. Це стосується і апострофів: ’ або ‘ або ′ .</w:t>
      </w:r>
    </w:p>
    <w:p w:rsidR="001776F1" w:rsidRDefault="001570B3">
      <w:pPr>
        <w:pStyle w:val="af3"/>
        <w:spacing w:after="0"/>
        <w:ind w:left="0"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Прізвища та ініціали дослідників необхідно зазначати в одному стилі: Кириченко М. А., Станкевич М. Є. або М. А. Кириченко, М. Є. Станкевич, або М. Кириченко, М. Станкевич.  Прізвище та ініціали повинні залишатись в одному рядку, між ними необхідно використовувати нерозривний пробіл.</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Не можна розташувати лише заголовок підрозділу внизу сторінки без щонайменше двох рядків тексту. У такому випадку </w:t>
      </w:r>
      <w:r>
        <w:rPr>
          <w:rFonts w:ascii="Times New Roman" w:eastAsiaTheme="minorHAnsi" w:hAnsi="Times New Roman" w:cs="Times New Roman"/>
          <w:iCs/>
          <w:color w:val="000000" w:themeColor="text1"/>
          <w:sz w:val="32"/>
          <w:szCs w:val="32"/>
        </w:rPr>
        <w:lastRenderedPageBreak/>
        <w:t>назву підрозділу разом із тестом треба перенести на наступну сторінку.</w:t>
      </w:r>
    </w:p>
    <w:p w:rsidR="001776F1" w:rsidRDefault="001570B3">
      <w:pPr>
        <w:pStyle w:val="af3"/>
        <w:spacing w:after="0"/>
        <w:ind w:left="0"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Не допускається абзац внизу сторінки, що містить тільки один рядок. Його треба перенести абзац на наступну сторінку. Аналогічно не переноситься лише один рядок з абзацу на наступну сторінку.</w:t>
      </w:r>
    </w:p>
    <w:p w:rsidR="001776F1" w:rsidRDefault="001776F1">
      <w:pPr>
        <w:spacing w:after="0"/>
        <w:ind w:firstLine="709"/>
        <w:jc w:val="both"/>
        <w:rPr>
          <w:rFonts w:ascii="Times New Roman" w:eastAsiaTheme="minorHAnsi" w:hAnsi="Times New Roman" w:cs="Times New Roman"/>
          <w:b/>
          <w:i/>
          <w:iCs/>
          <w:color w:val="000000" w:themeColor="text1"/>
          <w:sz w:val="32"/>
          <w:szCs w:val="32"/>
        </w:rPr>
      </w:pPr>
    </w:p>
    <w:p w:rsidR="001776F1" w:rsidRDefault="001570B3">
      <w:pPr>
        <w:spacing w:after="0"/>
        <w:ind w:firstLine="709"/>
        <w:jc w:val="both"/>
        <w:rPr>
          <w:rFonts w:ascii="Times New Roman" w:eastAsiaTheme="minorHAnsi" w:hAnsi="Times New Roman" w:cs="Times New Roman"/>
          <w:b/>
          <w:iCs/>
          <w:color w:val="000000" w:themeColor="text1"/>
          <w:sz w:val="32"/>
          <w:szCs w:val="32"/>
        </w:rPr>
      </w:pPr>
      <w:r>
        <w:rPr>
          <w:rFonts w:ascii="Times New Roman" w:eastAsiaTheme="minorHAnsi" w:hAnsi="Times New Roman" w:cs="Times New Roman"/>
          <w:b/>
          <w:i/>
          <w:iCs/>
          <w:color w:val="000000" w:themeColor="text1"/>
          <w:sz w:val="32"/>
          <w:szCs w:val="32"/>
        </w:rPr>
        <w:t>Вимоги до оформлення ілюстративного матеріалу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Cs/>
          <w:color w:val="000000" w:themeColor="text1"/>
          <w:sz w:val="32"/>
          <w:szCs w:val="32"/>
        </w:rPr>
        <w:t>Ілюстративні матеріали</w:t>
      </w:r>
      <w:r>
        <w:rPr>
          <w:rFonts w:ascii="Times New Roman" w:eastAsiaTheme="minorHAnsi" w:hAnsi="Times New Roman" w:cs="Times New Roman"/>
          <w:iCs/>
          <w:color w:val="000000" w:themeColor="text1"/>
          <w:sz w:val="32"/>
          <w:szCs w:val="32"/>
        </w:rPr>
        <w:t xml:space="preserve"> (фотографії, малюнки, схеми, креслення, карти тощо) і таблиці повинні містити назву, яку розташовують безпосередньо під ілюстрацією. Також тут можна за потреби розмістити пояснення. Ілюстративний матеріал подається безпосередньо після тексту.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Ілюстрації позначають як «Іл.» та нумерують по порядку в межах розділу, за винятком тих, що розміщених у додатках. Номер ілюстрації формується з номера розділу та її порядкового номера, розділених крапкою. Наприклад: Іл. 1.2 (друга ілюстрація першого розділу).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Таблиці нумерують послідовно в межах кожного розділу. У верхньому правому куті над заголовком таблиці розміщується напис «Таблиця» із зазначенням номера, що складається з номера розділу та порядкового номера таблиці, розділених крапкою. Наприклад: Таблиця 1.2 (друга таблиця першого розділу) [13].</w:t>
      </w:r>
    </w:p>
    <w:p w:rsidR="001776F1" w:rsidRDefault="001776F1">
      <w:pPr>
        <w:spacing w:after="0"/>
        <w:ind w:firstLine="709"/>
        <w:jc w:val="both"/>
        <w:rPr>
          <w:rFonts w:ascii="Times New Roman" w:eastAsiaTheme="minorHAnsi" w:hAnsi="Times New Roman" w:cs="Times New Roman"/>
          <w:iCs/>
          <w:color w:val="000000" w:themeColor="text1"/>
          <w:sz w:val="20"/>
          <w:szCs w:val="20"/>
        </w:rPr>
      </w:pPr>
    </w:p>
    <w:tbl>
      <w:tblPr>
        <w:tblStyle w:val="af2"/>
        <w:tblW w:w="9792" w:type="dxa"/>
        <w:tblInd w:w="108" w:type="dxa"/>
        <w:tblLook w:val="04A0" w:firstRow="1" w:lastRow="0" w:firstColumn="1" w:lastColumn="0" w:noHBand="0" w:noVBand="1"/>
      </w:tblPr>
      <w:tblGrid>
        <w:gridCol w:w="9792"/>
      </w:tblGrid>
      <w:tr w:rsidR="001776F1">
        <w:trPr>
          <w:trHeight w:val="2241"/>
        </w:trPr>
        <w:tc>
          <w:tcPr>
            <w:tcW w:w="9792" w:type="dxa"/>
          </w:tcPr>
          <w:p w:rsidR="001776F1" w:rsidRDefault="001776F1">
            <w:pPr>
              <w:spacing w:after="0" w:line="240" w:lineRule="auto"/>
              <w:ind w:firstLine="709"/>
              <w:jc w:val="right"/>
              <w:rPr>
                <w:rFonts w:ascii="Times New Roman" w:eastAsiaTheme="minorHAnsi" w:hAnsi="Times New Roman" w:cs="Times New Roman"/>
                <w:i/>
                <w:iCs/>
                <w:color w:val="000000" w:themeColor="text1"/>
                <w:sz w:val="16"/>
                <w:szCs w:val="16"/>
              </w:rPr>
            </w:pPr>
          </w:p>
          <w:p w:rsidR="001776F1" w:rsidRDefault="001570B3">
            <w:pPr>
              <w:tabs>
                <w:tab w:val="left" w:pos="9072"/>
              </w:tabs>
              <w:spacing w:after="0"/>
              <w:ind w:right="758" w:firstLine="709"/>
              <w:jc w:val="right"/>
              <w:rPr>
                <w:rFonts w:ascii="Times New Roman" w:eastAsiaTheme="minorHAnsi" w:hAnsi="Times New Roman" w:cs="Times New Roman"/>
                <w:i/>
                <w:iCs/>
                <w:color w:val="000000" w:themeColor="text1"/>
                <w:sz w:val="28"/>
                <w:szCs w:val="28"/>
              </w:rPr>
            </w:pPr>
            <w:r>
              <w:rPr>
                <w:rFonts w:ascii="Times New Roman" w:eastAsiaTheme="minorHAnsi" w:hAnsi="Times New Roman" w:cs="Times New Roman"/>
                <w:i/>
                <w:iCs/>
                <w:color w:val="000000" w:themeColor="text1"/>
                <w:sz w:val="28"/>
                <w:szCs w:val="28"/>
              </w:rPr>
              <w:t>Таблиця 1.2</w:t>
            </w:r>
          </w:p>
          <w:p w:rsidR="001776F1" w:rsidRDefault="001570B3">
            <w:pPr>
              <w:spacing w:after="0"/>
              <w:jc w:val="center"/>
              <w:rPr>
                <w:rFonts w:ascii="Times New Roman" w:eastAsiaTheme="minorHAnsi" w:hAnsi="Times New Roman" w:cs="Times New Roman"/>
                <w:b/>
                <w:iCs/>
                <w:color w:val="000000" w:themeColor="text1"/>
                <w:sz w:val="32"/>
                <w:szCs w:val="32"/>
              </w:rPr>
            </w:pPr>
            <w:r>
              <w:rPr>
                <w:rFonts w:ascii="Times New Roman" w:eastAsiaTheme="minorHAnsi" w:hAnsi="Times New Roman" w:cs="Times New Roman"/>
                <w:b/>
                <w:iCs/>
                <w:color w:val="000000" w:themeColor="text1"/>
                <w:sz w:val="32"/>
                <w:szCs w:val="32"/>
              </w:rPr>
              <w:t>Назва таблиці</w:t>
            </w:r>
          </w:p>
          <w:tbl>
            <w:tblPr>
              <w:tblStyle w:val="af2"/>
              <w:tblW w:w="0" w:type="auto"/>
              <w:tblInd w:w="596" w:type="dxa"/>
              <w:tblLook w:val="04A0" w:firstRow="1" w:lastRow="0" w:firstColumn="1" w:lastColumn="0" w:noHBand="0" w:noVBand="1"/>
            </w:tblPr>
            <w:tblGrid>
              <w:gridCol w:w="1163"/>
              <w:gridCol w:w="4550"/>
              <w:gridCol w:w="1615"/>
              <w:gridCol w:w="1209"/>
            </w:tblGrid>
            <w:tr w:rsidR="001776F1">
              <w:trPr>
                <w:trHeight w:val="135"/>
              </w:trPr>
              <w:tc>
                <w:tcPr>
                  <w:tcW w:w="1163"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4550"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1615"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1209"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r>
            <w:tr w:rsidR="001776F1">
              <w:trPr>
                <w:trHeight w:val="268"/>
              </w:trPr>
              <w:tc>
                <w:tcPr>
                  <w:tcW w:w="1163"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4550"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1615"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1209"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r>
            <w:tr w:rsidR="001776F1">
              <w:trPr>
                <w:trHeight w:val="278"/>
              </w:trPr>
              <w:tc>
                <w:tcPr>
                  <w:tcW w:w="1163"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4550"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1615"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c>
                <w:tcPr>
                  <w:tcW w:w="1209" w:type="dxa"/>
                </w:tcPr>
                <w:p w:rsidR="001776F1" w:rsidRDefault="001776F1">
                  <w:pPr>
                    <w:spacing w:after="0" w:line="360" w:lineRule="auto"/>
                    <w:jc w:val="center"/>
                    <w:rPr>
                      <w:rFonts w:ascii="Times New Roman" w:eastAsiaTheme="minorHAnsi" w:hAnsi="Times New Roman" w:cs="Times New Roman"/>
                      <w:b/>
                      <w:iCs/>
                      <w:color w:val="000000" w:themeColor="text1"/>
                      <w:sz w:val="18"/>
                      <w:szCs w:val="18"/>
                    </w:rPr>
                  </w:pPr>
                </w:p>
              </w:tc>
            </w:tr>
          </w:tbl>
          <w:p w:rsidR="001776F1" w:rsidRDefault="001776F1">
            <w:pPr>
              <w:spacing w:after="0" w:line="360" w:lineRule="auto"/>
              <w:ind w:firstLine="709"/>
              <w:jc w:val="center"/>
              <w:rPr>
                <w:rFonts w:ascii="Times New Roman" w:eastAsiaTheme="minorHAnsi" w:hAnsi="Times New Roman" w:cs="Times New Roman"/>
                <w:iCs/>
                <w:color w:val="000000" w:themeColor="text1"/>
                <w:sz w:val="10"/>
                <w:szCs w:val="10"/>
              </w:rPr>
            </w:pPr>
          </w:p>
        </w:tc>
      </w:tr>
    </w:tbl>
    <w:p w:rsidR="001776F1" w:rsidRDefault="001776F1">
      <w:pPr>
        <w:spacing w:after="0"/>
        <w:ind w:firstLine="709"/>
        <w:jc w:val="both"/>
        <w:rPr>
          <w:rFonts w:ascii="Times New Roman" w:eastAsiaTheme="minorHAnsi" w:hAnsi="Times New Roman" w:cs="Times New Roman"/>
          <w:iCs/>
          <w:color w:val="000000" w:themeColor="text1"/>
          <w:sz w:val="16"/>
          <w:szCs w:val="16"/>
        </w:rPr>
      </w:pP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Якщо таблиця виходить за формат аркуша, то її ділять на частини, над якими пишуть «Продовження табл.» і вказують номер таблиці, наприклад: «Продовження табл. 1.2» [13].</w:t>
      </w:r>
    </w:p>
    <w:p w:rsidR="001776F1" w:rsidRDefault="001570B3">
      <w:pPr>
        <w:spacing w:after="0"/>
        <w:ind w:firstLine="709"/>
        <w:jc w:val="both"/>
        <w:rPr>
          <w:rFonts w:ascii="Times New Roman" w:eastAsiaTheme="minorHAnsi" w:hAnsi="Times New Roman" w:cs="Times New Roman"/>
          <w:iCs/>
          <w:color w:val="000000" w:themeColor="text1"/>
          <w:sz w:val="28"/>
          <w:szCs w:val="28"/>
        </w:rPr>
      </w:pPr>
      <w:r>
        <w:rPr>
          <w:rFonts w:ascii="Times New Roman" w:eastAsiaTheme="minorHAnsi" w:hAnsi="Times New Roman" w:cs="Times New Roman"/>
          <w:iCs/>
          <w:color w:val="000000" w:themeColor="text1"/>
          <w:sz w:val="32"/>
          <w:szCs w:val="32"/>
        </w:rPr>
        <w:t>У курсовій роботі можна вміщувати схеми</w:t>
      </w:r>
      <w:r>
        <w:rPr>
          <w:rFonts w:ascii="Times New Roman" w:eastAsiaTheme="minorHAnsi" w:hAnsi="Times New Roman" w:cs="Times New Roman"/>
          <w:b/>
          <w:iCs/>
          <w:color w:val="000000" w:themeColor="text1"/>
          <w:sz w:val="32"/>
          <w:szCs w:val="32"/>
        </w:rPr>
        <w:t xml:space="preserve"> </w:t>
      </w:r>
      <w:r>
        <w:rPr>
          <w:rFonts w:ascii="Times New Roman" w:eastAsiaTheme="minorHAnsi" w:hAnsi="Times New Roman" w:cs="Times New Roman"/>
          <w:iCs/>
          <w:color w:val="000000" w:themeColor="text1"/>
          <w:sz w:val="32"/>
          <w:szCs w:val="32"/>
        </w:rPr>
        <w:t>– зображення, виконані за допомогою умовних позначень.</w:t>
      </w:r>
      <w:r>
        <w:rPr>
          <w:rFonts w:ascii="Times New Roman" w:eastAsiaTheme="minorHAnsi" w:hAnsi="Times New Roman" w:cs="Times New Roman"/>
          <w:iCs/>
          <w:color w:val="000000" w:themeColor="text1"/>
          <w:sz w:val="28"/>
          <w:szCs w:val="28"/>
        </w:rPr>
        <w:br w:type="page"/>
      </w:r>
    </w:p>
    <w:p w:rsidR="001776F1" w:rsidRPr="00442FB9" w:rsidRDefault="001570B3">
      <w:pPr>
        <w:spacing w:after="0" w:line="360" w:lineRule="auto"/>
        <w:jc w:val="center"/>
        <w:rPr>
          <w:rFonts w:ascii="Times New Roman" w:hAnsi="Times New Roman" w:cs="Times New Roman"/>
          <w:b/>
          <w:sz w:val="36"/>
          <w:szCs w:val="36"/>
        </w:rPr>
      </w:pPr>
      <w:r w:rsidRPr="00442FB9">
        <w:rPr>
          <w:rFonts w:ascii="Times New Roman" w:hAnsi="Times New Roman" w:cs="Times New Roman"/>
          <w:b/>
          <w:sz w:val="36"/>
          <w:szCs w:val="36"/>
        </w:rPr>
        <w:lastRenderedPageBreak/>
        <w:t>Розділ 2</w:t>
      </w:r>
    </w:p>
    <w:p w:rsidR="001776F1" w:rsidRDefault="001570B3">
      <w:pPr>
        <w:spacing w:after="0"/>
        <w:jc w:val="center"/>
        <w:rPr>
          <w:rFonts w:ascii="Times New Roman" w:hAnsi="Times New Roman" w:cs="Times New Roman"/>
          <w:b/>
          <w:bCs/>
          <w:sz w:val="32"/>
          <w:szCs w:val="32"/>
        </w:rPr>
      </w:pPr>
      <w:r>
        <w:rPr>
          <w:rFonts w:ascii="Times New Roman" w:eastAsiaTheme="minorHAnsi" w:hAnsi="Times New Roman" w:cs="Times New Roman"/>
          <w:b/>
          <w:iCs/>
          <w:sz w:val="32"/>
          <w:szCs w:val="32"/>
        </w:rPr>
        <w:t>ПРОЦЕС ЗАХИСТУ КУРСОВОЇ РОБОТИ</w:t>
      </w:r>
    </w:p>
    <w:p w:rsidR="001776F1" w:rsidRDefault="001776F1">
      <w:pPr>
        <w:spacing w:after="0" w:line="240" w:lineRule="auto"/>
        <w:jc w:val="center"/>
        <w:rPr>
          <w:rFonts w:ascii="Times New Roman" w:hAnsi="Times New Roman" w:cs="Times New Roman"/>
          <w:bCs/>
          <w:sz w:val="32"/>
          <w:szCs w:val="32"/>
        </w:rPr>
      </w:pPr>
    </w:p>
    <w:p w:rsidR="001776F1" w:rsidRDefault="001570B3">
      <w:pPr>
        <w:autoSpaceDE w:val="0"/>
        <w:autoSpaceDN w:val="0"/>
        <w:adjustRightInd w:val="0"/>
        <w:spacing w:after="0" w:line="240" w:lineRule="auto"/>
        <w:ind w:firstLine="709"/>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2.1. </w:t>
      </w:r>
      <w:r>
        <w:rPr>
          <w:rFonts w:ascii="Times New Roman" w:eastAsiaTheme="minorHAnsi" w:hAnsi="Times New Roman" w:cs="Times New Roman"/>
          <w:b/>
          <w:iCs/>
          <w:color w:val="000000" w:themeColor="text1"/>
          <w:sz w:val="32"/>
          <w:szCs w:val="32"/>
        </w:rPr>
        <w:t>Підготовка до захисту</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Захист курсової роботи відбувається у визначений час.</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Не пізніше, ніж за 2 тижні до захисту, завершена та правильно оформлена відповідно до чинних умов курсова робота подається науковому керівникові, який її рецензує відповідно до критеріїв оцінювання.</w:t>
      </w:r>
    </w:p>
    <w:p w:rsidR="001776F1" w:rsidRDefault="001570B3">
      <w:pPr>
        <w:spacing w:after="0"/>
        <w:ind w:firstLine="709"/>
        <w:jc w:val="both"/>
        <w:rPr>
          <w:rFonts w:ascii="Times New Roman" w:eastAsiaTheme="minorHAnsi" w:hAnsi="Times New Roman" w:cs="Times New Roman"/>
          <w:iCs/>
          <w:sz w:val="32"/>
          <w:szCs w:val="32"/>
        </w:rPr>
      </w:pPr>
      <w:r>
        <w:rPr>
          <w:rFonts w:ascii="Times New Roman" w:eastAsiaTheme="minorHAnsi" w:hAnsi="Times New Roman" w:cs="Times New Roman"/>
          <w:iCs/>
          <w:color w:val="000000" w:themeColor="text1"/>
          <w:sz w:val="32"/>
          <w:szCs w:val="32"/>
        </w:rPr>
        <w:t xml:space="preserve">Курсові роботи без суттєвих зауважень допускаються до захисту. Роботи, які містять помилки, повертаються студентові на </w:t>
      </w:r>
      <w:r>
        <w:rPr>
          <w:rFonts w:ascii="Times New Roman" w:eastAsiaTheme="minorHAnsi" w:hAnsi="Times New Roman" w:cs="Times New Roman"/>
          <w:iCs/>
          <w:sz w:val="32"/>
          <w:szCs w:val="32"/>
        </w:rPr>
        <w:t>доопрацювання</w:t>
      </w:r>
      <w:r>
        <w:rPr>
          <w:rFonts w:ascii="Times New Roman" w:eastAsiaTheme="minorHAnsi" w:hAnsi="Times New Roman" w:cs="Times New Roman"/>
          <w:i/>
          <w:iCs/>
          <w:sz w:val="32"/>
          <w:szCs w:val="32"/>
        </w:rPr>
        <w:t>.</w:t>
      </w:r>
    </w:p>
    <w:p w:rsidR="001776F1" w:rsidRDefault="001776F1">
      <w:pPr>
        <w:spacing w:after="0" w:line="240" w:lineRule="auto"/>
        <w:ind w:firstLine="709"/>
        <w:jc w:val="both"/>
        <w:rPr>
          <w:rFonts w:ascii="Times New Roman" w:eastAsiaTheme="minorHAnsi" w:hAnsi="Times New Roman" w:cs="Times New Roman"/>
          <w:iCs/>
          <w:sz w:val="32"/>
          <w:szCs w:val="32"/>
        </w:rPr>
      </w:pPr>
    </w:p>
    <w:p w:rsidR="001776F1" w:rsidRDefault="001570B3">
      <w:pPr>
        <w:spacing w:after="0" w:line="240" w:lineRule="auto"/>
        <w:ind w:firstLine="709"/>
        <w:jc w:val="both"/>
        <w:rPr>
          <w:rFonts w:ascii="Times New Roman" w:eastAsiaTheme="minorHAnsi" w:hAnsi="Times New Roman" w:cs="Times New Roman"/>
          <w:b/>
          <w:iCs/>
          <w:color w:val="000000" w:themeColor="text1"/>
          <w:sz w:val="32"/>
          <w:szCs w:val="32"/>
        </w:rPr>
      </w:pPr>
      <w:r>
        <w:rPr>
          <w:rFonts w:ascii="Times New Roman" w:eastAsiaTheme="minorHAnsi" w:hAnsi="Times New Roman" w:cs="Times New Roman"/>
          <w:b/>
          <w:bCs/>
          <w:iCs/>
          <w:color w:val="000000" w:themeColor="text1"/>
          <w:sz w:val="32"/>
          <w:szCs w:val="32"/>
        </w:rPr>
        <w:t xml:space="preserve">2.2. </w:t>
      </w:r>
      <w:r>
        <w:rPr>
          <w:rFonts w:ascii="Times New Roman" w:eastAsiaTheme="minorHAnsi" w:hAnsi="Times New Roman" w:cs="Times New Roman"/>
          <w:b/>
          <w:iCs/>
          <w:color w:val="000000" w:themeColor="text1"/>
          <w:sz w:val="32"/>
          <w:szCs w:val="32"/>
        </w:rPr>
        <w:t>Захист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Захист наукової роботи проводиться у присутності предметної комісії, до складу якої входять провідні викладачі кафедри, а також студентів.</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t>Порядок захисту курсової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висвітлення основних результатів курсової роботи (тривалістю 7−10 хв.), яке охоплює:</w:t>
      </w:r>
    </w:p>
    <w:p w:rsidR="001776F1" w:rsidRDefault="001570B3">
      <w:pPr>
        <w:spacing w:after="0"/>
        <w:ind w:firstLine="1276"/>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а) тему дослідження та обґрунтування її актуальності;</w:t>
      </w:r>
    </w:p>
    <w:p w:rsidR="001776F1" w:rsidRDefault="001570B3">
      <w:pPr>
        <w:spacing w:after="0"/>
        <w:ind w:firstLine="1276"/>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б) мету та завдання курсової роботи;</w:t>
      </w:r>
    </w:p>
    <w:p w:rsidR="001776F1" w:rsidRDefault="001570B3">
      <w:pPr>
        <w:spacing w:after="0"/>
        <w:ind w:firstLine="1276"/>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в)методологію дослідження;</w:t>
      </w:r>
    </w:p>
    <w:p w:rsidR="001776F1" w:rsidRDefault="001570B3">
      <w:pPr>
        <w:spacing w:after="0"/>
        <w:ind w:firstLine="1276"/>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г) основні результати курсової роботи;</w:t>
      </w:r>
    </w:p>
    <w:p w:rsidR="001776F1" w:rsidRDefault="001570B3">
      <w:pPr>
        <w:spacing w:after="0"/>
        <w:ind w:firstLine="1276"/>
        <w:jc w:val="both"/>
        <w:rPr>
          <w:rFonts w:ascii="Times New Roman" w:eastAsiaTheme="minorHAnsi" w:hAnsi="Times New Roman" w:cs="Times New Roman"/>
          <w:i/>
          <w:iCs/>
          <w:color w:val="000000" w:themeColor="text1"/>
          <w:sz w:val="32"/>
          <w:szCs w:val="32"/>
        </w:rPr>
      </w:pPr>
      <w:r>
        <w:rPr>
          <w:rFonts w:ascii="Times New Roman" w:eastAsiaTheme="minorHAnsi" w:hAnsi="Times New Roman" w:cs="Times New Roman"/>
          <w:i/>
          <w:iCs/>
          <w:color w:val="000000" w:themeColor="text1"/>
          <w:sz w:val="32"/>
          <w:szCs w:val="32"/>
        </w:rPr>
        <w:t>д) висновки і пропозиції;</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відповідь студента на запитання членів комісії;</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рецензія наукового керівника;</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Отримані бали офіційно оголошуються та виставляються керівником курсової роботи у відомість та залікову книжку студента.</w:t>
      </w:r>
    </w:p>
    <w:p w:rsidR="001776F1" w:rsidRDefault="001776F1">
      <w:pPr>
        <w:spacing w:after="0" w:line="240" w:lineRule="auto"/>
        <w:ind w:firstLine="709"/>
        <w:jc w:val="both"/>
        <w:rPr>
          <w:rFonts w:ascii="Times New Roman" w:eastAsiaTheme="minorHAnsi" w:hAnsi="Times New Roman" w:cs="Times New Roman"/>
          <w:b/>
          <w:iCs/>
          <w:color w:val="000000" w:themeColor="text1"/>
          <w:sz w:val="32"/>
          <w:szCs w:val="32"/>
        </w:rPr>
      </w:pPr>
    </w:p>
    <w:p w:rsidR="001776F1" w:rsidRDefault="001570B3">
      <w:pPr>
        <w:spacing w:after="0" w:line="240" w:lineRule="auto"/>
        <w:ind w:firstLine="709"/>
        <w:jc w:val="both"/>
        <w:rPr>
          <w:rFonts w:ascii="Times New Roman" w:eastAsiaTheme="minorHAnsi" w:hAnsi="Times New Roman" w:cs="Times New Roman"/>
          <w:b/>
          <w:iCs/>
          <w:color w:val="000000" w:themeColor="text1"/>
          <w:sz w:val="32"/>
          <w:szCs w:val="32"/>
        </w:rPr>
      </w:pPr>
      <w:r>
        <w:rPr>
          <w:rFonts w:ascii="Times New Roman" w:eastAsiaTheme="minorHAnsi" w:hAnsi="Times New Roman" w:cs="Times New Roman"/>
          <w:b/>
          <w:iCs/>
          <w:color w:val="000000" w:themeColor="text1"/>
          <w:sz w:val="32"/>
          <w:szCs w:val="32"/>
        </w:rPr>
        <w:t>2.3. Оцінювання роботи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При оцінюванні курсової роботи враховуються </w:t>
      </w:r>
      <w:r>
        <w:rPr>
          <w:rFonts w:ascii="Times New Roman" w:eastAsiaTheme="minorHAnsi" w:hAnsi="Times New Roman" w:cs="Times New Roman"/>
          <w:i/>
          <w:iCs/>
          <w:color w:val="000000" w:themeColor="text1"/>
          <w:sz w:val="32"/>
          <w:szCs w:val="32"/>
        </w:rPr>
        <w:t xml:space="preserve">зміст </w:t>
      </w:r>
      <w:r>
        <w:rPr>
          <w:rFonts w:ascii="Times New Roman" w:eastAsiaTheme="minorHAnsi" w:hAnsi="Times New Roman" w:cs="Times New Roman"/>
          <w:iCs/>
          <w:color w:val="000000" w:themeColor="text1"/>
          <w:sz w:val="32"/>
          <w:szCs w:val="32"/>
        </w:rPr>
        <w:t xml:space="preserve">та </w:t>
      </w:r>
      <w:r>
        <w:rPr>
          <w:rFonts w:ascii="Times New Roman" w:eastAsiaTheme="minorHAnsi" w:hAnsi="Times New Roman" w:cs="Times New Roman"/>
          <w:i/>
          <w:iCs/>
          <w:color w:val="000000" w:themeColor="text1"/>
          <w:sz w:val="32"/>
          <w:szCs w:val="32"/>
        </w:rPr>
        <w:t>захист</w:t>
      </w:r>
      <w:r>
        <w:rPr>
          <w:rFonts w:ascii="Times New Roman" w:eastAsiaTheme="minorHAnsi" w:hAnsi="Times New Roman" w:cs="Times New Roman"/>
          <w:iCs/>
          <w:color w:val="000000" w:themeColor="text1"/>
          <w:sz w:val="32"/>
          <w:szCs w:val="32"/>
        </w:rPr>
        <w:t>.</w:t>
      </w:r>
    </w:p>
    <w:p w:rsidR="001776F1" w:rsidRDefault="001570B3">
      <w:pPr>
        <w:spacing w:after="0"/>
        <w:ind w:firstLine="709"/>
        <w:jc w:val="both"/>
        <w:rPr>
          <w:rFonts w:ascii="Times New Roman" w:eastAsiaTheme="minorHAnsi" w:hAnsi="Times New Roman" w:cs="Times New Roman"/>
          <w:i/>
          <w:iCs/>
          <w:color w:val="000000" w:themeColor="text1"/>
          <w:sz w:val="32"/>
          <w:szCs w:val="32"/>
          <w:u w:val="single"/>
        </w:rPr>
      </w:pPr>
      <w:r>
        <w:rPr>
          <w:rFonts w:ascii="Times New Roman" w:eastAsiaTheme="minorHAnsi" w:hAnsi="Times New Roman" w:cs="Times New Roman"/>
          <w:i/>
          <w:iCs/>
          <w:color w:val="000000" w:themeColor="text1"/>
          <w:sz w:val="32"/>
          <w:szCs w:val="32"/>
          <w:u w:val="single"/>
        </w:rPr>
        <w:t>Вимоги щодо змісту роботи:</w:t>
      </w:r>
    </w:p>
    <w:p w:rsidR="001776F1" w:rsidRDefault="001570B3">
      <w:pPr>
        <w:spacing w:after="0"/>
        <w:ind w:firstLine="709"/>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актуальність теми дослідження;</w:t>
      </w:r>
    </w:p>
    <w:p w:rsidR="001776F1" w:rsidRDefault="001570B3">
      <w:pPr>
        <w:spacing w:after="0"/>
        <w:ind w:firstLine="709"/>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lastRenderedPageBreak/>
        <w:t>− аналіз використаних джерел;</w:t>
      </w:r>
    </w:p>
    <w:p w:rsidR="001776F1" w:rsidRDefault="001570B3">
      <w:pPr>
        <w:spacing w:after="0"/>
        <w:ind w:firstLine="709"/>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відповідність змісту курсової роботи темі, меті та завданням;</w:t>
      </w:r>
    </w:p>
    <w:p w:rsidR="001776F1" w:rsidRDefault="001570B3">
      <w:pPr>
        <w:spacing w:after="0"/>
        <w:ind w:firstLine="709"/>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обґрунтованість висновків;</w:t>
      </w:r>
    </w:p>
    <w:p w:rsidR="001776F1" w:rsidRDefault="001570B3">
      <w:pPr>
        <w:pStyle w:val="af3"/>
        <w:numPr>
          <w:ilvl w:val="0"/>
          <w:numId w:val="5"/>
        </w:numPr>
        <w:spacing w:after="0"/>
        <w:ind w:left="993"/>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ступінь самостійності та креативності;</w:t>
      </w:r>
    </w:p>
    <w:p w:rsidR="001776F1" w:rsidRDefault="001570B3">
      <w:pPr>
        <w:pStyle w:val="af3"/>
        <w:numPr>
          <w:ilvl w:val="0"/>
          <w:numId w:val="5"/>
        </w:numPr>
        <w:spacing w:after="0"/>
        <w:ind w:left="993"/>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оформлення роботи;</w:t>
      </w:r>
    </w:p>
    <w:p w:rsidR="001776F1" w:rsidRDefault="001570B3">
      <w:pPr>
        <w:spacing w:after="0"/>
        <w:ind w:firstLine="709"/>
        <w:jc w:val="both"/>
        <w:rPr>
          <w:rFonts w:ascii="Times New Roman" w:eastAsiaTheme="minorHAnsi" w:hAnsi="Times New Roman" w:cs="Times New Roman"/>
          <w:i/>
          <w:iCs/>
          <w:color w:val="000000" w:themeColor="text1"/>
          <w:sz w:val="32"/>
          <w:szCs w:val="32"/>
          <w:u w:val="single"/>
        </w:rPr>
      </w:pPr>
      <w:r>
        <w:rPr>
          <w:rFonts w:ascii="Times New Roman" w:eastAsiaTheme="minorHAnsi" w:hAnsi="Times New Roman" w:cs="Times New Roman"/>
          <w:i/>
          <w:iCs/>
          <w:color w:val="000000" w:themeColor="text1"/>
          <w:sz w:val="32"/>
          <w:szCs w:val="32"/>
          <w:u w:val="single"/>
        </w:rPr>
        <w:t>захист роботи:</w:t>
      </w:r>
    </w:p>
    <w:p w:rsidR="001776F1" w:rsidRDefault="001570B3">
      <w:pPr>
        <w:spacing w:after="0"/>
        <w:ind w:firstLine="709"/>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орієнтація у досліджуваній темі;</w:t>
      </w:r>
    </w:p>
    <w:p w:rsidR="001776F1" w:rsidRDefault="001570B3">
      <w:pPr>
        <w:spacing w:after="0"/>
        <w:ind w:firstLine="709"/>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відстоювання власної думки;</w:t>
      </w:r>
    </w:p>
    <w:p w:rsidR="001776F1" w:rsidRDefault="001570B3">
      <w:pPr>
        <w:spacing w:after="0"/>
        <w:ind w:firstLine="709"/>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аргументованість відповідей на поставлені питання.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b/>
          <w:i/>
          <w:iCs/>
          <w:color w:val="000000" w:themeColor="text1"/>
          <w:sz w:val="32"/>
          <w:szCs w:val="32"/>
        </w:rPr>
        <w:t>Розподіл балів</w:t>
      </w:r>
      <w:r>
        <w:rPr>
          <w:rFonts w:ascii="Times New Roman" w:eastAsiaTheme="minorHAnsi" w:hAnsi="Times New Roman" w:cs="Times New Roman"/>
          <w:iCs/>
          <w:color w:val="000000" w:themeColor="text1"/>
          <w:sz w:val="32"/>
          <w:szCs w:val="32"/>
        </w:rPr>
        <w:t xml:space="preserve"> здійснюється відповідно до структури, зазначеної в зразку рецензії на курсову роботу (див. додаток Е).</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При оцінюванні курсової роботи враховуються рівень теоретичної, наукової та практичної підготовки студента, успішність виконання завдань, визначених у роботі, а також висновки керівника щодо суті виконаного, застосованих методів, технологій та повноти досягнення поставленої мети. Це стосується як змісту практичної частини роботи (художнього твору), так і теоретичного розділу, де розкривається тема.</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Процес оцінювання також передбачає аналіз ступеня творчих пошуків студента, його особистого художнього підходу до виконання завдань, аргументованості власної позиції, послідовності та наукової подачі матеріалу. Особливу увагу приділяють творчому, новаторському та оригінальному характеру виконаної роботи, що відображається у персонажах, образах, сюжетах, композиційній структурі, а також у стилістиці, манері письма, передачі форм і об'ємів, пластичному трактуванні й інших аспектах авторського виконання.</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Захист курсової роботи оцінюється за стобальною шкалою з наступним переведенням оцінки у національну шкалу та шкалу ЄКТС (ЕСТS; див. додаток В).</w:t>
      </w:r>
    </w:p>
    <w:p w:rsidR="001776F1" w:rsidRDefault="001570B3">
      <w:pPr>
        <w:spacing w:after="0"/>
        <w:ind w:firstLine="709"/>
        <w:jc w:val="both"/>
        <w:rPr>
          <w:rFonts w:ascii="Times New Roman" w:eastAsiaTheme="minorHAnsi" w:hAnsi="Times New Roman" w:cs="Times New Roman"/>
          <w:b/>
          <w:i/>
          <w:iCs/>
          <w:color w:val="000000" w:themeColor="text1"/>
          <w:sz w:val="32"/>
          <w:szCs w:val="32"/>
        </w:rPr>
      </w:pPr>
      <w:r>
        <w:rPr>
          <w:rFonts w:ascii="Times New Roman" w:eastAsiaTheme="minorHAnsi" w:hAnsi="Times New Roman" w:cs="Times New Roman"/>
          <w:b/>
          <w:i/>
          <w:iCs/>
          <w:color w:val="000000" w:themeColor="text1"/>
          <w:sz w:val="32"/>
          <w:szCs w:val="32"/>
        </w:rPr>
        <w:t>Критерії оцінювання курсової роботи з образотворчого та декоративного мистецтва</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Оцінка </w:t>
      </w:r>
      <w:r>
        <w:rPr>
          <w:rFonts w:ascii="Times New Roman" w:eastAsiaTheme="minorHAnsi" w:hAnsi="Times New Roman" w:cs="Times New Roman"/>
          <w:b/>
          <w:iCs/>
          <w:color w:val="000000" w:themeColor="text1"/>
          <w:sz w:val="32"/>
          <w:szCs w:val="32"/>
        </w:rPr>
        <w:t>«відмінно» (90 – 100 балів)</w:t>
      </w:r>
      <w:r>
        <w:rPr>
          <w:rFonts w:ascii="Times New Roman" w:eastAsiaTheme="minorHAnsi" w:hAnsi="Times New Roman" w:cs="Times New Roman"/>
          <w:iCs/>
          <w:color w:val="000000" w:themeColor="text1"/>
          <w:sz w:val="32"/>
          <w:szCs w:val="32"/>
        </w:rPr>
        <w:t xml:space="preserve"> ставиться, якщо студент виконав кваліфікаційну роботу з важливим теоретичним і </w:t>
      </w:r>
      <w:r>
        <w:rPr>
          <w:rFonts w:ascii="Times New Roman" w:eastAsiaTheme="minorHAnsi" w:hAnsi="Times New Roman" w:cs="Times New Roman"/>
          <w:iCs/>
          <w:color w:val="000000" w:themeColor="text1"/>
          <w:sz w:val="32"/>
          <w:szCs w:val="32"/>
        </w:rPr>
        <w:lastRenderedPageBreak/>
        <w:t>практичним значенням; глибоко й всебічно розкрив зміст досліджуваної проблеми; критично та творчо опрацював наукову й мистецтвознавчу літературу за темою; впевнено застосував методи наукових досліджень, мистецтвознавчого й художнього аналізу; вміє порівнювати різні точки зору, обґрунтовувати власну позицію; володіє спеціальною термінологією; правильно ілюструє свої висновки прикладами, результатами аналізу й спостережень; викладає матеріал послідовно, логічно й системно, без фактичних помилок; демонструє високу культуру писемного мовлення, широкий словниковий запас та знання термінів.</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 практичній частині (художньому творі) робота вирізняється оригінальністю задуму й унікальним творчим підходом до композиційного вирішення. Реалізація задуму в матеріалі свідчить про майстерне володіння засобами художньої виразності, техніками та технологіями виконання, а також якісним оформленням роботи.</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 текстовій частині (пояснювальній записці) усі матеріали відповідають темі роботи та композиційному сюжету створеного твору; авторська ідея розкрита повністю, а композиційне рішення інтерпретоване професійно; аргументовано пояснено вибір засобів художньої виразності й технологій виконання; дотримано норм наукової грамотності, правил оформлення та мовної культури; повністю використано джерельну базу; висновки чітко обґрунтовані; ілюстративний матеріал логічно пов’язаний із текстом і систематизований; робота оформлена якісно й ефективно.</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Оцінка </w:t>
      </w:r>
      <w:r>
        <w:rPr>
          <w:rFonts w:ascii="Times New Roman" w:eastAsiaTheme="minorHAnsi" w:hAnsi="Times New Roman" w:cs="Times New Roman"/>
          <w:b/>
          <w:iCs/>
          <w:color w:val="000000" w:themeColor="text1"/>
          <w:sz w:val="32"/>
          <w:szCs w:val="32"/>
        </w:rPr>
        <w:t>«добре» (75 – 89 балів)</w:t>
      </w:r>
      <w:r>
        <w:rPr>
          <w:rFonts w:ascii="Times New Roman" w:eastAsiaTheme="minorHAnsi" w:hAnsi="Times New Roman" w:cs="Times New Roman"/>
          <w:iCs/>
          <w:color w:val="000000" w:themeColor="text1"/>
          <w:sz w:val="32"/>
          <w:szCs w:val="32"/>
        </w:rPr>
        <w:t xml:space="preserve"> ставиться, коли студент: достатньо повно розкриває суть проблеми; здатен аналізувати наукову літературу, хоча іноді не виявляє у цьому критичності використовує спеціальну термінологію, проте не завжди обґрунтовано та доцільно; вміє порівнювати різні думки, підтримувати власну точку зору й ілюструвати теоретичні положення прикладами і результатами спостережень; володіє багатим словниковим запасом; допускає кілька неточностей у формулюванні висновків і узагальнень; мають місце окремі мовні помилки.</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lastRenderedPageBreak/>
        <w:t xml:space="preserve">У виконаному мистецькому творі виявляється оригінальність у деяких аспектах задуму; проявляється творчий підхід до композиційного оформлення; чітко видно вміння працювати з художніми засобами виразності та технікою виконання; оформлення твору відповідає вимогам. </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 пояснювальній записці зміст повністю відповідає темі роботи та сюжетному розвитку твору; добре розкрито авторську ідею і професійно представлена композиція твору; належно обґрунтовано вибір художніх засобів і технологій виконання; дотримано норм наукової культури, грамотності тексту та вимог до оформлення; використано всі необхідні джерела; висновки чітко обґрунтовані; ілюстративний матеріал систематизований і логічно пов’язаний із текстом; робота оформлена відповідно до вимог.</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Оцінка </w:t>
      </w:r>
      <w:r>
        <w:rPr>
          <w:rFonts w:ascii="Times New Roman" w:eastAsiaTheme="minorHAnsi" w:hAnsi="Times New Roman" w:cs="Times New Roman"/>
          <w:b/>
          <w:iCs/>
          <w:color w:val="000000" w:themeColor="text1"/>
          <w:sz w:val="32"/>
          <w:szCs w:val="32"/>
        </w:rPr>
        <w:t>«задовільно» (60 – 74 балів)</w:t>
      </w:r>
      <w:r>
        <w:rPr>
          <w:rFonts w:ascii="Times New Roman" w:eastAsiaTheme="minorHAnsi" w:hAnsi="Times New Roman" w:cs="Times New Roman"/>
          <w:iCs/>
          <w:color w:val="000000" w:themeColor="text1"/>
          <w:sz w:val="32"/>
          <w:szCs w:val="32"/>
        </w:rPr>
        <w:t xml:space="preserve"> ставиться, коли студент недостатньо глибоко розкриває тему роботи; рідко використовує спеціальну наукову термінологію, допускаючи помилки в її застосуванні; не завжди демонструє самостійність у оцінці наукових фактів чи спостережень; наводить мало прикладів, допускає помилки в висновках і узагальненнях; викладає матеріал несистемно, порушуючи логічну послідовність, не забезпечуючи композиційної єдності роботи; має помилки в мовному оформленні тексту; фрагментарно вирішує поставлені завдання; список використаної літератури неповний і не завжди критично оброблений.</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Щодо виконаного твору: задум є тривіальним; композиційне рішення недостатньо творчо розвинене; рівень володіння художніми засобами виразності достатній; технічне виконання зображувального матеріалу середнє; оформлення твору не зовсім відповідає вимогам.</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У теоретичній частині пояснювальної записки зміст відповідає темі роботи, але розкриття авторської ідеї є неповним; композиційне рішення виразне в середній мірі; обґрунтування вибору художніх засобів, технік та технологій роботи достатнє; не повністю дотримано норм наукової культури, вимог до оформлення тексту; джерельна база використана неповноцінно; висновки сформульовані </w:t>
      </w:r>
      <w:r>
        <w:rPr>
          <w:rFonts w:ascii="Times New Roman" w:eastAsiaTheme="minorHAnsi" w:hAnsi="Times New Roman" w:cs="Times New Roman"/>
          <w:iCs/>
          <w:color w:val="000000" w:themeColor="text1"/>
          <w:sz w:val="32"/>
          <w:szCs w:val="32"/>
        </w:rPr>
        <w:lastRenderedPageBreak/>
        <w:t>недостатньо обґрунтовано; подання і оформлення ілюстративного матеріалу потребує покращення.</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 xml:space="preserve">Оцінка </w:t>
      </w:r>
      <w:r>
        <w:rPr>
          <w:rFonts w:ascii="Times New Roman" w:eastAsiaTheme="minorHAnsi" w:hAnsi="Times New Roman" w:cs="Times New Roman"/>
          <w:b/>
          <w:iCs/>
          <w:color w:val="000000" w:themeColor="text1"/>
          <w:sz w:val="32"/>
          <w:szCs w:val="32"/>
        </w:rPr>
        <w:t>«незадовільно» (0 – 59 балів)</w:t>
      </w:r>
      <w:r>
        <w:rPr>
          <w:rFonts w:ascii="Times New Roman" w:eastAsiaTheme="minorHAnsi" w:hAnsi="Times New Roman" w:cs="Times New Roman"/>
          <w:iCs/>
          <w:color w:val="000000" w:themeColor="text1"/>
          <w:sz w:val="32"/>
          <w:szCs w:val="32"/>
        </w:rPr>
        <w:t xml:space="preserve"> ставиться, коли студент не розуміє суті досліджуваної проблеми та її основних складових; не послуговується спеціальною термінологією; не застосовує теоретичні знання для розв'язання поставлених завдань; не здатен систематизувати і узагальнити матеріал; не може обґрунтувати свою думку; допускає помилки; викладає свої думки непослідовно.</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Художній твір (практична частина курсової роботи) характеризується невдалим задумом; невідповідністю темі; відсутністю творчого підходу втілення задуму; дуже низьким рівнем володіння засобами художньої виразності, композиційною грамотністю та технікою роботи з художнім матеріалом; неналежним оформленням твору.</w:t>
      </w:r>
    </w:p>
    <w:p w:rsidR="001776F1" w:rsidRDefault="001570B3">
      <w:pPr>
        <w:tabs>
          <w:tab w:val="left" w:pos="720"/>
        </w:tabs>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У пояснювальній записці зміст не відповідає темі роботи; неправильне визначення понятійного апарату; недостатній рівень складності та повноти розкриття теми; тривіальний підхід до методики та технології виконання роботи; значні порушення норм наукової культури, грамоти написання тексту та вимог до оформлення; неякісне використання або ігнорування основних джерел; висновки не відповідають завданням роботи; відсутність ілюстративного матеріалу або невірно прив'язаний до суті теми.</w:t>
      </w:r>
    </w:p>
    <w:p w:rsidR="001776F1" w:rsidRDefault="001570B3">
      <w:pPr>
        <w:spacing w:after="0"/>
        <w:ind w:firstLine="709"/>
        <w:jc w:val="both"/>
        <w:rPr>
          <w:rFonts w:ascii="Times New Roman" w:eastAsiaTheme="minorHAnsi" w:hAnsi="Times New Roman" w:cs="Times New Roman"/>
          <w:iCs/>
          <w:color w:val="000000" w:themeColor="text1"/>
          <w:sz w:val="32"/>
          <w:szCs w:val="32"/>
        </w:rPr>
      </w:pPr>
      <w:r>
        <w:rPr>
          <w:rFonts w:ascii="Times New Roman" w:eastAsiaTheme="minorHAnsi" w:hAnsi="Times New Roman" w:cs="Times New Roman"/>
          <w:iCs/>
          <w:color w:val="000000" w:themeColor="text1"/>
          <w:sz w:val="32"/>
          <w:szCs w:val="32"/>
        </w:rPr>
        <w:t>Отримані бали переводяться у національну шкалу та шкалу ECTS за наведеною таблицею.</w:t>
      </w:r>
    </w:p>
    <w:tbl>
      <w:tblPr>
        <w:tblW w:w="9555" w:type="dxa"/>
        <w:tblInd w:w="466" w:type="dxa"/>
        <w:tblLayout w:type="fixed"/>
        <w:tblCellMar>
          <w:left w:w="40" w:type="dxa"/>
          <w:right w:w="40" w:type="dxa"/>
        </w:tblCellMar>
        <w:tblLook w:val="04A0" w:firstRow="1" w:lastRow="0" w:firstColumn="1" w:lastColumn="0" w:noHBand="0" w:noVBand="1"/>
      </w:tblPr>
      <w:tblGrid>
        <w:gridCol w:w="2427"/>
        <w:gridCol w:w="2427"/>
        <w:gridCol w:w="2427"/>
        <w:gridCol w:w="2274"/>
      </w:tblGrid>
      <w:tr w:rsidR="001776F1">
        <w:trPr>
          <w:trHeight w:val="455"/>
        </w:trPr>
        <w:tc>
          <w:tcPr>
            <w:tcW w:w="242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ind w:left="-40" w:right="-40"/>
              <w:jc w:val="center"/>
              <w:rPr>
                <w:rFonts w:ascii="Times New Roman" w:hAnsi="Times New Roman"/>
                <w:i/>
                <w:sz w:val="24"/>
                <w:szCs w:val="24"/>
              </w:rPr>
            </w:pPr>
            <w:r>
              <w:rPr>
                <w:rFonts w:ascii="Times New Roman" w:hAnsi="Times New Roman"/>
                <w:i/>
                <w:sz w:val="24"/>
                <w:szCs w:val="24"/>
              </w:rPr>
              <w:t>Шкала оцінювання університету</w:t>
            </w:r>
          </w:p>
          <w:p w:rsidR="001776F1" w:rsidRDefault="001570B3">
            <w:pPr>
              <w:shd w:val="clear" w:color="auto" w:fill="FFFFFF"/>
              <w:spacing w:after="0" w:line="240" w:lineRule="auto"/>
              <w:jc w:val="center"/>
              <w:rPr>
                <w:rFonts w:ascii="Times New Roman" w:hAnsi="Times New Roman"/>
                <w:i/>
                <w:sz w:val="24"/>
                <w:szCs w:val="24"/>
              </w:rPr>
            </w:pPr>
            <w:r>
              <w:rPr>
                <w:rFonts w:ascii="Times New Roman" w:hAnsi="Times New Roman"/>
                <w:i/>
                <w:sz w:val="24"/>
                <w:szCs w:val="24"/>
              </w:rPr>
              <w:t>(в балах)</w:t>
            </w:r>
          </w:p>
        </w:tc>
        <w:tc>
          <w:tcPr>
            <w:tcW w:w="242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i/>
                <w:sz w:val="24"/>
                <w:szCs w:val="24"/>
              </w:rPr>
            </w:pPr>
            <w:r>
              <w:rPr>
                <w:rFonts w:ascii="Times New Roman" w:hAnsi="Times New Roman"/>
                <w:i/>
                <w:sz w:val="24"/>
                <w:szCs w:val="24"/>
              </w:rPr>
              <w:t>Національна шкала оцінювання</w:t>
            </w:r>
          </w:p>
        </w:tc>
        <w:tc>
          <w:tcPr>
            <w:tcW w:w="4700"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1776F1" w:rsidRDefault="001570B3">
            <w:pPr>
              <w:shd w:val="clear" w:color="auto" w:fill="FFFFFF"/>
              <w:spacing w:after="0" w:line="240" w:lineRule="auto"/>
              <w:ind w:left="-40"/>
              <w:jc w:val="center"/>
              <w:rPr>
                <w:rFonts w:ascii="Times New Roman" w:hAnsi="Times New Roman"/>
                <w:i/>
                <w:sz w:val="24"/>
                <w:szCs w:val="24"/>
              </w:rPr>
            </w:pPr>
            <w:r>
              <w:rPr>
                <w:rFonts w:ascii="Times New Roman" w:hAnsi="Times New Roman"/>
                <w:i/>
                <w:sz w:val="24"/>
                <w:szCs w:val="24"/>
              </w:rPr>
              <w:t>Шкала ECTS</w:t>
            </w:r>
          </w:p>
        </w:tc>
      </w:tr>
      <w:tr w:rsidR="001776F1">
        <w:trPr>
          <w:trHeight w:val="441"/>
        </w:trPr>
        <w:tc>
          <w:tcPr>
            <w:tcW w:w="2427" w:type="dxa"/>
            <w:vMerge/>
            <w:tcBorders>
              <w:top w:val="single" w:sz="6" w:space="0" w:color="auto"/>
              <w:left w:val="single" w:sz="6" w:space="0" w:color="auto"/>
              <w:bottom w:val="single" w:sz="6" w:space="0" w:color="auto"/>
              <w:right w:val="single" w:sz="6" w:space="0" w:color="auto"/>
            </w:tcBorders>
            <w:vAlign w:val="center"/>
          </w:tcPr>
          <w:p w:rsidR="001776F1" w:rsidRDefault="001776F1">
            <w:pPr>
              <w:spacing w:after="0" w:line="240" w:lineRule="auto"/>
              <w:rPr>
                <w:rFonts w:ascii="Times New Roman" w:hAnsi="Times New Roman"/>
                <w:i/>
                <w:sz w:val="24"/>
                <w:szCs w:val="24"/>
              </w:rPr>
            </w:pPr>
          </w:p>
        </w:tc>
        <w:tc>
          <w:tcPr>
            <w:tcW w:w="2427" w:type="dxa"/>
            <w:vMerge/>
            <w:tcBorders>
              <w:top w:val="single" w:sz="6" w:space="0" w:color="auto"/>
              <w:left w:val="single" w:sz="6" w:space="0" w:color="auto"/>
              <w:bottom w:val="single" w:sz="6" w:space="0" w:color="auto"/>
              <w:right w:val="single" w:sz="6" w:space="0" w:color="auto"/>
            </w:tcBorders>
            <w:vAlign w:val="center"/>
          </w:tcPr>
          <w:p w:rsidR="001776F1" w:rsidRDefault="001776F1">
            <w:pPr>
              <w:spacing w:after="0" w:line="240" w:lineRule="auto"/>
              <w:rPr>
                <w:rFonts w:ascii="Times New Roman" w:hAnsi="Times New Roman"/>
                <w:i/>
                <w:sz w:val="24"/>
                <w:szCs w:val="24"/>
              </w:rPr>
            </w:pP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i/>
                <w:sz w:val="24"/>
                <w:szCs w:val="24"/>
              </w:rPr>
            </w:pPr>
            <w:r>
              <w:rPr>
                <w:rFonts w:ascii="Times New Roman" w:hAnsi="Times New Roman"/>
                <w:i/>
                <w:sz w:val="24"/>
                <w:szCs w:val="24"/>
              </w:rPr>
              <w:t>Сумарна оцінка</w:t>
            </w:r>
          </w:p>
          <w:p w:rsidR="001776F1" w:rsidRDefault="001570B3">
            <w:pPr>
              <w:shd w:val="clear" w:color="auto" w:fill="FFFFFF"/>
              <w:spacing w:after="0" w:line="240" w:lineRule="auto"/>
              <w:jc w:val="center"/>
              <w:rPr>
                <w:rFonts w:ascii="Times New Roman" w:hAnsi="Times New Roman"/>
                <w:i/>
                <w:sz w:val="24"/>
                <w:szCs w:val="24"/>
              </w:rPr>
            </w:pPr>
            <w:r>
              <w:rPr>
                <w:rFonts w:ascii="Times New Roman" w:hAnsi="Times New Roman"/>
                <w:i/>
                <w:sz w:val="24"/>
                <w:szCs w:val="24"/>
              </w:rPr>
              <w:t>(в балах )</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i/>
                <w:sz w:val="24"/>
                <w:szCs w:val="24"/>
              </w:rPr>
            </w:pPr>
            <w:r>
              <w:rPr>
                <w:rFonts w:ascii="Times New Roman" w:hAnsi="Times New Roman"/>
                <w:i/>
                <w:sz w:val="24"/>
                <w:szCs w:val="24"/>
              </w:rPr>
              <w:t>Оцінка за шкалою ECTS</w:t>
            </w:r>
          </w:p>
        </w:tc>
      </w:tr>
      <w:tr w:rsidR="001776F1">
        <w:trPr>
          <w:trHeight w:val="340"/>
        </w:trPr>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90 – 100</w:t>
            </w: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«відмінно»</w:t>
            </w: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90 – 100</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А</w:t>
            </w:r>
          </w:p>
        </w:tc>
      </w:tr>
      <w:tr w:rsidR="001776F1">
        <w:trPr>
          <w:trHeight w:val="434"/>
        </w:trPr>
        <w:tc>
          <w:tcPr>
            <w:tcW w:w="242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75 – 89</w:t>
            </w:r>
          </w:p>
        </w:tc>
        <w:tc>
          <w:tcPr>
            <w:tcW w:w="242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pacing w:after="0" w:line="240" w:lineRule="auto"/>
              <w:jc w:val="center"/>
              <w:rPr>
                <w:rFonts w:ascii="Times New Roman" w:hAnsi="Times New Roman"/>
                <w:b/>
                <w:sz w:val="24"/>
                <w:szCs w:val="24"/>
              </w:rPr>
            </w:pPr>
            <w:r>
              <w:rPr>
                <w:rFonts w:ascii="Times New Roman" w:hAnsi="Times New Roman"/>
                <w:b/>
                <w:sz w:val="24"/>
                <w:szCs w:val="24"/>
              </w:rPr>
              <w:t>«добре»</w:t>
            </w: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82 – 89</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В</w:t>
            </w:r>
          </w:p>
        </w:tc>
      </w:tr>
      <w:tr w:rsidR="001776F1">
        <w:trPr>
          <w:trHeight w:val="317"/>
        </w:trPr>
        <w:tc>
          <w:tcPr>
            <w:tcW w:w="2427" w:type="dxa"/>
            <w:vMerge/>
            <w:tcBorders>
              <w:top w:val="single" w:sz="6" w:space="0" w:color="auto"/>
              <w:left w:val="single" w:sz="6" w:space="0" w:color="auto"/>
              <w:bottom w:val="single" w:sz="6" w:space="0" w:color="auto"/>
              <w:right w:val="single" w:sz="6" w:space="0" w:color="auto"/>
            </w:tcBorders>
            <w:vAlign w:val="center"/>
          </w:tcPr>
          <w:p w:rsidR="001776F1" w:rsidRDefault="001776F1">
            <w:pPr>
              <w:spacing w:after="0" w:line="240" w:lineRule="auto"/>
              <w:rPr>
                <w:rFonts w:ascii="Times New Roman" w:hAnsi="Times New Roman"/>
                <w:b/>
                <w:sz w:val="24"/>
                <w:szCs w:val="24"/>
              </w:rPr>
            </w:pPr>
          </w:p>
        </w:tc>
        <w:tc>
          <w:tcPr>
            <w:tcW w:w="2427" w:type="dxa"/>
            <w:vMerge/>
            <w:tcBorders>
              <w:top w:val="single" w:sz="6" w:space="0" w:color="auto"/>
              <w:left w:val="single" w:sz="6" w:space="0" w:color="auto"/>
              <w:bottom w:val="single" w:sz="6" w:space="0" w:color="auto"/>
              <w:right w:val="single" w:sz="6" w:space="0" w:color="auto"/>
            </w:tcBorders>
            <w:vAlign w:val="center"/>
          </w:tcPr>
          <w:p w:rsidR="001776F1" w:rsidRDefault="001776F1">
            <w:pPr>
              <w:spacing w:after="0" w:line="240" w:lineRule="auto"/>
              <w:rPr>
                <w:rFonts w:ascii="Times New Roman" w:hAnsi="Times New Roman"/>
                <w:b/>
                <w:sz w:val="24"/>
                <w:szCs w:val="24"/>
              </w:rPr>
            </w:pP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75 – 81</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С</w:t>
            </w:r>
          </w:p>
        </w:tc>
      </w:tr>
      <w:tr w:rsidR="001776F1">
        <w:trPr>
          <w:trHeight w:val="441"/>
        </w:trPr>
        <w:tc>
          <w:tcPr>
            <w:tcW w:w="2427"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60 – 74</w:t>
            </w:r>
          </w:p>
        </w:tc>
        <w:tc>
          <w:tcPr>
            <w:tcW w:w="2427"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«задовільно»</w:t>
            </w: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67 – 74</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D</w:t>
            </w:r>
          </w:p>
        </w:tc>
      </w:tr>
      <w:tr w:rsidR="001776F1">
        <w:trPr>
          <w:trHeight w:val="426"/>
        </w:trPr>
        <w:tc>
          <w:tcPr>
            <w:tcW w:w="2427" w:type="dxa"/>
            <w:vMerge/>
            <w:tcBorders>
              <w:top w:val="single" w:sz="6" w:space="0" w:color="auto"/>
              <w:left w:val="single" w:sz="6" w:space="0" w:color="auto"/>
              <w:bottom w:val="single" w:sz="4" w:space="0" w:color="auto"/>
              <w:right w:val="single" w:sz="6" w:space="0" w:color="auto"/>
            </w:tcBorders>
            <w:vAlign w:val="center"/>
          </w:tcPr>
          <w:p w:rsidR="001776F1" w:rsidRDefault="001776F1">
            <w:pPr>
              <w:spacing w:after="0" w:line="240" w:lineRule="auto"/>
              <w:rPr>
                <w:rFonts w:ascii="Times New Roman" w:hAnsi="Times New Roman"/>
                <w:b/>
                <w:sz w:val="24"/>
                <w:szCs w:val="24"/>
              </w:rPr>
            </w:pPr>
          </w:p>
        </w:tc>
        <w:tc>
          <w:tcPr>
            <w:tcW w:w="2427" w:type="dxa"/>
            <w:vMerge/>
            <w:tcBorders>
              <w:top w:val="single" w:sz="6" w:space="0" w:color="auto"/>
              <w:left w:val="single" w:sz="6" w:space="0" w:color="auto"/>
              <w:bottom w:val="single" w:sz="4" w:space="0" w:color="auto"/>
              <w:right w:val="single" w:sz="6" w:space="0" w:color="auto"/>
            </w:tcBorders>
            <w:vAlign w:val="center"/>
          </w:tcPr>
          <w:p w:rsidR="001776F1" w:rsidRDefault="001776F1">
            <w:pPr>
              <w:spacing w:after="0" w:line="240" w:lineRule="auto"/>
              <w:rPr>
                <w:rFonts w:ascii="Times New Roman" w:hAnsi="Times New Roman"/>
                <w:b/>
                <w:sz w:val="24"/>
                <w:szCs w:val="24"/>
              </w:rPr>
            </w:pP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60 – 66</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Е</w:t>
            </w:r>
          </w:p>
        </w:tc>
      </w:tr>
      <w:tr w:rsidR="001776F1">
        <w:trPr>
          <w:trHeight w:val="441"/>
        </w:trPr>
        <w:tc>
          <w:tcPr>
            <w:tcW w:w="2427" w:type="dxa"/>
            <w:vMerge w:val="restart"/>
            <w:tcBorders>
              <w:top w:val="single" w:sz="4" w:space="0" w:color="auto"/>
              <w:left w:val="single" w:sz="6" w:space="0" w:color="auto"/>
              <w:bottom w:val="single" w:sz="6" w:space="0" w:color="auto"/>
              <w:right w:val="single" w:sz="6" w:space="0" w:color="auto"/>
            </w:tcBorders>
            <w:vAlign w:val="center"/>
          </w:tcPr>
          <w:p w:rsidR="001776F1" w:rsidRDefault="001570B3">
            <w:pPr>
              <w:spacing w:after="0" w:line="240" w:lineRule="auto"/>
              <w:jc w:val="center"/>
              <w:rPr>
                <w:rFonts w:ascii="Times New Roman" w:hAnsi="Times New Roman"/>
                <w:b/>
                <w:sz w:val="24"/>
                <w:szCs w:val="24"/>
              </w:rPr>
            </w:pPr>
            <w:r>
              <w:rPr>
                <w:rFonts w:ascii="Times New Roman" w:hAnsi="Times New Roman"/>
                <w:b/>
                <w:sz w:val="24"/>
                <w:szCs w:val="24"/>
              </w:rPr>
              <w:t>0 – 59</w:t>
            </w:r>
          </w:p>
        </w:tc>
        <w:tc>
          <w:tcPr>
            <w:tcW w:w="2427" w:type="dxa"/>
            <w:vMerge w:val="restart"/>
            <w:tcBorders>
              <w:top w:val="single" w:sz="4" w:space="0" w:color="auto"/>
              <w:left w:val="single" w:sz="6" w:space="0" w:color="auto"/>
              <w:bottom w:val="single" w:sz="6" w:space="0" w:color="auto"/>
              <w:right w:val="single" w:sz="6" w:space="0" w:color="auto"/>
            </w:tcBorders>
            <w:vAlign w:val="center"/>
          </w:tcPr>
          <w:p w:rsidR="001776F1" w:rsidRDefault="001570B3">
            <w:pPr>
              <w:spacing w:after="0" w:line="240" w:lineRule="auto"/>
              <w:jc w:val="center"/>
              <w:rPr>
                <w:rFonts w:ascii="Times New Roman" w:hAnsi="Times New Roman"/>
                <w:b/>
                <w:sz w:val="24"/>
                <w:szCs w:val="24"/>
              </w:rPr>
            </w:pPr>
            <w:r>
              <w:rPr>
                <w:rFonts w:ascii="Times New Roman" w:hAnsi="Times New Roman"/>
                <w:b/>
                <w:sz w:val="24"/>
                <w:szCs w:val="24"/>
              </w:rPr>
              <w:t>«незадовільно»</w:t>
            </w: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35 – 59</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FХ</w:t>
            </w:r>
          </w:p>
        </w:tc>
      </w:tr>
      <w:tr w:rsidR="001776F1">
        <w:trPr>
          <w:trHeight w:val="307"/>
        </w:trPr>
        <w:tc>
          <w:tcPr>
            <w:tcW w:w="2427" w:type="dxa"/>
            <w:vMerge/>
            <w:tcBorders>
              <w:top w:val="single" w:sz="4" w:space="0" w:color="auto"/>
              <w:left w:val="single" w:sz="6" w:space="0" w:color="auto"/>
              <w:bottom w:val="single" w:sz="6" w:space="0" w:color="auto"/>
              <w:right w:val="single" w:sz="6" w:space="0" w:color="auto"/>
            </w:tcBorders>
            <w:vAlign w:val="center"/>
          </w:tcPr>
          <w:p w:rsidR="001776F1" w:rsidRDefault="001776F1">
            <w:pPr>
              <w:spacing w:after="0" w:line="240" w:lineRule="auto"/>
              <w:rPr>
                <w:rFonts w:ascii="Times New Roman" w:hAnsi="Times New Roman"/>
                <w:b/>
                <w:sz w:val="24"/>
                <w:szCs w:val="24"/>
              </w:rPr>
            </w:pPr>
          </w:p>
        </w:tc>
        <w:tc>
          <w:tcPr>
            <w:tcW w:w="2427" w:type="dxa"/>
            <w:vMerge/>
            <w:tcBorders>
              <w:top w:val="single" w:sz="4" w:space="0" w:color="auto"/>
              <w:left w:val="single" w:sz="6" w:space="0" w:color="auto"/>
              <w:bottom w:val="single" w:sz="6" w:space="0" w:color="auto"/>
              <w:right w:val="single" w:sz="6" w:space="0" w:color="auto"/>
            </w:tcBorders>
            <w:vAlign w:val="center"/>
          </w:tcPr>
          <w:p w:rsidR="001776F1" w:rsidRDefault="001776F1">
            <w:pPr>
              <w:spacing w:after="0" w:line="240" w:lineRule="auto"/>
              <w:rPr>
                <w:rFonts w:ascii="Times New Roman" w:hAnsi="Times New Roman"/>
                <w:b/>
                <w:sz w:val="24"/>
                <w:szCs w:val="24"/>
              </w:rPr>
            </w:pPr>
          </w:p>
        </w:tc>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0 – 34</w:t>
            </w: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rsidR="001776F1" w:rsidRDefault="001570B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F</w:t>
            </w:r>
          </w:p>
        </w:tc>
      </w:tr>
    </w:tbl>
    <w:p w:rsidR="001776F1" w:rsidRDefault="001570B3">
      <w:pPr>
        <w:spacing w:after="0" w:line="360" w:lineRule="auto"/>
        <w:ind w:firstLine="709"/>
        <w:jc w:val="both"/>
        <w:rPr>
          <w:rFonts w:ascii="Times New Roman" w:eastAsiaTheme="minorHAnsi" w:hAnsi="Times New Roman" w:cs="Times New Roman"/>
          <w:iCs/>
          <w:sz w:val="28"/>
          <w:szCs w:val="28"/>
        </w:rPr>
      </w:pPr>
      <w:r>
        <w:rPr>
          <w:rFonts w:ascii="Times New Roman" w:eastAsiaTheme="minorHAnsi" w:hAnsi="Times New Roman" w:cs="Times New Roman"/>
          <w:iCs/>
          <w:sz w:val="28"/>
          <w:szCs w:val="28"/>
        </w:rPr>
        <w:br w:type="page"/>
      </w:r>
    </w:p>
    <w:p w:rsidR="001776F1" w:rsidRDefault="001570B3">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СПИСОК  РЕКОМЕНДОВАНИХ  ДЖЕРЕЛ</w:t>
      </w:r>
    </w:p>
    <w:p w:rsidR="001776F1" w:rsidRDefault="001570B3">
      <w:pPr>
        <w:pStyle w:val="af3"/>
        <w:tabs>
          <w:tab w:val="left" w:pos="142"/>
        </w:tabs>
        <w:spacing w:after="0"/>
        <w:jc w:val="both"/>
        <w:rPr>
          <w:rFonts w:ascii="Times New Roman" w:hAnsi="Times New Roman" w:cs="Times New Roman"/>
          <w:sz w:val="32"/>
          <w:szCs w:val="32"/>
        </w:rPr>
      </w:pPr>
      <w:r>
        <w:rPr>
          <w:rFonts w:ascii="Times New Roman" w:hAnsi="Times New Roman" w:cs="Times New Roman"/>
          <w:b/>
          <w:bCs/>
          <w:i/>
          <w:iCs/>
          <w:sz w:val="32"/>
          <w:szCs w:val="32"/>
        </w:rPr>
        <w:t>Основні :</w:t>
      </w:r>
    </w:p>
    <w:p w:rsidR="001776F1" w:rsidRDefault="001570B3">
      <w:pPr>
        <w:pStyle w:val="af3"/>
        <w:numPr>
          <w:ilvl w:val="0"/>
          <w:numId w:val="6"/>
        </w:numPr>
        <w:tabs>
          <w:tab w:val="left" w:pos="142"/>
        </w:tabs>
        <w:spacing w:after="0"/>
        <w:ind w:hanging="436"/>
        <w:jc w:val="both"/>
        <w:rPr>
          <w:rFonts w:ascii="Times New Roman" w:hAnsi="Times New Roman" w:cs="Times New Roman"/>
          <w:sz w:val="32"/>
          <w:szCs w:val="32"/>
        </w:rPr>
      </w:pPr>
      <w:r>
        <w:rPr>
          <w:rFonts w:ascii="Times New Roman" w:hAnsi="Times New Roman" w:cs="Times New Roman"/>
          <w:sz w:val="32"/>
          <w:szCs w:val="32"/>
        </w:rPr>
        <w:t xml:space="preserve">ДСТУ 8302:2015. Інформація та документація. Бібліографічне посилання. Загальні положення та правила складання / Національний стандарт України. Вид. офіційне. [Уведено вперше : чинний від 2016-07-01]. Київ, 2016. 17 с. </w:t>
      </w:r>
    </w:p>
    <w:p w:rsidR="001776F1" w:rsidRDefault="001570B3">
      <w:pPr>
        <w:pStyle w:val="af3"/>
        <w:numPr>
          <w:ilvl w:val="0"/>
          <w:numId w:val="6"/>
        </w:numPr>
        <w:tabs>
          <w:tab w:val="left" w:pos="142"/>
        </w:tabs>
        <w:spacing w:after="0"/>
        <w:ind w:hanging="436"/>
        <w:jc w:val="both"/>
        <w:rPr>
          <w:rFonts w:ascii="Times New Roman" w:hAnsi="Times New Roman" w:cs="Times New Roman"/>
          <w:sz w:val="32"/>
          <w:szCs w:val="32"/>
        </w:rPr>
      </w:pPr>
      <w:r>
        <w:rPr>
          <w:rFonts w:ascii="Times New Roman" w:hAnsi="Times New Roman" w:cs="Times New Roman"/>
          <w:sz w:val="32"/>
          <w:szCs w:val="32"/>
        </w:rPr>
        <w:t xml:space="preserve">Положення про атестацію здобувачів вищої освіти у Дрогобицькому державному педагогічному університеті імені Івана Франка [Затверджено вченою радою ДДПУ ім. Івана Франка, протокол № 16 від 09.12.2015р.]. Дрогобич : ДДПУ </w:t>
      </w:r>
    </w:p>
    <w:p w:rsidR="001776F1" w:rsidRDefault="001570B3">
      <w:pPr>
        <w:pStyle w:val="af3"/>
        <w:tabs>
          <w:tab w:val="left" w:pos="142"/>
        </w:tabs>
        <w:spacing w:after="0"/>
        <w:ind w:left="284" w:firstLineChars="150" w:firstLine="480"/>
        <w:jc w:val="both"/>
        <w:rPr>
          <w:rFonts w:ascii="Times New Roman" w:hAnsi="Times New Roman" w:cs="Times New Roman"/>
          <w:sz w:val="32"/>
          <w:szCs w:val="32"/>
        </w:rPr>
      </w:pPr>
      <w:r>
        <w:rPr>
          <w:rFonts w:ascii="Times New Roman" w:hAnsi="Times New Roman" w:cs="Times New Roman"/>
          <w:sz w:val="32"/>
          <w:szCs w:val="32"/>
        </w:rPr>
        <w:t>ім. Івана Франка, 2015. 40 с.</w:t>
      </w:r>
    </w:p>
    <w:p w:rsidR="001776F1" w:rsidRDefault="001570B3">
      <w:pPr>
        <w:pStyle w:val="af3"/>
        <w:numPr>
          <w:ilvl w:val="0"/>
          <w:numId w:val="6"/>
        </w:numPr>
        <w:tabs>
          <w:tab w:val="left" w:pos="142"/>
        </w:tabs>
        <w:spacing w:after="0"/>
        <w:ind w:hanging="436"/>
        <w:jc w:val="both"/>
        <w:rPr>
          <w:rFonts w:ascii="Times New Roman" w:hAnsi="Times New Roman" w:cs="Times New Roman"/>
          <w:sz w:val="32"/>
          <w:szCs w:val="32"/>
        </w:rPr>
      </w:pPr>
      <w:r>
        <w:rPr>
          <w:rFonts w:ascii="Times New Roman" w:hAnsi="Times New Roman" w:cs="Times New Roman"/>
          <w:sz w:val="32"/>
          <w:szCs w:val="32"/>
        </w:rPr>
        <w:t>Стандарт вищої освіти за спеціальністю 023 «Образотворче мистецтво, декоративне мистецтво, реставрація» для першого (бакалаврського) рівня вищої освіти : Наказ Міністерства освіти і науки України № 725 від 24.05.2019. Київ, 2019. URL : https://mon.gov.ua/storage/app/media/vishchaosvita/zatverdzeni%20standarty/2021/07/28/023-Obrazotv.mist.dekorat.mist. restavr-bakalavr.28.07.pdf</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Антонович Є.А., Захарчук-Чугай Р.В., Станкевич М.Є. Декоративно-прикладне мистецтво. Львів : Світ, 1993. 272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Бірюков М.Ю. Техніка графіки. Луганськ : СПД Рєзніков В., 2008. 88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Жердзицький В.Є. Живопис. Техніка і технологія. Xарків : Колорит, 2006. 327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Кара-Васильєва Т., Чегусова З. Декоративне мистецтво України ХХ століття. У пошуках «великого стилю». Київ : Либідь, 2005. 280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Кириченко М.А., Кириченко І.М. Основи образотворчої грамоти. Київ : Вища школа, 2002. 190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Кириченко А.М. Український народний декоративний розпис. Київ : ЗнанняПрес, 2006. 228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Методологія та організація наукових досліджень : навч. посіб. / І.С. Добронравова, О.В. Руденко, Л.І. Сидоренко та ін. ; за ред. </w:t>
      </w:r>
    </w:p>
    <w:p w:rsidR="001776F1" w:rsidRDefault="001570B3">
      <w:pPr>
        <w:pStyle w:val="af3"/>
        <w:tabs>
          <w:tab w:val="left" w:pos="142"/>
        </w:tabs>
        <w:spacing w:after="0"/>
        <w:ind w:left="360"/>
        <w:jc w:val="both"/>
        <w:rPr>
          <w:rFonts w:ascii="Times New Roman" w:hAnsi="Times New Roman" w:cs="Times New Roman"/>
          <w:sz w:val="32"/>
          <w:szCs w:val="32"/>
        </w:rPr>
      </w:pPr>
      <w:r>
        <w:rPr>
          <w:rFonts w:ascii="Times New Roman" w:hAnsi="Times New Roman" w:cs="Times New Roman"/>
          <w:sz w:val="32"/>
          <w:szCs w:val="32"/>
        </w:rPr>
        <w:lastRenderedPageBreak/>
        <w:t>І.С. Добронравової (ч. 1), О.В. Руденко (ч. 2). Київ : ВПЦ «Київський університет», 2018. 607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Основи наукових досліджень</w:t>
      </w:r>
      <w:r w:rsidR="00442FB9">
        <w:rPr>
          <w:rFonts w:ascii="Times New Roman" w:hAnsi="Times New Roman" w:cs="Times New Roman"/>
          <w:sz w:val="32"/>
          <w:szCs w:val="32"/>
        </w:rPr>
        <w:t xml:space="preserve"> </w:t>
      </w:r>
      <w:r>
        <w:rPr>
          <w:rFonts w:ascii="Times New Roman" w:hAnsi="Times New Roman" w:cs="Times New Roman"/>
          <w:sz w:val="32"/>
          <w:szCs w:val="32"/>
        </w:rPr>
        <w:t>: навч.-метод.</w:t>
      </w:r>
      <w:r w:rsidR="00442FB9">
        <w:rPr>
          <w:rFonts w:ascii="Times New Roman" w:hAnsi="Times New Roman" w:cs="Times New Roman"/>
          <w:sz w:val="32"/>
          <w:szCs w:val="32"/>
        </w:rPr>
        <w:t xml:space="preserve"> </w:t>
      </w:r>
      <w:r>
        <w:rPr>
          <w:rFonts w:ascii="Times New Roman" w:hAnsi="Times New Roman" w:cs="Times New Roman"/>
          <w:sz w:val="32"/>
          <w:szCs w:val="32"/>
        </w:rPr>
        <w:t>посібник для студ. ф-ту культури та мистецтв</w:t>
      </w:r>
      <w:r w:rsidR="00442FB9">
        <w:rPr>
          <w:rFonts w:ascii="Times New Roman" w:hAnsi="Times New Roman" w:cs="Times New Roman"/>
          <w:sz w:val="32"/>
          <w:szCs w:val="32"/>
        </w:rPr>
        <w:t xml:space="preserve"> /</w:t>
      </w:r>
      <w:r>
        <w:rPr>
          <w:rFonts w:ascii="Times New Roman" w:hAnsi="Times New Roman" w:cs="Times New Roman"/>
          <w:sz w:val="32"/>
          <w:szCs w:val="32"/>
        </w:rPr>
        <w:t xml:space="preserve"> ред Р. Крохмальний та ін. Львів : ЛНУ, 2013. 310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Резніченко М.І., Твердохлібова Я.М. Художня графіка. Тернопіль : Навчальна книга – Богдан, 2011. 272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Савчин Г.В. Методичні рекомендації до виконання і захисту курсових робот з образотворчого та декоративного мистецтва для здобувачів першого (бакалаврського) рівня вищої освіти галузі знань 02 Культура і мистецтво спеціальності 023 Образотворче мистецтво, декоративне мистецтво, реставрація. Дрогобич : Редакційно-видавничий відділ Дрогобицького державного педагогічного університету імені Івана Франка, 2018. 40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Савчин Г.В., Ясеницька Ж.В. Композиція. Дрогобич : РВВ ДДПУ ім. Івана Франка, 2013. 62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Селівачов М. Лексикон української орнаментики (іконографія, номінація, стилістика, типологія). Київ : Ред. вісн. «АНТ», 2005. 399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Сидор М.Б. Рисунок : Малювання голови людини. Дрогобич : РВВ ДДПУ ім. Івана Франка, 2016. 116 с.</w:t>
      </w:r>
    </w:p>
    <w:p w:rsidR="001776F1" w:rsidRPr="00442FB9" w:rsidRDefault="001570B3" w:rsidP="00442FB9">
      <w:pPr>
        <w:pStyle w:val="af3"/>
        <w:numPr>
          <w:ilvl w:val="0"/>
          <w:numId w:val="6"/>
        </w:numPr>
        <w:tabs>
          <w:tab w:val="left" w:pos="142"/>
        </w:tabs>
        <w:spacing w:after="0"/>
        <w:rPr>
          <w:rFonts w:ascii="Times New Roman" w:hAnsi="Times New Roman" w:cs="Times New Roman"/>
          <w:sz w:val="32"/>
          <w:szCs w:val="32"/>
        </w:rPr>
      </w:pPr>
      <w:r>
        <w:rPr>
          <w:rFonts w:ascii="Times New Roman" w:hAnsi="Times New Roman" w:cs="Times New Roman"/>
          <w:sz w:val="32"/>
          <w:szCs w:val="32"/>
        </w:rPr>
        <w:t>Сидор М. Б. Рисунок : Частина 1. Дрогобич : РВВ ДДПУ</w:t>
      </w:r>
      <w:r w:rsidR="00442FB9">
        <w:rPr>
          <w:rFonts w:ascii="Times New Roman" w:hAnsi="Times New Roman" w:cs="Times New Roman"/>
          <w:sz w:val="32"/>
          <w:szCs w:val="32"/>
        </w:rPr>
        <w:t xml:space="preserve"> </w:t>
      </w:r>
      <w:r w:rsidRPr="00442FB9">
        <w:rPr>
          <w:rFonts w:ascii="Times New Roman" w:hAnsi="Times New Roman" w:cs="Times New Roman"/>
          <w:sz w:val="32"/>
          <w:szCs w:val="32"/>
        </w:rPr>
        <w:t>ім</w:t>
      </w:r>
      <w:r w:rsidR="00442FB9">
        <w:rPr>
          <w:rFonts w:ascii="Times New Roman" w:hAnsi="Times New Roman" w:cs="Times New Roman"/>
          <w:sz w:val="32"/>
          <w:szCs w:val="32"/>
        </w:rPr>
        <w:t xml:space="preserve">ені </w:t>
      </w:r>
      <w:r w:rsidRPr="00442FB9">
        <w:rPr>
          <w:rFonts w:ascii="Times New Roman" w:hAnsi="Times New Roman" w:cs="Times New Roman"/>
          <w:sz w:val="32"/>
          <w:szCs w:val="32"/>
        </w:rPr>
        <w:t>Івана Франка, 2017. 132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Сидор М.Б. Техніки і технології монументального мистецтва. Дрогобич : РВВ ДДПУ ім. Івана Франка, 2018. 88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Туманов І. М. Рисунок. Живопис. Скульптура: теоретико-методологічні основи комплексного навчання. Львів : Аверс, 2010. 496 с.</w:t>
      </w:r>
    </w:p>
    <w:p w:rsidR="001776F1" w:rsidRDefault="00442FB9">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Хмельовський О., Костукевич С. Графіка й основи графічного мистецтва. Луцьк : ЛДТУ, 2003. 160 с.</w:t>
      </w:r>
    </w:p>
    <w:p w:rsidR="001776F1" w:rsidRDefault="00442FB9">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Христенко В.Є. Техніки авторського друку : офорт, літографія, дереворит та лінорит, шовкотрафаретний друк. Харків : Колорит, 2004. 83 с. : іл.</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lastRenderedPageBreak/>
        <w:t xml:space="preserve"> Яремків М. Композиція : творчі основи зображення. Тернопіль</w:t>
      </w:r>
      <w:r w:rsidR="00442FB9">
        <w:rPr>
          <w:rFonts w:ascii="Times New Roman" w:hAnsi="Times New Roman" w:cs="Times New Roman"/>
          <w:sz w:val="32"/>
          <w:szCs w:val="32"/>
        </w:rPr>
        <w:t> </w:t>
      </w:r>
      <w:r>
        <w:rPr>
          <w:rFonts w:ascii="Times New Roman" w:hAnsi="Times New Roman" w:cs="Times New Roman"/>
          <w:sz w:val="32"/>
          <w:szCs w:val="32"/>
        </w:rPr>
        <w:t>: Підручники і посібники, 2007. 112 с.</w:t>
      </w:r>
    </w:p>
    <w:p w:rsidR="001776F1" w:rsidRDefault="001776F1">
      <w:pPr>
        <w:tabs>
          <w:tab w:val="left" w:pos="142"/>
        </w:tabs>
        <w:spacing w:after="0"/>
        <w:ind w:left="360"/>
        <w:jc w:val="both"/>
        <w:rPr>
          <w:rFonts w:ascii="Times New Roman" w:hAnsi="Times New Roman" w:cs="Times New Roman"/>
          <w:sz w:val="32"/>
          <w:szCs w:val="32"/>
        </w:rPr>
      </w:pPr>
    </w:p>
    <w:p w:rsidR="001776F1" w:rsidRDefault="001570B3">
      <w:pPr>
        <w:tabs>
          <w:tab w:val="left" w:pos="142"/>
        </w:tabs>
        <w:spacing w:after="0"/>
        <w:ind w:left="360"/>
        <w:jc w:val="both"/>
        <w:rPr>
          <w:rFonts w:ascii="Times New Roman" w:hAnsi="Times New Roman" w:cs="Times New Roman"/>
          <w:b/>
          <w:i/>
          <w:sz w:val="32"/>
          <w:szCs w:val="32"/>
        </w:rPr>
      </w:pPr>
      <w:r>
        <w:rPr>
          <w:rFonts w:ascii="Times New Roman" w:hAnsi="Times New Roman" w:cs="Times New Roman"/>
          <w:b/>
          <w:i/>
          <w:sz w:val="32"/>
          <w:szCs w:val="32"/>
        </w:rPr>
        <w:t>Допоміжні:</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Гурська А.С. Мова та граматика українського орнаменту. Київ : Альтернативи, 2003. 144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Коляденко Г.І. Анатомія людини : 6-е вид. Київ : Либідь, 2014. 384 с. : іл.</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Михайленко В.Є., Яковлєв М.І. Основи композиції (геометричні аспекти художнього формотворення). Київ : Каравела, 2004. 304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Мірчук З., Мірчук М. Анатомія людини. Дрогобич : Вимір, 2007. 40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Музика Ф.В., Гриньків М.Я., Куцериб Т.М. Анатомія людини. Львів : ЛДУФК, 2014. 360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Пасічний А.М. Образотворче мистецтво. Словник-довідник. Тернопіль : Навчальна книга – Богдан, 2008. 216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Сидор М.Б. Вивчення формату як засобу творчого вирішення зображень. Дрогобич : РВВ ДДПУ ім. Івана Франка, 2009. 48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Сидор М.Б. Скульптура та пластична анатомія. Дрогобич : НВЦ «Каменяр», 2002. 60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Сидор М.Б., Федів М. Й., Ясеницька Ж. В. Основи грамоти з образотворчого мистецтва. Словник термінів. Дрогобич : РВВ ДДПУ ім. Івана Франка, 2006. 78 с.</w:t>
      </w:r>
    </w:p>
    <w:p w:rsidR="001776F1" w:rsidRDefault="001570B3">
      <w:pPr>
        <w:pStyle w:val="af3"/>
        <w:numPr>
          <w:ilvl w:val="0"/>
          <w:numId w:val="6"/>
        </w:numPr>
        <w:tabs>
          <w:tab w:val="left" w:pos="142"/>
        </w:tabs>
        <w:spacing w:after="0"/>
        <w:jc w:val="both"/>
        <w:rPr>
          <w:rFonts w:ascii="Times New Roman" w:hAnsi="Times New Roman" w:cs="Times New Roman"/>
          <w:sz w:val="32"/>
          <w:szCs w:val="32"/>
        </w:rPr>
      </w:pPr>
      <w:r>
        <w:rPr>
          <w:rFonts w:ascii="Times New Roman" w:hAnsi="Times New Roman" w:cs="Times New Roman"/>
          <w:sz w:val="32"/>
          <w:szCs w:val="32"/>
        </w:rPr>
        <w:t xml:space="preserve"> Gottfried Bammes. Der nackte Mensch / Баммес Г. Анатомія людини ; нім. мовою. Dresden : VEB Verlag der Kunst, 1982. 474 s.</w:t>
      </w:r>
    </w:p>
    <w:p w:rsidR="001776F1" w:rsidRDefault="001570B3">
      <w:pPr>
        <w:spacing w:after="0"/>
        <w:ind w:left="567" w:hanging="283"/>
        <w:jc w:val="both"/>
        <w:rPr>
          <w:rFonts w:ascii="Times New Roman" w:hAnsi="Times New Roman" w:cs="Times New Roman"/>
          <w:b/>
          <w:sz w:val="32"/>
          <w:szCs w:val="32"/>
          <w:lang w:eastAsia="ru-RU"/>
        </w:rPr>
      </w:pPr>
      <w:r>
        <w:rPr>
          <w:rFonts w:ascii="Times New Roman" w:hAnsi="Times New Roman" w:cs="Times New Roman"/>
          <w:b/>
          <w:sz w:val="32"/>
          <w:szCs w:val="32"/>
          <w:lang w:eastAsia="ru-RU"/>
        </w:rPr>
        <w:br w:type="page"/>
      </w:r>
    </w:p>
    <w:p w:rsidR="001776F1" w:rsidRDefault="001570B3">
      <w:pPr>
        <w:spacing w:after="0" w:line="36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lastRenderedPageBreak/>
        <w:t>ДОДАТКИ</w:t>
      </w:r>
    </w:p>
    <w:p w:rsidR="001776F1" w:rsidRDefault="001570B3">
      <w:pPr>
        <w:widowControl w:val="0"/>
        <w:autoSpaceDE w:val="0"/>
        <w:autoSpaceDN w:val="0"/>
        <w:adjustRightInd w:val="0"/>
        <w:spacing w:after="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Додаток А</w:t>
      </w:r>
    </w:p>
    <w:p w:rsidR="001776F1" w:rsidRDefault="001570B3">
      <w:pPr>
        <w:widowControl w:val="0"/>
        <w:autoSpaceDE w:val="0"/>
        <w:autoSpaceDN w:val="0"/>
        <w:adjustRightInd w:val="0"/>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Титульна сторінка курсової роботи</w:t>
      </w:r>
    </w:p>
    <w:p w:rsidR="001776F1" w:rsidRDefault="001776F1">
      <w:pPr>
        <w:widowControl w:val="0"/>
        <w:autoSpaceDE w:val="0"/>
        <w:autoSpaceDN w:val="0"/>
        <w:adjustRightInd w:val="0"/>
        <w:spacing w:after="0" w:line="240" w:lineRule="auto"/>
        <w:jc w:val="center"/>
        <w:rPr>
          <w:rFonts w:ascii="Times New Roman" w:hAnsi="Times New Roman" w:cs="Times New Roman"/>
          <w:sz w:val="32"/>
          <w:szCs w:val="32"/>
          <w:lang w:eastAsia="ru-RU"/>
        </w:rPr>
      </w:pPr>
    </w:p>
    <w:tbl>
      <w:tblPr>
        <w:tblStyle w:val="af2"/>
        <w:tblW w:w="9602" w:type="dxa"/>
        <w:jc w:val="center"/>
        <w:tblLook w:val="04A0" w:firstRow="1" w:lastRow="0" w:firstColumn="1" w:lastColumn="0" w:noHBand="0" w:noVBand="1"/>
      </w:tblPr>
      <w:tblGrid>
        <w:gridCol w:w="9602"/>
      </w:tblGrid>
      <w:tr w:rsidR="001776F1">
        <w:trPr>
          <w:trHeight w:val="12747"/>
          <w:jc w:val="center"/>
        </w:trPr>
        <w:tc>
          <w:tcPr>
            <w:tcW w:w="9602" w:type="dxa"/>
          </w:tcPr>
          <w:p w:rsidR="001776F1" w:rsidRDefault="001570B3">
            <w:pPr>
              <w:pStyle w:val="a8"/>
              <w:spacing w:line="276" w:lineRule="auto"/>
              <w:jc w:val="center"/>
              <w:rPr>
                <w:rFonts w:ascii="Times New Roman" w:hAnsi="Times New Roman" w:cs="Times New Roman"/>
                <w:sz w:val="24"/>
                <w:szCs w:val="24"/>
              </w:rPr>
            </w:pPr>
            <w:r>
              <w:rPr>
                <w:rFonts w:ascii="Times New Roman" w:hAnsi="Times New Roman" w:cs="Times New Roman"/>
                <w:bCs/>
                <w:sz w:val="28"/>
                <w:szCs w:val="28"/>
              </w:rPr>
              <w:br w:type="page"/>
            </w:r>
          </w:p>
          <w:p w:rsidR="001776F1" w:rsidRDefault="001570B3">
            <w:pPr>
              <w:spacing w:after="0" w:line="240" w:lineRule="auto"/>
              <w:ind w:left="-567" w:right="-142"/>
              <w:jc w:val="center"/>
              <w:rPr>
                <w:rFonts w:ascii="Times New Roman" w:hAnsi="Times New Roman" w:cs="Times New Roman"/>
                <w:sz w:val="27"/>
                <w:szCs w:val="27"/>
              </w:rPr>
            </w:pPr>
            <w:r>
              <w:rPr>
                <w:rFonts w:ascii="Times New Roman" w:hAnsi="Times New Roman" w:cs="Times New Roman"/>
                <w:b/>
                <w:bCs/>
                <w:sz w:val="27"/>
                <w:szCs w:val="27"/>
              </w:rPr>
              <w:t>Міністерство освіти і науки України</w:t>
            </w:r>
          </w:p>
          <w:p w:rsidR="001776F1" w:rsidRDefault="001570B3">
            <w:pPr>
              <w:pStyle w:val="af1"/>
              <w:spacing w:before="0" w:beforeAutospacing="0" w:after="0" w:afterAutospacing="0" w:line="276" w:lineRule="auto"/>
              <w:ind w:left="-142" w:right="-142"/>
              <w:jc w:val="center"/>
              <w:rPr>
                <w:b/>
                <w:bCs/>
                <w:sz w:val="27"/>
                <w:szCs w:val="27"/>
                <w:lang w:val="uk-UA"/>
              </w:rPr>
            </w:pPr>
            <w:r>
              <w:rPr>
                <w:b/>
                <w:bCs/>
                <w:sz w:val="27"/>
                <w:szCs w:val="27"/>
                <w:lang w:val="uk-UA"/>
              </w:rPr>
              <w:t>Дрогобицький державний педагогічний університет імені Івана Франка</w:t>
            </w:r>
          </w:p>
          <w:p w:rsidR="001776F1" w:rsidRDefault="001570B3">
            <w:pPr>
              <w:pStyle w:val="af1"/>
              <w:spacing w:before="0" w:beforeAutospacing="0" w:after="0" w:afterAutospacing="0"/>
              <w:ind w:left="-142" w:right="-142"/>
              <w:jc w:val="center"/>
              <w:rPr>
                <w:b/>
                <w:bCs/>
                <w:sz w:val="27"/>
                <w:szCs w:val="27"/>
                <w:lang w:val="uk-UA"/>
              </w:rPr>
            </w:pPr>
            <w:r>
              <w:rPr>
                <w:b/>
                <w:bCs/>
                <w:sz w:val="27"/>
                <w:szCs w:val="27"/>
                <w:lang w:val="uk-UA"/>
              </w:rPr>
              <w:t>Кафедра вокально-хорового, хореографічного та образотворчого мистецтва</w:t>
            </w:r>
          </w:p>
          <w:p w:rsidR="001776F1" w:rsidRDefault="001776F1">
            <w:pPr>
              <w:pStyle w:val="af1"/>
              <w:spacing w:before="0" w:beforeAutospacing="0" w:after="0" w:afterAutospacing="0"/>
              <w:jc w:val="center"/>
              <w:rPr>
                <w:bCs/>
                <w:sz w:val="16"/>
                <w:szCs w:val="16"/>
                <w:lang w:val="uk-UA"/>
              </w:rPr>
            </w:pPr>
          </w:p>
          <w:p w:rsidR="001776F1" w:rsidRDefault="001776F1">
            <w:pPr>
              <w:pStyle w:val="af1"/>
              <w:spacing w:before="0" w:beforeAutospacing="0" w:after="0" w:afterAutospacing="0"/>
              <w:jc w:val="center"/>
              <w:rPr>
                <w:bCs/>
                <w:sz w:val="20"/>
                <w:szCs w:val="20"/>
                <w:lang w:val="uk-UA"/>
              </w:rPr>
            </w:pPr>
          </w:p>
          <w:p w:rsidR="001776F1" w:rsidRDefault="001776F1">
            <w:pPr>
              <w:pStyle w:val="af1"/>
              <w:spacing w:before="0" w:beforeAutospacing="0" w:after="0" w:afterAutospacing="0"/>
              <w:jc w:val="center"/>
              <w:rPr>
                <w:bCs/>
                <w:sz w:val="20"/>
                <w:szCs w:val="20"/>
                <w:lang w:val="uk-UA"/>
              </w:rPr>
            </w:pPr>
          </w:p>
          <w:p w:rsidR="001776F1" w:rsidRDefault="001776F1">
            <w:pPr>
              <w:pStyle w:val="af1"/>
              <w:spacing w:before="0" w:beforeAutospacing="0" w:after="0" w:afterAutospacing="0"/>
              <w:jc w:val="center"/>
              <w:rPr>
                <w:bCs/>
                <w:sz w:val="20"/>
                <w:szCs w:val="20"/>
                <w:lang w:val="uk-UA"/>
              </w:rPr>
            </w:pPr>
          </w:p>
          <w:p w:rsidR="001776F1" w:rsidRDefault="001776F1">
            <w:pPr>
              <w:spacing w:after="0" w:line="240" w:lineRule="auto"/>
              <w:jc w:val="center"/>
              <w:rPr>
                <w:rFonts w:ascii="Times New Roman" w:hAnsi="Times New Roman" w:cs="Times New Roman"/>
                <w:sz w:val="32"/>
                <w:szCs w:val="32"/>
                <w:lang w:eastAsia="uk-UA"/>
              </w:rPr>
            </w:pPr>
          </w:p>
          <w:p w:rsidR="001776F1" w:rsidRDefault="001570B3">
            <w:pPr>
              <w:spacing w:after="0" w:line="300" w:lineRule="auto"/>
              <w:jc w:val="center"/>
              <w:rPr>
                <w:rFonts w:ascii="Times New Roman" w:hAnsi="Times New Roman" w:cs="Times New Roman"/>
                <w:b/>
                <w:color w:val="000000" w:themeColor="text1"/>
                <w:sz w:val="32"/>
                <w:szCs w:val="32"/>
                <w:lang w:eastAsia="uk-UA"/>
              </w:rPr>
            </w:pPr>
            <w:r>
              <w:rPr>
                <w:rFonts w:ascii="Times New Roman" w:hAnsi="Times New Roman" w:cs="Times New Roman"/>
                <w:b/>
                <w:color w:val="000000" w:themeColor="text1"/>
                <w:sz w:val="32"/>
                <w:szCs w:val="32"/>
                <w:lang w:eastAsia="uk-UA"/>
              </w:rPr>
              <w:t xml:space="preserve">ВІДТВОРЕННЯ  РІЗДВЯНИХ  ТРАДИЦІЙ УКРАЇНСЬКОГО  НАРОДУ  ЗАСОБАМИ ЛІНОГРАВЮРИ  </w:t>
            </w:r>
          </w:p>
          <w:p w:rsidR="001776F1" w:rsidRDefault="001776F1">
            <w:pPr>
              <w:spacing w:after="0" w:line="360" w:lineRule="auto"/>
              <w:jc w:val="center"/>
              <w:rPr>
                <w:rFonts w:ascii="Times New Roman" w:hAnsi="Times New Roman" w:cs="Times New Roman"/>
                <w:b/>
                <w:i/>
                <w:color w:val="000000" w:themeColor="text1"/>
                <w:sz w:val="28"/>
                <w:szCs w:val="28"/>
                <w:lang w:eastAsia="uk-UA"/>
              </w:rPr>
            </w:pPr>
          </w:p>
          <w:p w:rsidR="001776F1" w:rsidRDefault="001570B3">
            <w:pPr>
              <w:spacing w:after="0" w:line="240" w:lineRule="auto"/>
              <w:jc w:val="center"/>
              <w:rPr>
                <w:rFonts w:ascii="Times New Roman" w:hAnsi="Times New Roman" w:cs="Times New Roman"/>
                <w:b/>
                <w:color w:val="000000"/>
                <w:sz w:val="32"/>
                <w:szCs w:val="20"/>
                <w:lang w:eastAsia="uk-UA"/>
              </w:rPr>
            </w:pPr>
            <w:r>
              <w:rPr>
                <w:rFonts w:ascii="Times New Roman" w:hAnsi="Times New Roman" w:cs="Times New Roman"/>
                <w:b/>
                <w:color w:val="000000"/>
                <w:sz w:val="32"/>
                <w:szCs w:val="20"/>
                <w:lang w:eastAsia="uk-UA"/>
              </w:rPr>
              <w:t>Курсова робота</w:t>
            </w:r>
          </w:p>
          <w:p w:rsidR="001776F1" w:rsidRDefault="001570B3">
            <w:pPr>
              <w:spacing w:after="0" w:line="240" w:lineRule="auto"/>
              <w:jc w:val="center"/>
              <w:rPr>
                <w:rFonts w:ascii="Times New Roman" w:hAnsi="Times New Roman" w:cs="Times New Roman"/>
                <w:color w:val="000000"/>
                <w:sz w:val="32"/>
                <w:szCs w:val="20"/>
                <w:lang w:eastAsia="uk-UA"/>
              </w:rPr>
            </w:pPr>
            <w:r>
              <w:rPr>
                <w:rFonts w:ascii="Times New Roman" w:hAnsi="Times New Roman" w:cs="Times New Roman"/>
                <w:color w:val="000000"/>
                <w:sz w:val="32"/>
                <w:szCs w:val="20"/>
                <w:lang w:eastAsia="uk-UA"/>
              </w:rPr>
              <w:t>з образотворчого та декоративного мистецтва</w:t>
            </w:r>
          </w:p>
          <w:p w:rsidR="001776F1" w:rsidRDefault="001570B3">
            <w:pPr>
              <w:spacing w:after="0" w:line="240" w:lineRule="auto"/>
              <w:jc w:val="center"/>
              <w:rPr>
                <w:rFonts w:ascii="Times New Roman" w:hAnsi="Times New Roman" w:cs="Times New Roman"/>
                <w:color w:val="262626"/>
                <w:sz w:val="26"/>
                <w:szCs w:val="20"/>
                <w:lang w:eastAsia="uk-UA"/>
              </w:rPr>
            </w:pPr>
            <w:r>
              <w:rPr>
                <w:rFonts w:ascii="Times New Roman" w:hAnsi="Times New Roman" w:cs="Times New Roman"/>
                <w:color w:val="262626"/>
                <w:sz w:val="26"/>
                <w:szCs w:val="20"/>
                <w:lang w:eastAsia="uk-UA"/>
              </w:rPr>
              <w:t>за 3 семестр 2024-2025 н.р.</w:t>
            </w:r>
          </w:p>
          <w:p w:rsidR="001776F1" w:rsidRDefault="001570B3">
            <w:pPr>
              <w:spacing w:after="0" w:line="240" w:lineRule="auto"/>
              <w:jc w:val="center"/>
              <w:rPr>
                <w:rFonts w:ascii="Times New Roman" w:hAnsi="Times New Roman" w:cs="Times New Roman"/>
                <w:color w:val="262626"/>
                <w:sz w:val="26"/>
                <w:szCs w:val="20"/>
                <w:lang w:eastAsia="uk-UA"/>
              </w:rPr>
            </w:pPr>
            <w:r>
              <w:rPr>
                <w:rFonts w:ascii="Times New Roman" w:hAnsi="Times New Roman" w:cs="Times New Roman"/>
                <w:color w:val="262626"/>
                <w:sz w:val="26"/>
                <w:szCs w:val="20"/>
                <w:lang w:eastAsia="uk-UA"/>
              </w:rPr>
              <w:t>студентки групи Оз-2325Б</w:t>
            </w:r>
          </w:p>
          <w:p w:rsidR="001776F1" w:rsidRDefault="001570B3">
            <w:pPr>
              <w:spacing w:after="0" w:line="240" w:lineRule="auto"/>
              <w:jc w:val="center"/>
              <w:rPr>
                <w:rFonts w:ascii="Times New Roman" w:hAnsi="Times New Roman" w:cs="Times New Roman"/>
                <w:color w:val="262626"/>
                <w:sz w:val="26"/>
                <w:szCs w:val="20"/>
                <w:lang w:eastAsia="uk-UA"/>
              </w:rPr>
            </w:pPr>
            <w:r>
              <w:rPr>
                <w:rFonts w:ascii="Times New Roman" w:hAnsi="Times New Roman" w:cs="Times New Roman"/>
                <w:color w:val="262626"/>
                <w:sz w:val="26"/>
                <w:szCs w:val="20"/>
                <w:lang w:eastAsia="uk-UA"/>
              </w:rPr>
              <w:t>заочної форми навчання</w:t>
            </w:r>
          </w:p>
          <w:p w:rsidR="001776F1" w:rsidRDefault="001570B3">
            <w:pPr>
              <w:spacing w:after="0" w:line="240" w:lineRule="auto"/>
              <w:jc w:val="center"/>
              <w:rPr>
                <w:rFonts w:ascii="Times New Roman" w:hAnsi="Times New Roman" w:cs="Times New Roman"/>
                <w:b/>
                <w:color w:val="262626"/>
                <w:sz w:val="26"/>
                <w:szCs w:val="20"/>
                <w:lang w:eastAsia="uk-UA"/>
              </w:rPr>
            </w:pPr>
            <w:r>
              <w:rPr>
                <w:rFonts w:ascii="Times New Roman" w:hAnsi="Times New Roman" w:cs="Times New Roman"/>
                <w:color w:val="262626"/>
                <w:sz w:val="26"/>
                <w:szCs w:val="20"/>
                <w:lang w:eastAsia="uk-UA"/>
              </w:rPr>
              <w:t>факультету початкової освіти та мистецтва</w:t>
            </w:r>
          </w:p>
          <w:p w:rsidR="001776F1" w:rsidRDefault="001570B3">
            <w:pPr>
              <w:spacing w:after="0" w:line="240" w:lineRule="auto"/>
              <w:jc w:val="center"/>
              <w:rPr>
                <w:rFonts w:ascii="Times New Roman" w:hAnsi="Times New Roman" w:cs="Times New Roman"/>
                <w:b/>
                <w:i/>
                <w:color w:val="000000"/>
                <w:sz w:val="28"/>
                <w:szCs w:val="24"/>
                <w:lang w:eastAsia="ru-RU"/>
              </w:rPr>
            </w:pPr>
            <w:r>
              <w:rPr>
                <w:rFonts w:ascii="Times New Roman" w:hAnsi="Times New Roman" w:cs="Times New Roman"/>
                <w:b/>
                <w:color w:val="000000"/>
                <w:sz w:val="28"/>
                <w:szCs w:val="20"/>
                <w:lang w:eastAsia="uk-UA"/>
              </w:rPr>
              <w:t>Штуки Вікторії Василівни</w:t>
            </w:r>
          </w:p>
          <w:p w:rsidR="001776F1" w:rsidRDefault="001776F1">
            <w:pPr>
              <w:spacing w:after="0" w:line="240" w:lineRule="auto"/>
              <w:jc w:val="center"/>
              <w:rPr>
                <w:rFonts w:ascii="Times New Roman" w:hAnsi="Times New Roman" w:cs="Times New Roman"/>
                <w:b/>
                <w:i/>
                <w:color w:val="000000"/>
                <w:sz w:val="28"/>
                <w:szCs w:val="24"/>
                <w:lang w:eastAsia="ru-RU"/>
              </w:rPr>
            </w:pPr>
          </w:p>
          <w:p w:rsidR="001776F1" w:rsidRDefault="001570B3">
            <w:pPr>
              <w:spacing w:after="0" w:line="240" w:lineRule="auto"/>
              <w:jc w:val="center"/>
              <w:rPr>
                <w:rFonts w:ascii="Times New Roman" w:hAnsi="Times New Roman" w:cs="Times New Roman"/>
                <w:color w:val="000000"/>
                <w:sz w:val="28"/>
                <w:szCs w:val="24"/>
                <w:lang w:eastAsia="ru-RU"/>
              </w:rPr>
            </w:pPr>
            <w:r>
              <w:rPr>
                <w:rFonts w:ascii="Times New Roman" w:hAnsi="Times New Roman" w:cs="Times New Roman"/>
                <w:color w:val="000000"/>
                <w:sz w:val="28"/>
                <w:szCs w:val="24"/>
                <w:lang w:eastAsia="ru-RU"/>
              </w:rPr>
              <w:t>Науковий керівник –</w:t>
            </w:r>
          </w:p>
          <w:p w:rsidR="001776F1" w:rsidRDefault="001570B3">
            <w:pPr>
              <w:spacing w:after="0" w:line="240" w:lineRule="auto"/>
              <w:jc w:val="center"/>
              <w:rPr>
                <w:rFonts w:ascii="Times New Roman" w:hAnsi="Times New Roman" w:cs="Times New Roman"/>
                <w:bCs/>
                <w:color w:val="000000"/>
                <w:sz w:val="28"/>
                <w:szCs w:val="24"/>
                <w:lang w:eastAsia="ru-RU"/>
              </w:rPr>
            </w:pPr>
            <w:r>
              <w:rPr>
                <w:rFonts w:ascii="Times New Roman" w:hAnsi="Times New Roman" w:cs="Times New Roman"/>
                <w:bCs/>
                <w:color w:val="000000"/>
                <w:sz w:val="28"/>
                <w:szCs w:val="24"/>
                <w:lang w:eastAsia="ru-RU"/>
              </w:rPr>
              <w:t xml:space="preserve">старший викладач </w:t>
            </w:r>
          </w:p>
          <w:p w:rsidR="001776F1" w:rsidRDefault="001570B3">
            <w:pPr>
              <w:spacing w:after="0" w:line="240" w:lineRule="auto"/>
              <w:jc w:val="center"/>
              <w:rPr>
                <w:rFonts w:ascii="Times New Roman" w:hAnsi="Times New Roman" w:cs="Times New Roman"/>
                <w:b/>
                <w:bCs/>
                <w:i/>
                <w:color w:val="000000"/>
                <w:sz w:val="28"/>
                <w:szCs w:val="24"/>
                <w:lang w:eastAsia="ru-RU"/>
              </w:rPr>
            </w:pPr>
            <w:r>
              <w:rPr>
                <w:rFonts w:ascii="Times New Roman" w:hAnsi="Times New Roman" w:cs="Times New Roman"/>
                <w:b/>
                <w:bCs/>
                <w:i/>
                <w:color w:val="000000"/>
                <w:sz w:val="28"/>
                <w:szCs w:val="24"/>
                <w:lang w:eastAsia="ru-RU"/>
              </w:rPr>
              <w:t>Савчин Галина Віталіївна</w:t>
            </w:r>
          </w:p>
          <w:p w:rsidR="001776F1" w:rsidRDefault="001776F1">
            <w:pPr>
              <w:spacing w:after="0" w:line="240" w:lineRule="auto"/>
              <w:ind w:firstLine="16"/>
              <w:jc w:val="center"/>
              <w:rPr>
                <w:rFonts w:ascii="Times New Roman" w:hAnsi="Times New Roman" w:cs="Times New Roman"/>
                <w:bCs/>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tblGrid>
            <w:tr w:rsidR="001776F1">
              <w:trPr>
                <w:trHeight w:val="1234"/>
                <w:jc w:val="center"/>
              </w:trPr>
              <w:tc>
                <w:tcPr>
                  <w:tcW w:w="9142" w:type="dxa"/>
                  <w:tcBorders>
                    <w:top w:val="single" w:sz="4" w:space="0" w:color="auto"/>
                    <w:left w:val="single" w:sz="4" w:space="0" w:color="auto"/>
                    <w:bottom w:val="single" w:sz="4" w:space="0" w:color="auto"/>
                    <w:right w:val="single" w:sz="4" w:space="0" w:color="auto"/>
                  </w:tcBorders>
                </w:tcPr>
                <w:p w:rsidR="001776F1" w:rsidRDefault="001776F1">
                  <w:pPr>
                    <w:spacing w:after="0" w:line="240" w:lineRule="auto"/>
                    <w:rPr>
                      <w:rFonts w:ascii="Times New Roman" w:hAnsi="Times New Roman" w:cs="Times New Roman"/>
                      <w:sz w:val="16"/>
                      <w:szCs w:val="16"/>
                      <w:lang w:eastAsia="ru-RU"/>
                    </w:rPr>
                  </w:pPr>
                </w:p>
                <w:p w:rsidR="001776F1" w:rsidRDefault="001570B3">
                  <w:pPr>
                    <w:spacing w:after="0" w:line="360" w:lineRule="auto"/>
                    <w:rPr>
                      <w:rFonts w:ascii="Times New Roman" w:hAnsi="Times New Roman" w:cs="Times New Roman"/>
                      <w:sz w:val="28"/>
                      <w:szCs w:val="20"/>
                      <w:lang w:eastAsia="ru-RU"/>
                    </w:rPr>
                  </w:pPr>
                  <w:r>
                    <w:rPr>
                      <w:rFonts w:ascii="Times New Roman" w:hAnsi="Times New Roman" w:cs="Times New Roman"/>
                      <w:sz w:val="28"/>
                      <w:szCs w:val="20"/>
                      <w:lang w:eastAsia="ru-RU"/>
                    </w:rPr>
                    <w:t>1. Допущено до захисту</w:t>
                  </w:r>
                </w:p>
                <w:p w:rsidR="001776F1" w:rsidRDefault="001570B3">
                  <w:pPr>
                    <w:spacing w:after="0" w:line="240" w:lineRule="auto"/>
                    <w:ind w:firstLine="211"/>
                    <w:rPr>
                      <w:rFonts w:ascii="Times New Roman" w:hAnsi="Times New Roman" w:cs="Times New Roman"/>
                      <w:sz w:val="16"/>
                      <w:szCs w:val="20"/>
                      <w:lang w:eastAsia="ru-RU"/>
                    </w:rPr>
                  </w:pPr>
                  <w:r>
                    <w:rPr>
                      <w:rFonts w:ascii="Times New Roman" w:hAnsi="Times New Roman" w:cs="Times New Roman"/>
                      <w:sz w:val="28"/>
                      <w:szCs w:val="20"/>
                      <w:lang w:eastAsia="ru-RU"/>
                    </w:rPr>
                    <w:t xml:space="preserve"> _____________       Науковий керівник  ___________   ______________</w:t>
                  </w:r>
                </w:p>
                <w:p w:rsidR="001776F1" w:rsidRDefault="001570B3">
                  <w:pPr>
                    <w:spacing w:after="0" w:line="240" w:lineRule="auto"/>
                    <w:ind w:firstLine="920"/>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дата                                                                                     підпис                    прізвище, ім’я</w:t>
                  </w:r>
                </w:p>
                <w:p w:rsidR="001776F1" w:rsidRDefault="001776F1">
                  <w:pPr>
                    <w:spacing w:after="0" w:line="240" w:lineRule="auto"/>
                    <w:rPr>
                      <w:rFonts w:ascii="Times New Roman" w:hAnsi="Times New Roman" w:cs="Times New Roman"/>
                      <w:sz w:val="16"/>
                      <w:szCs w:val="16"/>
                      <w:lang w:eastAsia="ru-RU"/>
                    </w:rPr>
                  </w:pPr>
                </w:p>
                <w:p w:rsidR="001776F1" w:rsidRDefault="001776F1">
                  <w:pPr>
                    <w:spacing w:after="0" w:line="240" w:lineRule="auto"/>
                    <w:rPr>
                      <w:rFonts w:ascii="Times New Roman" w:hAnsi="Times New Roman" w:cs="Times New Roman"/>
                      <w:sz w:val="16"/>
                      <w:szCs w:val="16"/>
                      <w:lang w:eastAsia="ru-RU"/>
                    </w:rPr>
                  </w:pPr>
                </w:p>
                <w:p w:rsidR="001776F1" w:rsidRDefault="001570B3">
                  <w:pPr>
                    <w:spacing w:after="0" w:line="360" w:lineRule="auto"/>
                    <w:rPr>
                      <w:rFonts w:ascii="Times New Roman" w:hAnsi="Times New Roman" w:cs="Times New Roman"/>
                      <w:sz w:val="28"/>
                      <w:szCs w:val="20"/>
                      <w:lang w:eastAsia="ru-RU"/>
                    </w:rPr>
                  </w:pPr>
                  <w:r>
                    <w:rPr>
                      <w:rFonts w:ascii="Times New Roman" w:hAnsi="Times New Roman" w:cs="Times New Roman"/>
                      <w:sz w:val="28"/>
                      <w:szCs w:val="20"/>
                      <w:lang w:eastAsia="ru-RU"/>
                    </w:rPr>
                    <w:t>2. Оцінка захисту ________________</w:t>
                  </w:r>
                </w:p>
                <w:p w:rsidR="001776F1" w:rsidRDefault="001570B3">
                  <w:pPr>
                    <w:spacing w:after="0" w:line="240" w:lineRule="auto"/>
                    <w:ind w:left="-56" w:firstLine="267"/>
                    <w:rPr>
                      <w:rFonts w:ascii="Times New Roman" w:hAnsi="Times New Roman" w:cs="Times New Roman"/>
                      <w:sz w:val="16"/>
                      <w:szCs w:val="16"/>
                      <w:lang w:eastAsia="ru-RU"/>
                    </w:rPr>
                  </w:pPr>
                  <w:r>
                    <w:rPr>
                      <w:rFonts w:ascii="Times New Roman" w:hAnsi="Times New Roman" w:cs="Times New Roman"/>
                      <w:sz w:val="28"/>
                      <w:szCs w:val="20"/>
                      <w:lang w:eastAsia="ru-RU"/>
                    </w:rPr>
                    <w:t xml:space="preserve"> _____________                Члени комісії  ____________  ______________</w:t>
                  </w:r>
                </w:p>
                <w:p w:rsidR="001776F1" w:rsidRDefault="001570B3">
                  <w:pPr>
                    <w:spacing w:after="0" w:line="240" w:lineRule="auto"/>
                    <w:ind w:left="-56" w:firstLine="99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дата                                                                                      підпис                     прізвище, ім’я </w:t>
                  </w:r>
                </w:p>
                <w:p w:rsidR="001776F1" w:rsidRDefault="001570B3">
                  <w:pPr>
                    <w:spacing w:after="0" w:line="240" w:lineRule="auto"/>
                    <w:ind w:left="-56" w:firstLine="5087"/>
                    <w:rPr>
                      <w:rFonts w:ascii="Times New Roman" w:hAnsi="Times New Roman" w:cs="Times New Roman"/>
                      <w:sz w:val="16"/>
                      <w:szCs w:val="16"/>
                      <w:lang w:eastAsia="ru-RU"/>
                    </w:rPr>
                  </w:pPr>
                  <w:r>
                    <w:rPr>
                      <w:rFonts w:ascii="Times New Roman" w:hAnsi="Times New Roman" w:cs="Times New Roman"/>
                      <w:sz w:val="28"/>
                      <w:szCs w:val="20"/>
                      <w:lang w:eastAsia="ru-RU"/>
                    </w:rPr>
                    <w:t>____________  ______________</w:t>
                  </w:r>
                </w:p>
                <w:p w:rsidR="001776F1" w:rsidRDefault="001570B3">
                  <w:pPr>
                    <w:spacing w:after="0" w:line="240" w:lineRule="auto"/>
                    <w:ind w:firstLine="5598"/>
                    <w:rPr>
                      <w:rFonts w:ascii="Times New Roman" w:hAnsi="Times New Roman" w:cs="Times New Roman"/>
                      <w:sz w:val="20"/>
                      <w:szCs w:val="20"/>
                      <w:lang w:eastAsia="ru-RU"/>
                    </w:rPr>
                  </w:pPr>
                  <w:r>
                    <w:rPr>
                      <w:rFonts w:ascii="Times New Roman" w:hAnsi="Times New Roman" w:cs="Times New Roman"/>
                      <w:sz w:val="20"/>
                      <w:szCs w:val="20"/>
                      <w:lang w:eastAsia="ru-RU"/>
                    </w:rPr>
                    <w:t>підпис                     прізвище, ім’я</w:t>
                  </w:r>
                </w:p>
                <w:p w:rsidR="001776F1" w:rsidRDefault="001570B3">
                  <w:pPr>
                    <w:spacing w:after="0" w:line="240" w:lineRule="auto"/>
                    <w:ind w:firstLine="5031"/>
                    <w:rPr>
                      <w:rFonts w:ascii="Times New Roman" w:hAnsi="Times New Roman" w:cs="Times New Roman"/>
                      <w:sz w:val="16"/>
                      <w:szCs w:val="16"/>
                      <w:lang w:eastAsia="ru-RU"/>
                    </w:rPr>
                  </w:pPr>
                  <w:r>
                    <w:rPr>
                      <w:rFonts w:ascii="Times New Roman" w:hAnsi="Times New Roman" w:cs="Times New Roman"/>
                      <w:sz w:val="28"/>
                      <w:szCs w:val="20"/>
                      <w:lang w:eastAsia="ru-RU"/>
                    </w:rPr>
                    <w:t>____________  ______________</w:t>
                  </w:r>
                </w:p>
                <w:p w:rsidR="001776F1" w:rsidRDefault="001570B3">
                  <w:pPr>
                    <w:spacing w:after="0" w:line="240" w:lineRule="auto"/>
                    <w:ind w:firstLine="5598"/>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підпис                    прізвище, ім’я</w:t>
                  </w:r>
                </w:p>
                <w:p w:rsidR="001776F1" w:rsidRDefault="001776F1">
                  <w:pPr>
                    <w:spacing w:after="0" w:line="240" w:lineRule="auto"/>
                    <w:rPr>
                      <w:rFonts w:ascii="Times New Roman" w:hAnsi="Times New Roman" w:cs="Times New Roman"/>
                      <w:sz w:val="16"/>
                      <w:szCs w:val="16"/>
                      <w:lang w:eastAsia="ru-RU"/>
                    </w:rPr>
                  </w:pPr>
                </w:p>
              </w:tc>
            </w:tr>
          </w:tbl>
          <w:p w:rsidR="001776F1" w:rsidRDefault="001776F1">
            <w:pPr>
              <w:spacing w:after="0" w:line="240" w:lineRule="auto"/>
              <w:jc w:val="center"/>
              <w:rPr>
                <w:rFonts w:ascii="Times New Roman" w:hAnsi="Times New Roman" w:cs="Times New Roman"/>
                <w:sz w:val="16"/>
                <w:szCs w:val="16"/>
                <w:lang w:eastAsia="ru-RU"/>
              </w:rPr>
            </w:pPr>
          </w:p>
          <w:p w:rsidR="001776F1" w:rsidRDefault="001570B3">
            <w:pPr>
              <w:pStyle w:val="a8"/>
              <w:jc w:val="center"/>
              <w:rPr>
                <w:rFonts w:ascii="Times New Roman" w:hAnsi="Times New Roman" w:cs="Times New Roman"/>
                <w:sz w:val="20"/>
                <w:szCs w:val="20"/>
              </w:rPr>
            </w:pPr>
            <w:r>
              <w:rPr>
                <w:rFonts w:ascii="Times New Roman" w:hAnsi="Times New Roman" w:cs="Times New Roman"/>
                <w:b/>
                <w:bCs/>
                <w:sz w:val="27"/>
                <w:szCs w:val="27"/>
              </w:rPr>
              <w:t>Дрогобич, 2025</w:t>
            </w:r>
          </w:p>
        </w:tc>
      </w:tr>
    </w:tbl>
    <w:p w:rsidR="001776F1" w:rsidRDefault="001776F1">
      <w:pPr>
        <w:widowControl w:val="0"/>
        <w:autoSpaceDE w:val="0"/>
        <w:autoSpaceDN w:val="0"/>
        <w:adjustRightInd w:val="0"/>
        <w:spacing w:after="0" w:line="360" w:lineRule="auto"/>
        <w:jc w:val="center"/>
        <w:rPr>
          <w:rFonts w:ascii="Times New Roman" w:hAnsi="Times New Roman" w:cs="Times New Roman"/>
          <w:b/>
          <w:sz w:val="28"/>
          <w:szCs w:val="28"/>
          <w:lang w:eastAsia="ru-RU"/>
        </w:rPr>
        <w:sectPr w:rsidR="001776F1">
          <w:headerReference w:type="default" r:id="rId10"/>
          <w:footerReference w:type="default" r:id="rId11"/>
          <w:headerReference w:type="first" r:id="rId12"/>
          <w:footerReference w:type="first" r:id="rId13"/>
          <w:pgSz w:w="11906" w:h="16838"/>
          <w:pgMar w:top="1134" w:right="1134" w:bottom="1134" w:left="1134" w:header="227" w:footer="454" w:gutter="0"/>
          <w:pgNumType w:start="1"/>
          <w:cols w:space="708"/>
          <w:docGrid w:linePitch="360"/>
        </w:sectPr>
      </w:pPr>
    </w:p>
    <w:p w:rsidR="001776F1" w:rsidRDefault="001570B3">
      <w:pPr>
        <w:widowControl w:val="0"/>
        <w:autoSpaceDE w:val="0"/>
        <w:autoSpaceDN w:val="0"/>
        <w:adjustRightInd w:val="0"/>
        <w:spacing w:after="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lastRenderedPageBreak/>
        <w:t>Додаток Б</w:t>
      </w:r>
    </w:p>
    <w:p w:rsidR="001776F1" w:rsidRDefault="001570B3">
      <w:pPr>
        <w:widowControl w:val="0"/>
        <w:autoSpaceDE w:val="0"/>
        <w:autoSpaceDN w:val="0"/>
        <w:adjustRightInd w:val="0"/>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Приклад оформлення змісту курсової роботи </w:t>
      </w:r>
    </w:p>
    <w:p w:rsidR="001776F1" w:rsidRDefault="001776F1">
      <w:pPr>
        <w:widowControl w:val="0"/>
        <w:autoSpaceDE w:val="0"/>
        <w:autoSpaceDN w:val="0"/>
        <w:adjustRightInd w:val="0"/>
        <w:spacing w:after="0" w:line="240" w:lineRule="auto"/>
        <w:jc w:val="center"/>
        <w:rPr>
          <w:rFonts w:ascii="Times New Roman" w:hAnsi="Times New Roman" w:cs="Times New Roman"/>
          <w:sz w:val="32"/>
          <w:szCs w:val="32"/>
          <w:lang w:eastAsia="ru-RU"/>
        </w:rPr>
      </w:pPr>
    </w:p>
    <w:tbl>
      <w:tblPr>
        <w:tblStyle w:val="af2"/>
        <w:tblW w:w="0" w:type="auto"/>
        <w:tblLook w:val="04A0" w:firstRow="1" w:lastRow="0" w:firstColumn="1" w:lastColumn="0" w:noHBand="0" w:noVBand="1"/>
      </w:tblPr>
      <w:tblGrid>
        <w:gridCol w:w="9855"/>
      </w:tblGrid>
      <w:tr w:rsidR="001776F1">
        <w:tc>
          <w:tcPr>
            <w:tcW w:w="9855" w:type="dxa"/>
          </w:tcPr>
          <w:p w:rsidR="001776F1" w:rsidRDefault="001776F1">
            <w:pPr>
              <w:pStyle w:val="a8"/>
              <w:ind w:left="284" w:right="425"/>
              <w:jc w:val="center"/>
              <w:rPr>
                <w:rFonts w:ascii="Times New Roman" w:hAnsi="Times New Roman" w:cs="Times New Roman"/>
                <w:sz w:val="24"/>
                <w:szCs w:val="24"/>
              </w:rPr>
            </w:pPr>
          </w:p>
          <w:p w:rsidR="001776F1" w:rsidRDefault="001776F1">
            <w:pPr>
              <w:pStyle w:val="a8"/>
              <w:ind w:left="284" w:right="425"/>
              <w:jc w:val="center"/>
              <w:rPr>
                <w:rFonts w:ascii="Times New Roman" w:hAnsi="Times New Roman" w:cs="Times New Roman"/>
                <w:sz w:val="24"/>
                <w:szCs w:val="24"/>
              </w:rPr>
            </w:pPr>
          </w:p>
          <w:p w:rsidR="001776F1" w:rsidRDefault="001776F1">
            <w:pPr>
              <w:pStyle w:val="a8"/>
              <w:ind w:left="284" w:right="425"/>
              <w:jc w:val="center"/>
              <w:rPr>
                <w:rFonts w:ascii="Times New Roman" w:hAnsi="Times New Roman" w:cs="Times New Roman"/>
                <w:sz w:val="24"/>
                <w:szCs w:val="24"/>
              </w:rPr>
            </w:pPr>
          </w:p>
          <w:p w:rsidR="001776F1" w:rsidRDefault="001570B3">
            <w:pPr>
              <w:spacing w:after="0" w:line="240" w:lineRule="auto"/>
              <w:ind w:left="284" w:right="425"/>
              <w:jc w:val="center"/>
              <w:rPr>
                <w:rFonts w:ascii="Times New Roman" w:hAnsi="Times New Roman" w:cs="Times New Roman"/>
                <w:i/>
                <w:sz w:val="28"/>
                <w:szCs w:val="28"/>
              </w:rPr>
            </w:pPr>
            <w:r>
              <w:rPr>
                <w:rFonts w:ascii="Times New Roman" w:hAnsi="Times New Roman" w:cs="Times New Roman"/>
                <w:b/>
                <w:sz w:val="28"/>
                <w:szCs w:val="28"/>
              </w:rPr>
              <w:t>ЗМІСТ</w:t>
            </w:r>
          </w:p>
          <w:p w:rsidR="001776F1" w:rsidRDefault="001776F1">
            <w:pPr>
              <w:spacing w:after="0" w:line="240" w:lineRule="auto"/>
              <w:ind w:left="284" w:right="425"/>
              <w:jc w:val="center"/>
              <w:rPr>
                <w:rFonts w:ascii="Times New Roman" w:hAnsi="Times New Roman" w:cs="Times New Roman"/>
                <w:sz w:val="24"/>
                <w:szCs w:val="24"/>
              </w:rPr>
            </w:pPr>
          </w:p>
          <w:p w:rsidR="001776F1" w:rsidRDefault="001570B3">
            <w:pPr>
              <w:tabs>
                <w:tab w:val="left" w:leader="dot" w:pos="8931"/>
              </w:tabs>
              <w:spacing w:after="0"/>
              <w:ind w:left="284" w:right="282"/>
              <w:rPr>
                <w:rFonts w:ascii="Times New Roman" w:hAnsi="Times New Roman" w:cs="Times New Roman"/>
                <w:b/>
                <w:sz w:val="28"/>
                <w:szCs w:val="28"/>
              </w:rPr>
            </w:pPr>
            <w:r>
              <w:rPr>
                <w:rFonts w:ascii="Times New Roman" w:hAnsi="Times New Roman" w:cs="Times New Roman"/>
                <w:b/>
                <w:sz w:val="28"/>
                <w:szCs w:val="28"/>
              </w:rPr>
              <w:t xml:space="preserve">Вступ </w:t>
            </w:r>
            <w:r>
              <w:rPr>
                <w:rFonts w:ascii="Times New Roman" w:hAnsi="Times New Roman" w:cs="Times New Roman"/>
                <w:b/>
                <w:sz w:val="28"/>
                <w:szCs w:val="28"/>
              </w:rPr>
              <w:tab/>
              <w:t>3</w:t>
            </w:r>
          </w:p>
          <w:p w:rsidR="001776F1" w:rsidRDefault="001570B3">
            <w:pPr>
              <w:tabs>
                <w:tab w:val="left" w:leader="dot" w:pos="8931"/>
                <w:tab w:val="left" w:leader="dot" w:pos="9356"/>
              </w:tabs>
              <w:spacing w:after="0"/>
              <w:ind w:left="284" w:right="282"/>
              <w:rPr>
                <w:rFonts w:ascii="Times New Roman" w:hAnsi="Times New Roman"/>
                <w:b/>
                <w:bCs/>
                <w:sz w:val="28"/>
                <w:szCs w:val="28"/>
              </w:rPr>
            </w:pPr>
            <w:r>
              <w:rPr>
                <w:rFonts w:ascii="Times New Roman" w:hAnsi="Times New Roman" w:cs="Times New Roman"/>
                <w:b/>
                <w:sz w:val="28"/>
                <w:szCs w:val="28"/>
              </w:rPr>
              <w:t>Розділ 1. Назва розділу</w:t>
            </w:r>
            <w:r>
              <w:rPr>
                <w:rFonts w:ascii="Times New Roman" w:hAnsi="Times New Roman" w:cs="Times New Roman"/>
                <w:b/>
                <w:sz w:val="28"/>
                <w:szCs w:val="28"/>
              </w:rPr>
              <w:tab/>
              <w:t>6</w:t>
            </w:r>
          </w:p>
          <w:p w:rsidR="001776F1" w:rsidRDefault="001570B3">
            <w:pPr>
              <w:tabs>
                <w:tab w:val="left" w:leader="dot" w:pos="8931"/>
              </w:tabs>
              <w:spacing w:after="0"/>
              <w:ind w:left="284" w:right="282"/>
              <w:rPr>
                <w:rFonts w:ascii="Times New Roman" w:hAnsi="Times New Roman"/>
                <w:sz w:val="28"/>
                <w:szCs w:val="28"/>
              </w:rPr>
            </w:pPr>
            <w:r>
              <w:rPr>
                <w:rFonts w:ascii="Times New Roman" w:hAnsi="Times New Roman" w:cs="Times New Roman"/>
                <w:sz w:val="28"/>
                <w:szCs w:val="28"/>
              </w:rPr>
              <w:t>1.1. Назва підрозділу</w:t>
            </w:r>
            <w:r>
              <w:rPr>
                <w:rFonts w:ascii="Times New Roman" w:hAnsi="Times New Roman" w:cs="Times New Roman"/>
                <w:sz w:val="28"/>
                <w:szCs w:val="28"/>
              </w:rPr>
              <w:tab/>
              <w:t>6</w:t>
            </w:r>
          </w:p>
          <w:p w:rsidR="001776F1" w:rsidRDefault="001570B3">
            <w:pPr>
              <w:tabs>
                <w:tab w:val="left" w:leader="dot" w:pos="8931"/>
              </w:tabs>
              <w:spacing w:after="0"/>
              <w:ind w:left="284" w:right="282"/>
              <w:rPr>
                <w:rFonts w:ascii="Times New Roman" w:hAnsi="Times New Roman" w:cs="Times New Roman"/>
                <w:sz w:val="28"/>
                <w:szCs w:val="28"/>
              </w:rPr>
            </w:pPr>
            <w:r>
              <w:rPr>
                <w:rFonts w:ascii="Times New Roman" w:hAnsi="Times New Roman" w:cs="Times New Roman"/>
                <w:sz w:val="28"/>
                <w:szCs w:val="28"/>
              </w:rPr>
              <w:t>1.2. Назва підрозділу</w:t>
            </w:r>
            <w:r>
              <w:rPr>
                <w:rFonts w:ascii="Times New Roman" w:hAnsi="Times New Roman" w:cs="Times New Roman"/>
                <w:sz w:val="28"/>
                <w:szCs w:val="28"/>
              </w:rPr>
              <w:tab/>
              <w:t>8</w:t>
            </w:r>
          </w:p>
          <w:p w:rsidR="001776F1" w:rsidRDefault="001570B3">
            <w:pPr>
              <w:tabs>
                <w:tab w:val="left" w:leader="dot" w:pos="8789"/>
                <w:tab w:val="left" w:leader="dot" w:pos="8931"/>
              </w:tabs>
              <w:spacing w:after="0"/>
              <w:ind w:left="284" w:right="282"/>
              <w:rPr>
                <w:rFonts w:ascii="Times New Roman" w:hAnsi="Times New Roman" w:cs="Times New Roman"/>
                <w:sz w:val="28"/>
                <w:szCs w:val="28"/>
              </w:rPr>
            </w:pPr>
            <w:r>
              <w:rPr>
                <w:rFonts w:ascii="Times New Roman" w:hAnsi="Times New Roman" w:cs="Times New Roman"/>
                <w:sz w:val="28"/>
                <w:szCs w:val="28"/>
              </w:rPr>
              <w:t>1.3. Назва підрозділу</w:t>
            </w:r>
            <w:r>
              <w:rPr>
                <w:rFonts w:ascii="Times New Roman" w:hAnsi="Times New Roman" w:cs="Times New Roman"/>
                <w:sz w:val="28"/>
                <w:szCs w:val="28"/>
              </w:rPr>
              <w:tab/>
              <w:t>10</w:t>
            </w:r>
          </w:p>
          <w:p w:rsidR="001776F1" w:rsidRDefault="001570B3">
            <w:pPr>
              <w:tabs>
                <w:tab w:val="left" w:leader="dot" w:pos="8789"/>
                <w:tab w:val="left" w:leader="dot" w:pos="8931"/>
              </w:tabs>
              <w:spacing w:after="0"/>
              <w:ind w:left="284" w:right="282"/>
              <w:rPr>
                <w:rFonts w:ascii="Times New Roman" w:hAnsi="Times New Roman" w:cs="Times New Roman"/>
                <w:b/>
                <w:sz w:val="28"/>
                <w:szCs w:val="28"/>
              </w:rPr>
            </w:pPr>
            <w:r>
              <w:rPr>
                <w:rFonts w:ascii="Times New Roman" w:hAnsi="Times New Roman" w:cs="Times New Roman"/>
                <w:b/>
                <w:sz w:val="28"/>
                <w:szCs w:val="28"/>
              </w:rPr>
              <w:t xml:space="preserve">Розділ 2. </w:t>
            </w:r>
            <w:r>
              <w:rPr>
                <w:rFonts w:ascii="Times New Roman" w:hAnsi="Times New Roman"/>
                <w:b/>
                <w:bCs/>
                <w:sz w:val="28"/>
                <w:szCs w:val="28"/>
              </w:rPr>
              <w:t xml:space="preserve">Назва розділу </w:t>
            </w:r>
            <w:r>
              <w:rPr>
                <w:rFonts w:ascii="Times New Roman" w:hAnsi="Times New Roman" w:cs="Times New Roman"/>
                <w:b/>
                <w:sz w:val="28"/>
                <w:szCs w:val="28"/>
              </w:rPr>
              <w:tab/>
              <w:t>12</w:t>
            </w:r>
          </w:p>
          <w:p w:rsidR="001776F1" w:rsidRDefault="001570B3">
            <w:pPr>
              <w:tabs>
                <w:tab w:val="left" w:leader="dot" w:pos="8789"/>
                <w:tab w:val="left" w:leader="dot" w:pos="8931"/>
              </w:tabs>
              <w:spacing w:after="0"/>
              <w:ind w:left="284" w:right="282"/>
              <w:rPr>
                <w:rFonts w:ascii="Times New Roman" w:hAnsi="Times New Roman" w:cs="Times New Roman"/>
                <w:sz w:val="28"/>
                <w:szCs w:val="28"/>
              </w:rPr>
            </w:pPr>
            <w:r>
              <w:rPr>
                <w:rFonts w:ascii="Times New Roman" w:hAnsi="Times New Roman" w:cs="Times New Roman"/>
                <w:sz w:val="28"/>
                <w:szCs w:val="28"/>
              </w:rPr>
              <w:t>2.1. Назва підрозділу</w:t>
            </w:r>
            <w:r>
              <w:rPr>
                <w:rFonts w:ascii="Times New Roman" w:hAnsi="Times New Roman" w:cs="Times New Roman"/>
                <w:sz w:val="28"/>
                <w:szCs w:val="28"/>
              </w:rPr>
              <w:tab/>
              <w:t>13</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2.1.1. Назва пункту</w:t>
            </w:r>
            <w:r>
              <w:rPr>
                <w:rFonts w:ascii="Times New Roman" w:hAnsi="Times New Roman" w:cs="Times New Roman"/>
                <w:i/>
                <w:sz w:val="28"/>
                <w:szCs w:val="28"/>
              </w:rPr>
              <w:tab/>
              <w:t>13</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2.1.2. Назва пункту</w:t>
            </w:r>
            <w:r>
              <w:rPr>
                <w:rFonts w:ascii="Times New Roman" w:hAnsi="Times New Roman" w:cs="Times New Roman"/>
                <w:i/>
                <w:sz w:val="28"/>
                <w:szCs w:val="28"/>
              </w:rPr>
              <w:tab/>
              <w:t>14</w:t>
            </w:r>
          </w:p>
          <w:p w:rsidR="001776F1" w:rsidRDefault="001570B3">
            <w:pPr>
              <w:tabs>
                <w:tab w:val="left" w:leader="dot" w:pos="8789"/>
                <w:tab w:val="left" w:leader="dot" w:pos="8931"/>
              </w:tabs>
              <w:spacing w:after="0"/>
              <w:ind w:left="284" w:right="282"/>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napToGrid w:val="0"/>
                <w:sz w:val="28"/>
                <w:szCs w:val="28"/>
              </w:rPr>
              <w:t>Назва підрозділу</w:t>
            </w:r>
            <w:r>
              <w:rPr>
                <w:rFonts w:ascii="Times New Roman" w:hAnsi="Times New Roman" w:cs="Times New Roman"/>
                <w:sz w:val="28"/>
                <w:szCs w:val="28"/>
              </w:rPr>
              <w:tab/>
              <w:t>15</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2.2.1. Назва пункту</w:t>
            </w:r>
            <w:r>
              <w:rPr>
                <w:rFonts w:ascii="Times New Roman" w:hAnsi="Times New Roman" w:cs="Times New Roman"/>
                <w:i/>
                <w:sz w:val="28"/>
                <w:szCs w:val="28"/>
              </w:rPr>
              <w:tab/>
              <w:t>15</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2.2.2. Назва пункту</w:t>
            </w:r>
            <w:r>
              <w:rPr>
                <w:rFonts w:ascii="Times New Roman" w:hAnsi="Times New Roman" w:cs="Times New Roman"/>
                <w:i/>
                <w:sz w:val="28"/>
                <w:szCs w:val="28"/>
              </w:rPr>
              <w:tab/>
              <w:t>17</w:t>
            </w:r>
          </w:p>
          <w:p w:rsidR="001776F1" w:rsidRDefault="001570B3">
            <w:pPr>
              <w:tabs>
                <w:tab w:val="left" w:leader="dot" w:pos="8789"/>
                <w:tab w:val="left" w:leader="dot" w:pos="8931"/>
              </w:tabs>
              <w:spacing w:after="0"/>
              <w:ind w:left="284" w:right="282"/>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napToGrid w:val="0"/>
                <w:sz w:val="28"/>
                <w:szCs w:val="28"/>
              </w:rPr>
              <w:t>Назва підрозділу</w:t>
            </w:r>
            <w:r>
              <w:rPr>
                <w:rFonts w:ascii="Times New Roman" w:hAnsi="Times New Roman" w:cs="Times New Roman"/>
                <w:sz w:val="28"/>
                <w:szCs w:val="28"/>
              </w:rPr>
              <w:tab/>
              <w:t>18</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2.3.1. Назва пункту</w:t>
            </w:r>
            <w:r>
              <w:rPr>
                <w:rFonts w:ascii="Times New Roman" w:hAnsi="Times New Roman" w:cs="Times New Roman"/>
                <w:i/>
                <w:sz w:val="28"/>
                <w:szCs w:val="28"/>
              </w:rPr>
              <w:tab/>
              <w:t>18</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2.3.1.1. Назва підпункту</w:t>
            </w:r>
            <w:r>
              <w:rPr>
                <w:rFonts w:ascii="Times New Roman" w:hAnsi="Times New Roman" w:cs="Times New Roman"/>
                <w:i/>
                <w:sz w:val="28"/>
                <w:szCs w:val="28"/>
              </w:rPr>
              <w:tab/>
              <w:t>18</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2.3.1.2. Назва підпункту</w:t>
            </w:r>
            <w:r>
              <w:rPr>
                <w:rFonts w:ascii="Times New Roman" w:hAnsi="Times New Roman" w:cs="Times New Roman"/>
                <w:i/>
                <w:sz w:val="28"/>
                <w:szCs w:val="28"/>
              </w:rPr>
              <w:tab/>
              <w:t>19</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2.3.2. Назва пункту</w:t>
            </w:r>
            <w:r>
              <w:rPr>
                <w:rFonts w:ascii="Times New Roman" w:hAnsi="Times New Roman" w:cs="Times New Roman"/>
                <w:i/>
                <w:sz w:val="28"/>
                <w:szCs w:val="28"/>
              </w:rPr>
              <w:tab/>
              <w:t>20</w:t>
            </w:r>
          </w:p>
          <w:p w:rsidR="001776F1" w:rsidRDefault="001570B3">
            <w:pPr>
              <w:tabs>
                <w:tab w:val="left" w:leader="dot" w:pos="8789"/>
                <w:tab w:val="left" w:leader="dot" w:pos="8931"/>
              </w:tabs>
              <w:spacing w:after="0"/>
              <w:ind w:left="284" w:right="282"/>
              <w:rPr>
                <w:rFonts w:ascii="Times New Roman" w:hAnsi="Times New Roman" w:cs="Times New Roman"/>
                <w:i/>
                <w:sz w:val="28"/>
                <w:szCs w:val="28"/>
              </w:rPr>
            </w:pPr>
            <w:r>
              <w:rPr>
                <w:rFonts w:ascii="Times New Roman" w:hAnsi="Times New Roman" w:cs="Times New Roman"/>
                <w:i/>
                <w:sz w:val="28"/>
                <w:szCs w:val="28"/>
              </w:rPr>
              <w:t>2.3.3. Назва пункту</w:t>
            </w:r>
            <w:r>
              <w:rPr>
                <w:rFonts w:ascii="Times New Roman" w:hAnsi="Times New Roman" w:cs="Times New Roman"/>
                <w:i/>
                <w:sz w:val="28"/>
                <w:szCs w:val="28"/>
              </w:rPr>
              <w:tab/>
              <w:t>21</w:t>
            </w:r>
          </w:p>
          <w:p w:rsidR="001776F1" w:rsidRDefault="001570B3">
            <w:pPr>
              <w:tabs>
                <w:tab w:val="left" w:leader="dot" w:pos="8789"/>
                <w:tab w:val="left" w:leader="dot" w:pos="8931"/>
              </w:tabs>
              <w:spacing w:after="0"/>
              <w:ind w:left="284" w:right="282"/>
              <w:rPr>
                <w:rFonts w:ascii="Times New Roman" w:hAnsi="Times New Roman" w:cs="Times New Roman"/>
                <w:b/>
                <w:sz w:val="28"/>
                <w:szCs w:val="28"/>
              </w:rPr>
            </w:pPr>
            <w:r>
              <w:rPr>
                <w:rFonts w:ascii="Times New Roman" w:hAnsi="Times New Roman" w:cs="Times New Roman"/>
                <w:b/>
                <w:sz w:val="28"/>
                <w:szCs w:val="28"/>
              </w:rPr>
              <w:t xml:space="preserve">Висновки </w:t>
            </w:r>
            <w:r>
              <w:rPr>
                <w:rFonts w:ascii="Times New Roman" w:hAnsi="Times New Roman" w:cs="Times New Roman"/>
                <w:b/>
                <w:sz w:val="28"/>
                <w:szCs w:val="28"/>
              </w:rPr>
              <w:tab/>
              <w:t>24</w:t>
            </w:r>
          </w:p>
          <w:p w:rsidR="001776F1" w:rsidRDefault="001570B3">
            <w:pPr>
              <w:tabs>
                <w:tab w:val="left" w:leader="dot" w:pos="8789"/>
                <w:tab w:val="left" w:leader="dot" w:pos="8931"/>
              </w:tabs>
              <w:spacing w:after="0"/>
              <w:ind w:left="284" w:right="282"/>
              <w:rPr>
                <w:rFonts w:ascii="Times New Roman" w:hAnsi="Times New Roman" w:cs="Times New Roman"/>
                <w:b/>
                <w:sz w:val="28"/>
                <w:szCs w:val="28"/>
              </w:rPr>
            </w:pPr>
            <w:r>
              <w:rPr>
                <w:rFonts w:ascii="Times New Roman" w:hAnsi="Times New Roman" w:cs="Times New Roman"/>
                <w:b/>
                <w:sz w:val="28"/>
                <w:szCs w:val="28"/>
              </w:rPr>
              <w:t xml:space="preserve">Список використаних джерел </w:t>
            </w:r>
            <w:r>
              <w:rPr>
                <w:rFonts w:ascii="Times New Roman" w:hAnsi="Times New Roman" w:cs="Times New Roman"/>
                <w:b/>
                <w:sz w:val="28"/>
                <w:szCs w:val="28"/>
              </w:rPr>
              <w:tab/>
              <w:t>27</w:t>
            </w:r>
          </w:p>
          <w:p w:rsidR="001776F1" w:rsidRDefault="001570B3">
            <w:pPr>
              <w:tabs>
                <w:tab w:val="left" w:leader="dot" w:pos="8789"/>
                <w:tab w:val="left" w:leader="dot" w:pos="8931"/>
              </w:tabs>
              <w:spacing w:after="0"/>
              <w:ind w:left="284" w:right="282"/>
              <w:rPr>
                <w:rFonts w:ascii="Times New Roman" w:hAnsi="Times New Roman" w:cs="Times New Roman"/>
                <w:b/>
                <w:sz w:val="28"/>
                <w:szCs w:val="28"/>
              </w:rPr>
            </w:pPr>
            <w:r>
              <w:rPr>
                <w:rFonts w:ascii="Times New Roman" w:hAnsi="Times New Roman" w:cs="Times New Roman"/>
                <w:b/>
                <w:sz w:val="28"/>
                <w:szCs w:val="28"/>
              </w:rPr>
              <w:t xml:space="preserve">Додатки </w:t>
            </w:r>
            <w:r>
              <w:rPr>
                <w:rFonts w:ascii="Times New Roman" w:hAnsi="Times New Roman" w:cs="Times New Roman"/>
                <w:b/>
                <w:sz w:val="28"/>
                <w:szCs w:val="28"/>
              </w:rPr>
              <w:tab/>
              <w:t>30</w:t>
            </w:r>
          </w:p>
          <w:p w:rsidR="001776F1" w:rsidRDefault="001776F1">
            <w:pPr>
              <w:pStyle w:val="a8"/>
              <w:ind w:left="851" w:right="425"/>
              <w:jc w:val="center"/>
              <w:rPr>
                <w:rFonts w:ascii="Times New Roman" w:hAnsi="Times New Roman" w:cs="Times New Roman"/>
                <w:sz w:val="24"/>
                <w:szCs w:val="24"/>
              </w:rPr>
            </w:pPr>
          </w:p>
          <w:p w:rsidR="001776F1" w:rsidRDefault="001776F1">
            <w:pPr>
              <w:pStyle w:val="a8"/>
              <w:ind w:left="851" w:right="425"/>
              <w:jc w:val="center"/>
              <w:rPr>
                <w:rFonts w:ascii="Times New Roman" w:hAnsi="Times New Roman" w:cs="Times New Roman"/>
                <w:sz w:val="24"/>
                <w:szCs w:val="24"/>
              </w:rPr>
            </w:pPr>
          </w:p>
          <w:p w:rsidR="001776F1" w:rsidRDefault="001776F1">
            <w:pPr>
              <w:pStyle w:val="a8"/>
              <w:ind w:left="851" w:right="425"/>
              <w:jc w:val="center"/>
              <w:rPr>
                <w:rFonts w:ascii="Times New Roman" w:hAnsi="Times New Roman" w:cs="Times New Roman"/>
                <w:sz w:val="24"/>
                <w:szCs w:val="24"/>
              </w:rPr>
            </w:pPr>
          </w:p>
          <w:p w:rsidR="001776F1" w:rsidRDefault="001570B3">
            <w:pPr>
              <w:pStyle w:val="a8"/>
              <w:ind w:left="851" w:right="425"/>
              <w:rPr>
                <w:rFonts w:ascii="Times New Roman" w:hAnsi="Times New Roman" w:cs="Times New Roman"/>
                <w:sz w:val="24"/>
                <w:szCs w:val="24"/>
              </w:rPr>
            </w:pPr>
            <w:r>
              <w:rPr>
                <w:rFonts w:ascii="Times New Roman" w:hAnsi="Times New Roman" w:cs="Times New Roman"/>
                <w:sz w:val="24"/>
                <w:szCs w:val="24"/>
              </w:rPr>
              <w:t>Примітка: «Розділ 1» подано лише з підрозділами.</w:t>
            </w:r>
          </w:p>
          <w:p w:rsidR="001776F1" w:rsidRDefault="001570B3">
            <w:pPr>
              <w:pStyle w:val="a8"/>
              <w:ind w:left="2127" w:right="425" w:hanging="284"/>
              <w:rPr>
                <w:rFonts w:ascii="Times New Roman" w:hAnsi="Times New Roman" w:cs="Times New Roman"/>
                <w:sz w:val="24"/>
                <w:szCs w:val="24"/>
              </w:rPr>
            </w:pPr>
            <w:r>
              <w:rPr>
                <w:rFonts w:ascii="Times New Roman" w:hAnsi="Times New Roman" w:cs="Times New Roman"/>
                <w:sz w:val="24"/>
                <w:szCs w:val="24"/>
              </w:rPr>
              <w:t xml:space="preserve">  «Розділ 2» подано з підрозділами та пунктами. У пункті </w:t>
            </w:r>
            <w:r>
              <w:rPr>
                <w:rFonts w:ascii="Times New Roman" w:hAnsi="Times New Roman" w:cs="Times New Roman"/>
                <w:i/>
                <w:sz w:val="24"/>
                <w:szCs w:val="24"/>
              </w:rPr>
              <w:t>2.3.1</w:t>
            </w:r>
          </w:p>
          <w:p w:rsidR="001776F1" w:rsidRDefault="001570B3">
            <w:pPr>
              <w:pStyle w:val="a8"/>
              <w:ind w:left="2127" w:right="425" w:hanging="142"/>
              <w:rPr>
                <w:rFonts w:ascii="Times New Roman" w:hAnsi="Times New Roman" w:cs="Times New Roman"/>
                <w:sz w:val="24"/>
                <w:szCs w:val="24"/>
              </w:rPr>
            </w:pPr>
            <w:r>
              <w:rPr>
                <w:rFonts w:ascii="Times New Roman" w:hAnsi="Times New Roman" w:cs="Times New Roman"/>
                <w:sz w:val="24"/>
                <w:szCs w:val="24"/>
              </w:rPr>
              <w:t xml:space="preserve">  включено підпункти – </w:t>
            </w:r>
            <w:r>
              <w:rPr>
                <w:rFonts w:ascii="Times New Roman" w:hAnsi="Times New Roman" w:cs="Times New Roman"/>
                <w:i/>
                <w:sz w:val="24"/>
                <w:szCs w:val="24"/>
              </w:rPr>
              <w:t>2.3.1.1</w:t>
            </w:r>
            <w:r>
              <w:rPr>
                <w:rFonts w:ascii="Times New Roman" w:hAnsi="Times New Roman" w:cs="Times New Roman"/>
                <w:sz w:val="24"/>
                <w:szCs w:val="24"/>
              </w:rPr>
              <w:t xml:space="preserve"> та </w:t>
            </w:r>
            <w:r>
              <w:rPr>
                <w:rFonts w:ascii="Times New Roman" w:hAnsi="Times New Roman" w:cs="Times New Roman"/>
                <w:i/>
                <w:sz w:val="24"/>
                <w:szCs w:val="24"/>
              </w:rPr>
              <w:t>2.3.1.2</w:t>
            </w:r>
            <w:r>
              <w:rPr>
                <w:rFonts w:ascii="Times New Roman" w:hAnsi="Times New Roman" w:cs="Times New Roman"/>
                <w:sz w:val="24"/>
                <w:szCs w:val="24"/>
              </w:rPr>
              <w:t>.</w:t>
            </w:r>
          </w:p>
          <w:p w:rsidR="001776F1" w:rsidRDefault="001776F1">
            <w:pPr>
              <w:pStyle w:val="a8"/>
              <w:ind w:left="851" w:right="425"/>
              <w:jc w:val="center"/>
              <w:rPr>
                <w:rFonts w:ascii="Times New Roman" w:hAnsi="Times New Roman" w:cs="Times New Roman"/>
                <w:sz w:val="24"/>
                <w:szCs w:val="24"/>
              </w:rPr>
            </w:pPr>
          </w:p>
          <w:p w:rsidR="001776F1" w:rsidRDefault="001776F1">
            <w:pPr>
              <w:pStyle w:val="a8"/>
              <w:ind w:left="851" w:right="425"/>
              <w:jc w:val="center"/>
              <w:rPr>
                <w:rFonts w:ascii="Times New Roman" w:hAnsi="Times New Roman" w:cs="Times New Roman"/>
                <w:sz w:val="24"/>
                <w:szCs w:val="24"/>
              </w:rPr>
            </w:pPr>
          </w:p>
          <w:p w:rsidR="001776F1" w:rsidRDefault="001776F1">
            <w:pPr>
              <w:pStyle w:val="a8"/>
              <w:ind w:left="851" w:right="425"/>
              <w:jc w:val="center"/>
              <w:rPr>
                <w:rFonts w:ascii="Times New Roman" w:hAnsi="Times New Roman" w:cs="Times New Roman"/>
                <w:sz w:val="24"/>
                <w:szCs w:val="24"/>
              </w:rPr>
            </w:pPr>
          </w:p>
          <w:p w:rsidR="001776F1" w:rsidRDefault="001776F1">
            <w:pPr>
              <w:pStyle w:val="a8"/>
              <w:ind w:left="851" w:right="425"/>
              <w:jc w:val="center"/>
              <w:rPr>
                <w:rFonts w:ascii="Times New Roman" w:hAnsi="Times New Roman" w:cs="Times New Roman"/>
                <w:sz w:val="24"/>
                <w:szCs w:val="24"/>
              </w:rPr>
            </w:pPr>
          </w:p>
          <w:p w:rsidR="001776F1" w:rsidRDefault="001776F1">
            <w:pPr>
              <w:pStyle w:val="a8"/>
              <w:spacing w:line="360" w:lineRule="auto"/>
              <w:ind w:left="851" w:right="425"/>
              <w:jc w:val="center"/>
              <w:rPr>
                <w:rFonts w:ascii="Times New Roman" w:hAnsi="Times New Roman" w:cs="Times New Roman"/>
                <w:sz w:val="24"/>
                <w:szCs w:val="24"/>
              </w:rPr>
            </w:pPr>
          </w:p>
          <w:p w:rsidR="001776F1" w:rsidRDefault="001776F1">
            <w:pPr>
              <w:pStyle w:val="a8"/>
              <w:ind w:left="851" w:right="425"/>
              <w:jc w:val="center"/>
              <w:rPr>
                <w:rFonts w:ascii="Times New Roman" w:hAnsi="Times New Roman" w:cs="Times New Roman"/>
                <w:sz w:val="24"/>
                <w:szCs w:val="24"/>
              </w:rPr>
            </w:pPr>
          </w:p>
        </w:tc>
      </w:tr>
    </w:tbl>
    <w:p w:rsidR="001776F1" w:rsidRDefault="001570B3">
      <w:pPr>
        <w:rPr>
          <w:rFonts w:ascii="Times New Roman" w:hAnsi="Times New Roman" w:cs="Times New Roman"/>
          <w:bCs/>
          <w:sz w:val="28"/>
          <w:szCs w:val="28"/>
        </w:rPr>
      </w:pPr>
      <w:r>
        <w:rPr>
          <w:rFonts w:ascii="Times New Roman" w:hAnsi="Times New Roman" w:cs="Times New Roman"/>
          <w:bCs/>
          <w:sz w:val="28"/>
          <w:szCs w:val="28"/>
        </w:rPr>
        <w:br w:type="page"/>
      </w:r>
    </w:p>
    <w:p w:rsidR="001776F1" w:rsidRDefault="001570B3">
      <w:pPr>
        <w:widowControl w:val="0"/>
        <w:autoSpaceDE w:val="0"/>
        <w:autoSpaceDN w:val="0"/>
        <w:adjustRightInd w:val="0"/>
        <w:spacing w:after="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lastRenderedPageBreak/>
        <w:t>Додаток В</w:t>
      </w:r>
    </w:p>
    <w:p w:rsidR="001776F1" w:rsidRDefault="001570B3">
      <w:pPr>
        <w:pStyle w:val="a8"/>
        <w:jc w:val="center"/>
        <w:rPr>
          <w:rFonts w:ascii="Times New Roman" w:hAnsi="Times New Roman" w:cs="Times New Roman"/>
          <w:b/>
          <w:sz w:val="32"/>
          <w:szCs w:val="32"/>
        </w:rPr>
      </w:pPr>
      <w:r>
        <w:rPr>
          <w:rFonts w:ascii="Times New Roman" w:hAnsi="Times New Roman" w:cs="Times New Roman"/>
          <w:b/>
          <w:sz w:val="32"/>
          <w:szCs w:val="32"/>
        </w:rPr>
        <w:t xml:space="preserve">Зразок оформлення сторінки із заголовками розділу, </w:t>
      </w:r>
    </w:p>
    <w:p w:rsidR="001776F1" w:rsidRDefault="001570B3">
      <w:pPr>
        <w:pStyle w:val="a8"/>
        <w:spacing w:line="276" w:lineRule="auto"/>
        <w:jc w:val="center"/>
        <w:rPr>
          <w:rFonts w:ascii="Times New Roman" w:hAnsi="Times New Roman" w:cs="Times New Roman"/>
          <w:b/>
          <w:sz w:val="32"/>
          <w:szCs w:val="32"/>
        </w:rPr>
      </w:pPr>
      <w:r>
        <w:rPr>
          <w:rFonts w:ascii="Times New Roman" w:hAnsi="Times New Roman" w:cs="Times New Roman"/>
          <w:b/>
          <w:sz w:val="32"/>
          <w:szCs w:val="32"/>
        </w:rPr>
        <w:t>його підрозділів, пунктів</w:t>
      </w:r>
    </w:p>
    <w:p w:rsidR="001776F1" w:rsidRDefault="001776F1">
      <w:pPr>
        <w:pStyle w:val="a8"/>
        <w:jc w:val="center"/>
        <w:rPr>
          <w:rFonts w:ascii="Times New Roman" w:hAnsi="Times New Roman" w:cs="Times New Roman"/>
          <w:sz w:val="24"/>
          <w:szCs w:val="24"/>
        </w:rPr>
      </w:pPr>
    </w:p>
    <w:tbl>
      <w:tblPr>
        <w:tblStyle w:val="af2"/>
        <w:tblW w:w="0" w:type="auto"/>
        <w:tblLook w:val="04A0" w:firstRow="1" w:lastRow="0" w:firstColumn="1" w:lastColumn="0" w:noHBand="0" w:noVBand="1"/>
      </w:tblPr>
      <w:tblGrid>
        <w:gridCol w:w="9855"/>
      </w:tblGrid>
      <w:tr w:rsidR="001776F1">
        <w:tc>
          <w:tcPr>
            <w:tcW w:w="9855" w:type="dxa"/>
          </w:tcPr>
          <w:p w:rsidR="001776F1" w:rsidRDefault="001776F1">
            <w:pPr>
              <w:pStyle w:val="a8"/>
              <w:ind w:left="993" w:right="425"/>
              <w:jc w:val="center"/>
              <w:rPr>
                <w:rFonts w:ascii="Times New Roman" w:hAnsi="Times New Roman" w:cs="Times New Roman"/>
                <w:sz w:val="24"/>
                <w:szCs w:val="24"/>
              </w:rPr>
            </w:pPr>
          </w:p>
          <w:p w:rsidR="001776F1" w:rsidRDefault="001776F1">
            <w:pPr>
              <w:pStyle w:val="a8"/>
              <w:ind w:left="993" w:right="425"/>
              <w:jc w:val="center"/>
              <w:rPr>
                <w:rFonts w:ascii="Times New Roman" w:hAnsi="Times New Roman" w:cs="Times New Roman"/>
                <w:sz w:val="24"/>
                <w:szCs w:val="24"/>
              </w:rPr>
            </w:pPr>
          </w:p>
          <w:p w:rsidR="001776F1" w:rsidRDefault="001570B3">
            <w:pPr>
              <w:spacing w:after="0" w:line="240" w:lineRule="auto"/>
              <w:ind w:left="993" w:right="425"/>
              <w:jc w:val="center"/>
              <w:rPr>
                <w:rFonts w:ascii="Times New Roman" w:hAnsi="Times New Roman" w:cs="Times New Roman"/>
                <w:b/>
                <w:sz w:val="28"/>
                <w:szCs w:val="28"/>
              </w:rPr>
            </w:pPr>
            <w:r>
              <w:rPr>
                <w:rFonts w:ascii="Times New Roman" w:hAnsi="Times New Roman" w:cs="Times New Roman"/>
                <w:b/>
                <w:sz w:val="28"/>
                <w:szCs w:val="28"/>
              </w:rPr>
              <w:t>РОЗДІЛ 1.</w:t>
            </w:r>
          </w:p>
          <w:p w:rsidR="001776F1" w:rsidRDefault="001570B3">
            <w:pPr>
              <w:spacing w:after="0" w:line="240" w:lineRule="auto"/>
              <w:ind w:left="993" w:right="425"/>
              <w:jc w:val="center"/>
              <w:rPr>
                <w:rFonts w:ascii="Times New Roman" w:hAnsi="Times New Roman" w:cs="Times New Roman"/>
                <w:b/>
                <w:sz w:val="28"/>
                <w:szCs w:val="28"/>
              </w:rPr>
            </w:pPr>
            <w:r>
              <w:rPr>
                <w:rFonts w:ascii="Times New Roman" w:hAnsi="Times New Roman" w:cs="Times New Roman"/>
                <w:b/>
                <w:sz w:val="28"/>
                <w:szCs w:val="28"/>
              </w:rPr>
              <w:t>НАЗВА ПЕРШОГО РОЗДІЛУ</w:t>
            </w:r>
          </w:p>
          <w:p w:rsidR="001776F1" w:rsidRDefault="001776F1">
            <w:pPr>
              <w:spacing w:after="0" w:line="240" w:lineRule="auto"/>
              <w:ind w:left="993" w:right="425"/>
              <w:jc w:val="center"/>
              <w:rPr>
                <w:rFonts w:ascii="Times New Roman" w:hAnsi="Times New Roman" w:cs="Times New Roman"/>
                <w:sz w:val="24"/>
                <w:szCs w:val="24"/>
              </w:rPr>
            </w:pPr>
          </w:p>
          <w:p w:rsidR="001776F1" w:rsidRDefault="001570B3">
            <w:pPr>
              <w:spacing w:after="0" w:line="240" w:lineRule="auto"/>
              <w:ind w:left="851" w:right="425" w:firstLine="567"/>
              <w:jc w:val="both"/>
              <w:rPr>
                <w:rFonts w:ascii="Times New Roman" w:hAnsi="Times New Roman" w:cs="Times New Roman"/>
                <w:b/>
                <w:sz w:val="28"/>
                <w:szCs w:val="28"/>
              </w:rPr>
            </w:pPr>
            <w:r>
              <w:rPr>
                <w:rFonts w:ascii="Times New Roman" w:hAnsi="Times New Roman" w:cs="Times New Roman"/>
                <w:b/>
                <w:sz w:val="28"/>
                <w:szCs w:val="28"/>
              </w:rPr>
              <w:t>1.1. Назва першого підрозділу першого розділу</w:t>
            </w:r>
          </w:p>
          <w:p w:rsidR="001776F1" w:rsidRDefault="001776F1">
            <w:pPr>
              <w:pStyle w:val="a8"/>
              <w:tabs>
                <w:tab w:val="left" w:pos="9072"/>
              </w:tabs>
              <w:ind w:left="993" w:right="425"/>
              <w:jc w:val="center"/>
              <w:rPr>
                <w:rFonts w:ascii="Times New Roman" w:hAnsi="Times New Roman" w:cs="Times New Roman"/>
                <w:sz w:val="24"/>
                <w:szCs w:val="24"/>
              </w:rPr>
            </w:pPr>
          </w:p>
          <w:p w:rsidR="001776F1" w:rsidRDefault="001570B3">
            <w:pPr>
              <w:pStyle w:val="a8"/>
              <w:ind w:left="993" w:right="567" w:firstLine="425"/>
              <w:jc w:val="both"/>
              <w:rPr>
                <w:rFonts w:ascii="Times New Roman" w:hAnsi="Times New Roman" w:cs="Times New Roman"/>
                <w:sz w:val="28"/>
                <w:szCs w:val="28"/>
              </w:rPr>
            </w:pPr>
            <w:r>
              <w:rPr>
                <w:rFonts w:ascii="Times New Roman" w:hAnsi="Times New Roman" w:cs="Times New Roman"/>
                <w:sz w:val="28"/>
                <w:szCs w:val="28"/>
              </w:rPr>
              <w:t>Текст підрозділу. Текст підрозділу. Текст підрозділу. Текст підрозділу. Текст підрозділу. Текст підрозділу. Текст підрозділу. Текст підрозділу. Текст підрозділу.</w:t>
            </w:r>
          </w:p>
          <w:p w:rsidR="001776F1" w:rsidRDefault="001776F1">
            <w:pPr>
              <w:pStyle w:val="a8"/>
              <w:ind w:left="993" w:right="567" w:firstLine="425"/>
              <w:jc w:val="both"/>
              <w:rPr>
                <w:rFonts w:ascii="Times New Roman" w:hAnsi="Times New Roman" w:cs="Times New Roman"/>
                <w:sz w:val="24"/>
                <w:szCs w:val="24"/>
              </w:rPr>
            </w:pPr>
          </w:p>
          <w:p w:rsidR="001776F1" w:rsidRDefault="001570B3">
            <w:pPr>
              <w:pStyle w:val="a8"/>
              <w:ind w:left="993" w:right="567" w:firstLine="425"/>
              <w:jc w:val="both"/>
              <w:rPr>
                <w:rFonts w:ascii="Times New Roman" w:hAnsi="Times New Roman" w:cs="Times New Roman"/>
                <w:sz w:val="28"/>
                <w:szCs w:val="28"/>
              </w:rPr>
            </w:pPr>
            <w:r>
              <w:rPr>
                <w:rFonts w:ascii="Times New Roman" w:hAnsi="Times New Roman" w:cs="Times New Roman"/>
                <w:b/>
                <w:i/>
                <w:sz w:val="28"/>
                <w:szCs w:val="28"/>
              </w:rPr>
              <w:t>1.1.1. Назва першого пункту першого підрозділу першого розділу.</w:t>
            </w:r>
            <w:r>
              <w:rPr>
                <w:rFonts w:ascii="Times New Roman" w:hAnsi="Times New Roman" w:cs="Times New Roman"/>
                <w:sz w:val="28"/>
                <w:szCs w:val="28"/>
              </w:rPr>
              <w:t xml:space="preserve"> Текст пункту. Текст пункту. Текст пункту. Текст пункту. Текст пункту. Текст пункту. Текст пункту. Текст пункту. Текст пункту. Текст пункту. Текст пункту. Текст пункту.</w:t>
            </w:r>
          </w:p>
          <w:p w:rsidR="001776F1" w:rsidRDefault="001776F1">
            <w:pPr>
              <w:pStyle w:val="a8"/>
              <w:tabs>
                <w:tab w:val="left" w:pos="9072"/>
              </w:tabs>
              <w:ind w:left="1418" w:right="425"/>
              <w:rPr>
                <w:rFonts w:ascii="Times New Roman" w:hAnsi="Times New Roman" w:cs="Times New Roman"/>
                <w:sz w:val="24"/>
                <w:szCs w:val="24"/>
              </w:rPr>
            </w:pPr>
          </w:p>
          <w:p w:rsidR="001776F1" w:rsidRDefault="001570B3">
            <w:pPr>
              <w:pStyle w:val="a8"/>
              <w:ind w:left="993" w:right="567" w:firstLine="425"/>
              <w:jc w:val="both"/>
              <w:rPr>
                <w:rFonts w:ascii="Times New Roman" w:hAnsi="Times New Roman" w:cs="Times New Roman"/>
                <w:sz w:val="28"/>
                <w:szCs w:val="28"/>
              </w:rPr>
            </w:pPr>
            <w:r>
              <w:rPr>
                <w:rFonts w:ascii="Times New Roman" w:hAnsi="Times New Roman" w:cs="Times New Roman"/>
                <w:b/>
                <w:i/>
                <w:sz w:val="28"/>
                <w:szCs w:val="28"/>
              </w:rPr>
              <w:t>1.1.2. Назва другого пункту першого підрозділу першого розділу.</w:t>
            </w:r>
            <w:r>
              <w:rPr>
                <w:rFonts w:ascii="Times New Roman" w:hAnsi="Times New Roman" w:cs="Times New Roman"/>
                <w:sz w:val="28"/>
                <w:szCs w:val="28"/>
              </w:rPr>
              <w:t xml:space="preserve"> Текст пункту. Текст пункту. Текст пункту. Текст пункту. Текст пункту. Текст пункту. Текст пункту. Текст пункту.</w:t>
            </w:r>
          </w:p>
          <w:p w:rsidR="001776F1" w:rsidRDefault="001776F1">
            <w:pPr>
              <w:spacing w:after="0" w:line="240" w:lineRule="auto"/>
              <w:ind w:left="1418" w:right="425"/>
              <w:rPr>
                <w:rFonts w:ascii="Times New Roman" w:hAnsi="Times New Roman" w:cs="Times New Roman"/>
                <w:sz w:val="24"/>
                <w:szCs w:val="24"/>
              </w:rPr>
            </w:pPr>
          </w:p>
          <w:p w:rsidR="001776F1" w:rsidRDefault="001570B3">
            <w:pPr>
              <w:spacing w:after="0" w:line="240" w:lineRule="auto"/>
              <w:ind w:left="851" w:right="425" w:firstLine="567"/>
              <w:jc w:val="both"/>
              <w:rPr>
                <w:rFonts w:ascii="Times New Roman" w:hAnsi="Times New Roman" w:cs="Times New Roman"/>
                <w:b/>
                <w:sz w:val="28"/>
                <w:szCs w:val="28"/>
              </w:rPr>
            </w:pPr>
            <w:r>
              <w:rPr>
                <w:rFonts w:ascii="Times New Roman" w:hAnsi="Times New Roman" w:cs="Times New Roman"/>
                <w:b/>
                <w:sz w:val="28"/>
                <w:szCs w:val="28"/>
              </w:rPr>
              <w:t>1.2. Назва другого підрозділу першого розділу</w:t>
            </w:r>
          </w:p>
          <w:p w:rsidR="001776F1" w:rsidRDefault="001776F1">
            <w:pPr>
              <w:pStyle w:val="a8"/>
              <w:ind w:left="993" w:right="567" w:firstLine="425"/>
              <w:jc w:val="both"/>
              <w:rPr>
                <w:rFonts w:ascii="Times New Roman" w:hAnsi="Times New Roman" w:cs="Times New Roman"/>
                <w:sz w:val="24"/>
                <w:szCs w:val="24"/>
              </w:rPr>
            </w:pPr>
          </w:p>
          <w:p w:rsidR="001776F1" w:rsidRDefault="001570B3">
            <w:pPr>
              <w:pStyle w:val="a8"/>
              <w:tabs>
                <w:tab w:val="left" w:pos="9072"/>
              </w:tabs>
              <w:ind w:left="993" w:right="425" w:firstLine="425"/>
              <w:jc w:val="both"/>
              <w:rPr>
                <w:rFonts w:ascii="Times New Roman" w:hAnsi="Times New Roman" w:cs="Times New Roman"/>
                <w:sz w:val="28"/>
                <w:szCs w:val="28"/>
              </w:rPr>
            </w:pPr>
            <w:r>
              <w:rPr>
                <w:rFonts w:ascii="Times New Roman" w:hAnsi="Times New Roman" w:cs="Times New Roman"/>
                <w:b/>
                <w:i/>
                <w:sz w:val="28"/>
                <w:szCs w:val="28"/>
              </w:rPr>
              <w:t>1.2.1. Назва першого пункту другого підрозділу першого розділу.</w:t>
            </w:r>
            <w:r>
              <w:rPr>
                <w:rFonts w:ascii="Times New Roman" w:hAnsi="Times New Roman" w:cs="Times New Roman"/>
                <w:sz w:val="28"/>
                <w:szCs w:val="28"/>
              </w:rPr>
              <w:t xml:space="preserve"> Текст пункту. Текст пункту. Текст пункту. Текст пункту. Текст пункту. Текст пункту. Текст пункту.</w:t>
            </w:r>
          </w:p>
          <w:p w:rsidR="001776F1" w:rsidRDefault="001776F1">
            <w:pPr>
              <w:pStyle w:val="a8"/>
              <w:tabs>
                <w:tab w:val="left" w:pos="9072"/>
              </w:tabs>
              <w:ind w:left="993" w:right="425" w:firstLine="425"/>
              <w:jc w:val="both"/>
              <w:rPr>
                <w:rFonts w:ascii="Times New Roman" w:hAnsi="Times New Roman" w:cs="Times New Roman"/>
                <w:sz w:val="24"/>
                <w:szCs w:val="24"/>
              </w:rPr>
            </w:pPr>
          </w:p>
          <w:p w:rsidR="001776F1" w:rsidRDefault="001570B3">
            <w:pPr>
              <w:pStyle w:val="a8"/>
              <w:tabs>
                <w:tab w:val="left" w:pos="9072"/>
              </w:tabs>
              <w:ind w:left="993" w:right="425" w:firstLine="425"/>
              <w:jc w:val="both"/>
              <w:rPr>
                <w:rFonts w:ascii="Times New Roman" w:hAnsi="Times New Roman" w:cs="Times New Roman"/>
                <w:sz w:val="28"/>
                <w:szCs w:val="28"/>
              </w:rPr>
            </w:pPr>
            <w:r>
              <w:rPr>
                <w:rFonts w:ascii="Times New Roman" w:hAnsi="Times New Roman" w:cs="Times New Roman"/>
                <w:b/>
                <w:i/>
                <w:sz w:val="28"/>
                <w:szCs w:val="28"/>
              </w:rPr>
              <w:t>1.2.2. Назва другого пункту другого підрозділу першого розділу.</w:t>
            </w:r>
            <w:r>
              <w:rPr>
                <w:rFonts w:ascii="Times New Roman" w:hAnsi="Times New Roman" w:cs="Times New Roman"/>
                <w:sz w:val="28"/>
                <w:szCs w:val="28"/>
              </w:rPr>
              <w:t xml:space="preserve"> Текст пункту. Текст пункту. Текст пункту. Текст пункту. Текст пункту. Текст пункту. Текст пункту. Текст пункту.</w:t>
            </w:r>
          </w:p>
          <w:p w:rsidR="001776F1" w:rsidRDefault="001776F1">
            <w:pPr>
              <w:pStyle w:val="a8"/>
              <w:tabs>
                <w:tab w:val="left" w:pos="9072"/>
              </w:tabs>
              <w:ind w:left="993" w:right="425" w:firstLine="425"/>
              <w:jc w:val="both"/>
              <w:rPr>
                <w:rFonts w:ascii="Times New Roman" w:hAnsi="Times New Roman" w:cs="Times New Roman"/>
                <w:sz w:val="24"/>
                <w:szCs w:val="24"/>
              </w:rPr>
            </w:pPr>
          </w:p>
          <w:p w:rsidR="001776F1" w:rsidRDefault="001570B3">
            <w:pPr>
              <w:pStyle w:val="a8"/>
              <w:tabs>
                <w:tab w:val="left" w:pos="9072"/>
              </w:tabs>
              <w:ind w:left="993" w:right="425" w:firstLine="425"/>
              <w:jc w:val="both"/>
              <w:rPr>
                <w:rFonts w:ascii="Times New Roman" w:hAnsi="Times New Roman" w:cs="Times New Roman"/>
                <w:sz w:val="28"/>
                <w:szCs w:val="28"/>
              </w:rPr>
            </w:pPr>
            <w:r>
              <w:rPr>
                <w:rFonts w:ascii="Times New Roman" w:hAnsi="Times New Roman" w:cs="Times New Roman"/>
                <w:b/>
                <w:i/>
                <w:sz w:val="28"/>
                <w:szCs w:val="28"/>
              </w:rPr>
              <w:t>1.2.3. Назва третього пункту другого підрозділу першого розділу.</w:t>
            </w:r>
            <w:r>
              <w:rPr>
                <w:rFonts w:ascii="Times New Roman" w:hAnsi="Times New Roman" w:cs="Times New Roman"/>
                <w:sz w:val="28"/>
                <w:szCs w:val="28"/>
              </w:rPr>
              <w:t xml:space="preserve"> Текст пункту. Текст пункту. Текст пункту. Текст пункту. Текст пункту. Текст пункту. Текст пункту. Текст пункту. Текст пункту. Текст пункту.</w:t>
            </w:r>
          </w:p>
          <w:p w:rsidR="001776F1" w:rsidRDefault="001776F1">
            <w:pPr>
              <w:pStyle w:val="a8"/>
              <w:tabs>
                <w:tab w:val="left" w:pos="9072"/>
              </w:tabs>
              <w:ind w:left="851" w:right="425"/>
              <w:jc w:val="center"/>
              <w:rPr>
                <w:rFonts w:ascii="Times New Roman" w:hAnsi="Times New Roman" w:cs="Times New Roman"/>
              </w:rPr>
            </w:pPr>
          </w:p>
          <w:p w:rsidR="001776F1" w:rsidRDefault="001776F1">
            <w:pPr>
              <w:pStyle w:val="a8"/>
              <w:tabs>
                <w:tab w:val="left" w:pos="9072"/>
              </w:tabs>
              <w:ind w:left="851" w:right="425"/>
              <w:jc w:val="center"/>
              <w:rPr>
                <w:rFonts w:ascii="Times New Roman" w:hAnsi="Times New Roman" w:cs="Times New Roman"/>
                <w:sz w:val="24"/>
                <w:szCs w:val="24"/>
              </w:rPr>
            </w:pPr>
          </w:p>
          <w:p w:rsidR="001776F1" w:rsidRDefault="001570B3">
            <w:pPr>
              <w:pStyle w:val="a8"/>
              <w:ind w:left="2127" w:right="425" w:hanging="1134"/>
              <w:rPr>
                <w:rFonts w:ascii="Times New Roman" w:hAnsi="Times New Roman" w:cs="Times New Roman"/>
                <w:sz w:val="24"/>
                <w:szCs w:val="24"/>
              </w:rPr>
            </w:pPr>
            <w:r>
              <w:rPr>
                <w:rFonts w:ascii="Times New Roman" w:hAnsi="Times New Roman" w:cs="Times New Roman"/>
                <w:sz w:val="24"/>
                <w:szCs w:val="24"/>
              </w:rPr>
              <w:t>Примітка: «Розділ 2» починатиметься з нової сторінки, а всі його підрозділи, пункти та підпункти йтимуть за зразком «Розділу 1».</w:t>
            </w:r>
          </w:p>
          <w:p w:rsidR="001776F1" w:rsidRDefault="001776F1">
            <w:pPr>
              <w:pStyle w:val="a8"/>
              <w:tabs>
                <w:tab w:val="left" w:pos="9072"/>
              </w:tabs>
              <w:ind w:left="851" w:right="425"/>
              <w:jc w:val="center"/>
              <w:rPr>
                <w:rFonts w:ascii="Times New Roman" w:hAnsi="Times New Roman" w:cs="Times New Roman"/>
                <w:sz w:val="24"/>
                <w:szCs w:val="24"/>
              </w:rPr>
            </w:pPr>
          </w:p>
          <w:p w:rsidR="001776F1" w:rsidRDefault="001776F1">
            <w:pPr>
              <w:pStyle w:val="a8"/>
              <w:ind w:left="851" w:right="425"/>
              <w:jc w:val="center"/>
              <w:rPr>
                <w:rFonts w:ascii="Times New Roman" w:hAnsi="Times New Roman" w:cs="Times New Roman"/>
                <w:sz w:val="24"/>
                <w:szCs w:val="24"/>
              </w:rPr>
            </w:pPr>
          </w:p>
        </w:tc>
      </w:tr>
    </w:tbl>
    <w:p w:rsidR="001776F1" w:rsidRDefault="001570B3">
      <w:pPr>
        <w:rPr>
          <w:rFonts w:ascii="Times New Roman" w:hAnsi="Times New Roman" w:cs="Times New Roman"/>
          <w:bCs/>
          <w:sz w:val="28"/>
          <w:szCs w:val="28"/>
        </w:rPr>
      </w:pPr>
      <w:r>
        <w:rPr>
          <w:rFonts w:ascii="Times New Roman" w:hAnsi="Times New Roman" w:cs="Times New Roman"/>
          <w:bCs/>
          <w:sz w:val="28"/>
          <w:szCs w:val="28"/>
        </w:rPr>
        <w:br w:type="page"/>
      </w:r>
    </w:p>
    <w:p w:rsidR="001776F1" w:rsidRDefault="001570B3">
      <w:pPr>
        <w:pStyle w:val="a8"/>
        <w:spacing w:line="276"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Додаток Ґ</w:t>
      </w:r>
    </w:p>
    <w:p w:rsidR="001776F1" w:rsidRDefault="001570B3">
      <w:pPr>
        <w:spacing w:after="0" w:line="240" w:lineRule="auto"/>
        <w:jc w:val="center"/>
        <w:rPr>
          <w:rFonts w:ascii="Times New Roman" w:eastAsia="Calibri" w:hAnsi="Times New Roman" w:cs="Times New Roman"/>
          <w:sz w:val="24"/>
          <w:szCs w:val="24"/>
          <w:lang w:eastAsia="ru-RU"/>
        </w:rPr>
      </w:pPr>
      <w:r>
        <w:rPr>
          <w:rFonts w:ascii="Times New Roman" w:hAnsi="Times New Roman" w:cs="Times New Roman"/>
          <w:b/>
          <w:sz w:val="32"/>
          <w:szCs w:val="32"/>
        </w:rPr>
        <w:t xml:space="preserve">Приклади оформлення бібліографічного опису у списку джерел </w:t>
      </w:r>
      <w:r>
        <w:rPr>
          <w:rFonts w:ascii="Times New Roman" w:eastAsia="Calibri" w:hAnsi="Times New Roman" w:cs="Times New Roman"/>
          <w:sz w:val="24"/>
          <w:szCs w:val="24"/>
          <w:lang w:eastAsia="ru-RU"/>
        </w:rPr>
        <w:t>(Згідно з положенями ДСТУ 8302:2015)</w:t>
      </w:r>
    </w:p>
    <w:p w:rsidR="001776F1" w:rsidRDefault="001776F1">
      <w:pPr>
        <w:spacing w:after="0" w:line="240" w:lineRule="auto"/>
        <w:jc w:val="center"/>
        <w:rPr>
          <w:rFonts w:ascii="Times New Roman" w:eastAsia="Calibri" w:hAnsi="Times New Roman" w:cs="Times New Roman"/>
          <w:sz w:val="24"/>
          <w:szCs w:val="24"/>
          <w:lang w:eastAsia="ru-RU"/>
        </w:rPr>
      </w:pPr>
    </w:p>
    <w:tbl>
      <w:tblPr>
        <w:tblStyle w:val="11"/>
        <w:tblW w:w="0" w:type="auto"/>
        <w:tblInd w:w="108" w:type="dxa"/>
        <w:tblLayout w:type="fixed"/>
        <w:tblLook w:val="04A0" w:firstRow="1" w:lastRow="0" w:firstColumn="1" w:lastColumn="0" w:noHBand="0" w:noVBand="1"/>
      </w:tblPr>
      <w:tblGrid>
        <w:gridCol w:w="1985"/>
        <w:gridCol w:w="7762"/>
      </w:tblGrid>
      <w:tr w:rsidR="001776F1" w:rsidTr="001570B3">
        <w:tc>
          <w:tcPr>
            <w:tcW w:w="1985" w:type="dxa"/>
          </w:tcPr>
          <w:p w:rsidR="001776F1" w:rsidRPr="001570B3" w:rsidRDefault="001570B3">
            <w:pPr>
              <w:spacing w:after="0" w:line="240" w:lineRule="auto"/>
              <w:ind w:left="-108" w:right="-106"/>
              <w:jc w:val="center"/>
              <w:rPr>
                <w:rFonts w:ascii="Times New Roman" w:eastAsia="Calibri" w:hAnsi="Times New Roman" w:cs="Times New Roman"/>
                <w:i/>
                <w:sz w:val="24"/>
                <w:szCs w:val="24"/>
                <w:lang w:eastAsia="ru-RU"/>
              </w:rPr>
            </w:pPr>
            <w:r w:rsidRPr="001570B3">
              <w:rPr>
                <w:rFonts w:ascii="Times New Roman" w:eastAsia="Calibri" w:hAnsi="Times New Roman" w:cs="Times New Roman"/>
                <w:i/>
                <w:sz w:val="24"/>
                <w:szCs w:val="24"/>
                <w:lang w:eastAsia="ru-RU"/>
              </w:rPr>
              <w:t>Характеристика джерела</w:t>
            </w:r>
          </w:p>
        </w:tc>
        <w:tc>
          <w:tcPr>
            <w:tcW w:w="7762" w:type="dxa"/>
            <w:vAlign w:val="center"/>
          </w:tcPr>
          <w:p w:rsidR="001776F1" w:rsidRPr="001570B3" w:rsidRDefault="001570B3" w:rsidP="001570B3">
            <w:pPr>
              <w:spacing w:after="0" w:line="240" w:lineRule="auto"/>
              <w:jc w:val="center"/>
              <w:rPr>
                <w:rFonts w:ascii="Times New Roman" w:eastAsia="Calibri" w:hAnsi="Times New Roman" w:cs="Times New Roman"/>
                <w:i/>
                <w:sz w:val="26"/>
                <w:szCs w:val="26"/>
                <w:lang w:eastAsia="ru-RU"/>
              </w:rPr>
            </w:pPr>
            <w:r w:rsidRPr="001570B3">
              <w:rPr>
                <w:rFonts w:ascii="Times New Roman" w:eastAsia="Calibri" w:hAnsi="Times New Roman" w:cs="Times New Roman"/>
                <w:i/>
                <w:sz w:val="26"/>
                <w:szCs w:val="26"/>
                <w:lang w:eastAsia="ru-RU"/>
              </w:rPr>
              <w:t>Приклад оформлення</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b/>
                <w:sz w:val="24"/>
                <w:szCs w:val="24"/>
                <w:lang w:eastAsia="ru-RU"/>
              </w:rPr>
            </w:pPr>
            <w:r w:rsidRPr="001570B3">
              <w:rPr>
                <w:rFonts w:ascii="Times New Roman" w:eastAsia="Calibri" w:hAnsi="Times New Roman" w:cs="Times New Roman"/>
                <w:b/>
                <w:sz w:val="24"/>
                <w:szCs w:val="24"/>
                <w:lang w:eastAsia="ru-RU"/>
              </w:rPr>
              <w:t>Книги:</w:t>
            </w:r>
          </w:p>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Один автор</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Жердзицький В. Є. Живопис. Техніка і технологія : навч. посібн. Xарків, 2006. 327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Коляденко Г. І. Анатомія людини : підручн. 6-е вид. Київ, 2014. 384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3. Селівачов М. Р. Лексикон української орнаментики (іконографія, номінація, стилістика, типологія) : монографія. Київ, 2005. 399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4. Сидор М. Б. Рисунок. Частина 1 : тексти лекцій до розділу «Художньо-образна мова рисунку». Дрогобич, 2017. 132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Два автори</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Кара-Васильєва Т., Чегусова З. Декоративне мистецтво України ХХ ст. У пошуках «великого стилю» : книга-альбом. Київ, 2005. 280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Орел Л., Стогнота Л. Народне мистецтво України на межі тисячоліть : колект. монографія. Київ, 2007. 248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3. Савчин Г. В., Ясеницька Ж. В. Композиція : навч. посібн. </w:t>
            </w:r>
            <w:r w:rsidRPr="001570B3">
              <w:rPr>
                <w:rFonts w:ascii="Times New Roman" w:eastAsia="Calibri" w:hAnsi="Times New Roman" w:cs="Times New Roman"/>
                <w:spacing w:val="1"/>
                <w:sz w:val="24"/>
                <w:szCs w:val="24"/>
                <w:lang w:eastAsia="ru-RU"/>
              </w:rPr>
              <w:t>Дрогобич, 2013.62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Три автори</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Антонович Є. А., Захарчук-Чугай Р. В., Станкевич М. Є. Декоративно-прикладне мистецтво : навч. посібн. Львів, 1993. 272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Музика Ф. В., Гриньків М. Я., Куцериб Т. М. Анатомія людини : навч. посібн. Львів, 2014. 360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Чотири автори</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pacing w:val="-4"/>
                <w:sz w:val="24"/>
                <w:szCs w:val="24"/>
                <w:lang w:eastAsia="ru-RU"/>
              </w:rPr>
            </w:pPr>
            <w:r w:rsidRPr="001570B3">
              <w:rPr>
                <w:rFonts w:ascii="Times New Roman" w:eastAsia="Calibri" w:hAnsi="Times New Roman" w:cs="Times New Roman"/>
                <w:sz w:val="24"/>
                <w:szCs w:val="24"/>
                <w:lang w:eastAsia="ru-RU"/>
              </w:rPr>
              <w:t>1. </w:t>
            </w:r>
            <w:r w:rsidRPr="001570B3">
              <w:rPr>
                <w:rFonts w:ascii="Times New Roman" w:eastAsia="Calibri" w:hAnsi="Times New Roman" w:cs="Times New Roman"/>
                <w:spacing w:val="-4"/>
                <w:sz w:val="24"/>
                <w:szCs w:val="24"/>
                <w:lang w:eastAsia="ru-RU"/>
              </w:rPr>
              <w:t>Народна архітектура Українських Карпат : колект. монографія / Ю. Г. Гошко, Т. П. Кіщук, І. Р. Могитич, П. М. Федака. Київ, 1987. 272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Формування ресурсів для виробництва продукції : наук. вид-ня / В. В. Вітвіцький, М. Ф. Кисляченко, І. В. Лобов, А. А. Нечипорук. Київ, 2006. 106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П’ять і більше</w:t>
            </w:r>
          </w:p>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авторів</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Духовні цінності українського народу / С. М. Возняк, В. І. Кононенко, В. В. Луць та ін. Киї</w:t>
            </w:r>
            <w:r w:rsidR="00442FB9" w:rsidRPr="001570B3">
              <w:rPr>
                <w:rFonts w:ascii="Times New Roman" w:eastAsia="Calibri" w:hAnsi="Times New Roman" w:cs="Times New Roman"/>
                <w:sz w:val="24"/>
                <w:szCs w:val="24"/>
                <w:lang w:eastAsia="ru-RU"/>
              </w:rPr>
              <w:t xml:space="preserve"> </w:t>
            </w:r>
            <w:r w:rsidRPr="001570B3">
              <w:rPr>
                <w:rFonts w:ascii="Times New Roman" w:eastAsia="Calibri" w:hAnsi="Times New Roman" w:cs="Times New Roman"/>
                <w:sz w:val="24"/>
                <w:szCs w:val="24"/>
                <w:lang w:eastAsia="ru-RU"/>
              </w:rPr>
              <w:t>в – Івано-Франківськ, 1999. 294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Українські</w:t>
            </w:r>
            <w:r w:rsidR="00442FB9" w:rsidRPr="001570B3">
              <w:rPr>
                <w:rFonts w:ascii="Times New Roman" w:eastAsia="Calibri" w:hAnsi="Times New Roman" w:cs="Times New Roman"/>
                <w:sz w:val="24"/>
                <w:szCs w:val="24"/>
                <w:lang w:eastAsia="ru-RU"/>
              </w:rPr>
              <w:t xml:space="preserve"> </w:t>
            </w:r>
            <w:r w:rsidRPr="001570B3">
              <w:rPr>
                <w:rFonts w:ascii="Times New Roman" w:eastAsia="Calibri" w:hAnsi="Times New Roman" w:cs="Times New Roman"/>
                <w:sz w:val="24"/>
                <w:szCs w:val="24"/>
                <w:lang w:eastAsia="ru-RU"/>
              </w:rPr>
              <w:t>символи</w:t>
            </w:r>
            <w:r w:rsidR="00442FB9" w:rsidRPr="001570B3">
              <w:rPr>
                <w:rFonts w:ascii="Times New Roman" w:eastAsia="Calibri" w:hAnsi="Times New Roman" w:cs="Times New Roman"/>
                <w:sz w:val="24"/>
                <w:szCs w:val="24"/>
                <w:lang w:eastAsia="ru-RU"/>
              </w:rPr>
              <w:t xml:space="preserve"> </w:t>
            </w:r>
            <w:r w:rsidRPr="001570B3">
              <w:rPr>
                <w:rFonts w:ascii="Times New Roman" w:eastAsia="Calibri" w:hAnsi="Times New Roman" w:cs="Times New Roman"/>
                <w:sz w:val="24"/>
                <w:szCs w:val="24"/>
                <w:lang w:eastAsia="ru-RU"/>
              </w:rPr>
              <w:t>:</w:t>
            </w:r>
            <w:r w:rsidR="00442FB9" w:rsidRPr="001570B3">
              <w:rPr>
                <w:rFonts w:ascii="Times New Roman" w:eastAsia="Calibri" w:hAnsi="Times New Roman" w:cs="Times New Roman"/>
                <w:sz w:val="24"/>
                <w:szCs w:val="24"/>
                <w:lang w:eastAsia="ru-RU"/>
              </w:rPr>
              <w:t xml:space="preserve"> </w:t>
            </w:r>
            <w:r w:rsidRPr="001570B3">
              <w:rPr>
                <w:rFonts w:ascii="Times New Roman" w:eastAsia="Calibri" w:hAnsi="Times New Roman" w:cs="Times New Roman"/>
                <w:sz w:val="24"/>
                <w:szCs w:val="24"/>
                <w:lang w:eastAsia="ru-RU"/>
              </w:rPr>
              <w:t>колект.</w:t>
            </w:r>
            <w:r w:rsidR="00442FB9" w:rsidRPr="001570B3">
              <w:rPr>
                <w:rFonts w:ascii="Times New Roman" w:eastAsia="Calibri" w:hAnsi="Times New Roman" w:cs="Times New Roman"/>
                <w:sz w:val="24"/>
                <w:szCs w:val="24"/>
                <w:lang w:eastAsia="ru-RU"/>
              </w:rPr>
              <w:t xml:space="preserve"> М</w:t>
            </w:r>
            <w:r w:rsidRPr="001570B3">
              <w:rPr>
                <w:rFonts w:ascii="Times New Roman" w:eastAsia="Calibri" w:hAnsi="Times New Roman" w:cs="Times New Roman"/>
                <w:sz w:val="24"/>
                <w:szCs w:val="24"/>
                <w:lang w:eastAsia="ru-RU"/>
              </w:rPr>
              <w:t>онографія</w:t>
            </w:r>
            <w:r w:rsidR="00442FB9" w:rsidRPr="001570B3">
              <w:rPr>
                <w:rFonts w:ascii="Times New Roman" w:eastAsia="Calibri" w:hAnsi="Times New Roman" w:cs="Times New Roman"/>
                <w:sz w:val="24"/>
                <w:szCs w:val="24"/>
                <w:lang w:eastAsia="ru-RU"/>
              </w:rPr>
              <w:t xml:space="preserve"> </w:t>
            </w:r>
            <w:r w:rsidRPr="001570B3">
              <w:rPr>
                <w:rFonts w:ascii="Times New Roman" w:eastAsia="Calibri" w:hAnsi="Times New Roman" w:cs="Times New Roman"/>
                <w:sz w:val="24"/>
                <w:szCs w:val="24"/>
                <w:lang w:eastAsia="ru-RU"/>
              </w:rPr>
              <w:t>/</w:t>
            </w:r>
            <w:r w:rsidR="00442FB9" w:rsidRPr="001570B3">
              <w:rPr>
                <w:rFonts w:ascii="Times New Roman" w:eastAsia="Calibri" w:hAnsi="Times New Roman" w:cs="Times New Roman"/>
                <w:sz w:val="24"/>
                <w:szCs w:val="24"/>
                <w:lang w:eastAsia="ru-RU"/>
              </w:rPr>
              <w:t xml:space="preserve"> </w:t>
            </w:r>
            <w:r w:rsidRPr="001570B3">
              <w:rPr>
                <w:rFonts w:ascii="Times New Roman" w:eastAsia="Calibri" w:hAnsi="Times New Roman" w:cs="Times New Roman"/>
                <w:sz w:val="24"/>
                <w:szCs w:val="24"/>
                <w:lang w:eastAsia="ru-RU"/>
              </w:rPr>
              <w:t>М. Дмитренко</w:t>
            </w:r>
            <w:r w:rsidRPr="001570B3">
              <w:rPr>
                <w:rFonts w:ascii="Times New Roman" w:eastAsia="Calibri" w:hAnsi="Times New Roman" w:cs="Times New Roman"/>
                <w:sz w:val="24"/>
                <w:szCs w:val="24"/>
                <w:shd w:val="clear" w:color="auto" w:fill="FFFFFF"/>
                <w:lang w:eastAsia="ru-RU"/>
              </w:rPr>
              <w:t xml:space="preserve">,Л. Іваннікова, Г. Лозко </w:t>
            </w:r>
            <w:r w:rsidRPr="001570B3">
              <w:rPr>
                <w:rFonts w:ascii="Times New Roman" w:eastAsia="Calibri" w:hAnsi="Times New Roman" w:cs="Times New Roman"/>
                <w:sz w:val="24"/>
                <w:szCs w:val="24"/>
                <w:lang w:eastAsia="ru-RU"/>
              </w:rPr>
              <w:t>та ін. Київ, 1994. 140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3. Формування здорового способу життя молоді : навч.-метод. посібн. для працівників соц. служб для сім’ї, дітей та молоді / Т. В. Бондар, О. Г. Карпенко, Д. М. Дикова-Фаворська та ін. Київ, 2005. 115 с.</w:t>
            </w:r>
          </w:p>
        </w:tc>
      </w:tr>
      <w:tr w:rsidR="001776F1" w:rsidTr="001570B3">
        <w:trPr>
          <w:trHeight w:val="416"/>
        </w:trPr>
        <w:tc>
          <w:tcPr>
            <w:tcW w:w="1985" w:type="dxa"/>
          </w:tcPr>
          <w:p w:rsidR="001776F1" w:rsidRPr="001570B3" w:rsidRDefault="001570B3">
            <w:pPr>
              <w:spacing w:after="0" w:line="240" w:lineRule="auto"/>
              <w:rPr>
                <w:rFonts w:ascii="Times New Roman" w:eastAsia="Calibri" w:hAnsi="Times New Roman" w:cs="Times New Roman"/>
                <w:b/>
                <w:sz w:val="24"/>
                <w:szCs w:val="24"/>
                <w:lang w:eastAsia="ru-RU"/>
              </w:rPr>
            </w:pPr>
            <w:r w:rsidRPr="001570B3">
              <w:rPr>
                <w:rFonts w:ascii="Times New Roman" w:eastAsia="Calibri" w:hAnsi="Times New Roman" w:cs="Times New Roman"/>
                <w:b/>
                <w:sz w:val="24"/>
                <w:szCs w:val="24"/>
                <w:lang w:eastAsia="ru-RU"/>
              </w:rPr>
              <w:t>Без автора:</w:t>
            </w:r>
          </w:p>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редактор</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w:t>
            </w:r>
            <w:r w:rsidRPr="001570B3">
              <w:rPr>
                <w:rFonts w:ascii="Times New Roman" w:eastAsia="Calibri" w:hAnsi="Times New Roman" w:cs="Times New Roman"/>
                <w:bCs/>
                <w:sz w:val="24"/>
                <w:szCs w:val="24"/>
                <w:lang w:eastAsia="ru-RU"/>
              </w:rPr>
              <w:t xml:space="preserve">Мірча Еліаде як </w:t>
            </w:r>
            <w:r w:rsidRPr="001570B3">
              <w:rPr>
                <w:rFonts w:ascii="Times New Roman" w:eastAsia="Calibri" w:hAnsi="Times New Roman" w:cs="Times New Roman"/>
                <w:sz w:val="24"/>
                <w:szCs w:val="24"/>
                <w:lang w:eastAsia="ru-RU"/>
              </w:rPr>
              <w:t xml:space="preserve">класик світового релігієзнавства : збірник наук. статей / наук. ред. : Л. Филипович, В. Хромець. Київ, 2007. </w:t>
            </w:r>
            <w:r w:rsidRPr="001570B3">
              <w:rPr>
                <w:rFonts w:ascii="Times New Roman" w:eastAsia="Calibri" w:hAnsi="Times New Roman" w:cs="Times New Roman"/>
                <w:bCs/>
                <w:sz w:val="24"/>
                <w:szCs w:val="24"/>
                <w:lang w:eastAsia="ru-RU"/>
              </w:rPr>
              <w:t>192 с</w:t>
            </w:r>
            <w:r w:rsidRPr="001570B3">
              <w:rPr>
                <w:rFonts w:ascii="Times New Roman" w:eastAsia="Calibri" w:hAnsi="Times New Roman" w:cs="Times New Roman"/>
                <w:sz w:val="24"/>
                <w:szCs w:val="24"/>
                <w:lang w:eastAsia="ru-RU"/>
              </w:rPr>
              <w:t>.</w:t>
            </w:r>
          </w:p>
          <w:p w:rsidR="001776F1" w:rsidRPr="001570B3" w:rsidRDefault="001570B3" w:rsidP="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Музеї народного мистецтва та національна культура : збірник наук. праць / ред. М. Селівачов. Київ : Златограф, 2006. 268 с.</w:t>
            </w:r>
          </w:p>
        </w:tc>
      </w:tr>
      <w:tr w:rsidR="001776F1" w:rsidTr="001570B3">
        <w:trPr>
          <w:trHeight w:val="1140"/>
        </w:trPr>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укладач</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Воскресіння мертвих : українська драма : антологія / упоряд., ст., пер. і прим. В. О. Шевчук. Київ, 2007. 638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Проблеми типологічної та квантитативної лексикології : збірник наук. праць / наук. ред. Кащенко В. та ін. Чернівці, 2007. 310 с.</w:t>
            </w:r>
          </w:p>
        </w:tc>
      </w:tr>
      <w:tr w:rsidR="001776F1" w:rsidTr="001570B3">
        <w:trPr>
          <w:trHeight w:val="673"/>
        </w:trPr>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переклад</w:t>
            </w:r>
          </w:p>
        </w:tc>
        <w:tc>
          <w:tcPr>
            <w:tcW w:w="7762" w:type="dxa"/>
          </w:tcPr>
          <w:p w:rsidR="001776F1" w:rsidRPr="001570B3" w:rsidRDefault="001570B3" w:rsidP="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w:t>
            </w:r>
            <w:r w:rsidRPr="001570B3">
              <w:rPr>
                <w:rFonts w:ascii="Times New Roman" w:eastAsia="Calibri" w:hAnsi="Times New Roman" w:cs="Times New Roman"/>
                <w:bCs/>
                <w:sz w:val="24"/>
                <w:szCs w:val="24"/>
                <w:lang w:eastAsia="ru-RU"/>
              </w:rPr>
              <w:t>Каюа</w:t>
            </w:r>
            <w:r w:rsidRPr="001570B3">
              <w:rPr>
                <w:rFonts w:ascii="Times New Roman" w:eastAsia="Calibri" w:hAnsi="Times New Roman" w:cs="Times New Roman"/>
                <w:sz w:val="24"/>
                <w:szCs w:val="24"/>
                <w:lang w:eastAsia="ru-RU"/>
              </w:rPr>
              <w:t>Р.</w:t>
            </w:r>
            <w:r w:rsidRPr="001570B3">
              <w:rPr>
                <w:rFonts w:ascii="Times New Roman" w:eastAsia="Calibri" w:hAnsi="Times New Roman" w:cs="Times New Roman"/>
                <w:bCs/>
                <w:sz w:val="24"/>
                <w:szCs w:val="24"/>
                <w:lang w:eastAsia="ru-RU"/>
              </w:rPr>
              <w:t>Людина та сакральне</w:t>
            </w:r>
            <w:r w:rsidRPr="001570B3">
              <w:rPr>
                <w:rFonts w:ascii="Times New Roman" w:eastAsia="Calibri" w:hAnsi="Times New Roman" w:cs="Times New Roman"/>
                <w:sz w:val="24"/>
                <w:szCs w:val="24"/>
                <w:lang w:eastAsia="ru-RU"/>
              </w:rPr>
              <w:t xml:space="preserve"> / пер. з фр. А. В. Усика ; за виданням : Roger Caillois. </w:t>
            </w:r>
            <w:r w:rsidRPr="001570B3">
              <w:rPr>
                <w:rFonts w:ascii="Times New Roman" w:eastAsia="Calibri" w:hAnsi="Times New Roman" w:cs="Times New Roman"/>
                <w:sz w:val="24"/>
                <w:szCs w:val="24"/>
                <w:lang w:val="fr-FR" w:eastAsia="ru-RU"/>
              </w:rPr>
              <w:t>L</w:t>
            </w:r>
            <w:r w:rsidRPr="001570B3">
              <w:rPr>
                <w:rFonts w:ascii="Times New Roman" w:eastAsia="Calibri" w:hAnsi="Times New Roman" w:cs="Times New Roman"/>
                <w:sz w:val="24"/>
                <w:szCs w:val="24"/>
                <w:lang w:eastAsia="ru-RU"/>
              </w:rPr>
              <w:t>’</w:t>
            </w:r>
            <w:r w:rsidRPr="001570B3">
              <w:rPr>
                <w:rFonts w:ascii="Times New Roman" w:eastAsia="Calibri" w:hAnsi="Times New Roman" w:cs="Times New Roman"/>
                <w:sz w:val="24"/>
                <w:szCs w:val="24"/>
                <w:lang w:val="fr-FR" w:eastAsia="ru-RU"/>
              </w:rPr>
              <w:t>hommeetlesacr</w:t>
            </w:r>
            <w:r w:rsidRPr="001570B3">
              <w:rPr>
                <w:rFonts w:ascii="Times New Roman" w:eastAsia="Calibri" w:hAnsi="Times New Roman" w:cs="Times New Roman"/>
                <w:iCs/>
                <w:sz w:val="24"/>
                <w:szCs w:val="24"/>
                <w:shd w:val="clear" w:color="auto" w:fill="FFFFFF"/>
                <w:lang w:eastAsia="ru-RU"/>
              </w:rPr>
              <w:t>é</w:t>
            </w:r>
            <w:r w:rsidRPr="001570B3">
              <w:rPr>
                <w:rFonts w:ascii="Times New Roman" w:eastAsia="Calibri" w:hAnsi="Times New Roman" w:cs="Times New Roman"/>
                <w:sz w:val="24"/>
                <w:szCs w:val="24"/>
                <w:lang w:eastAsia="ru-RU"/>
              </w:rPr>
              <w:t>. Київ, 2003. 256 с.</w:t>
            </w:r>
          </w:p>
        </w:tc>
      </w:tr>
      <w:tr w:rsidR="001776F1" w:rsidTr="001570B3">
        <w:trPr>
          <w:trHeight w:val="273"/>
        </w:trPr>
        <w:tc>
          <w:tcPr>
            <w:tcW w:w="1985" w:type="dxa"/>
          </w:tcPr>
          <w:p w:rsidR="001776F1" w:rsidRPr="001570B3" w:rsidRDefault="001570B3">
            <w:pPr>
              <w:spacing w:after="0" w:line="240" w:lineRule="auto"/>
              <w:rPr>
                <w:rFonts w:ascii="Times New Roman" w:eastAsia="Calibri" w:hAnsi="Times New Roman" w:cs="Times New Roman"/>
                <w:b/>
                <w:sz w:val="24"/>
                <w:szCs w:val="24"/>
                <w:lang w:eastAsia="ru-RU"/>
              </w:rPr>
            </w:pPr>
            <w:r w:rsidRPr="001570B3">
              <w:rPr>
                <w:rFonts w:ascii="Times New Roman" w:eastAsia="Calibri" w:hAnsi="Times New Roman" w:cs="Times New Roman"/>
                <w:b/>
                <w:sz w:val="24"/>
                <w:szCs w:val="24"/>
                <w:lang w:eastAsia="ru-RU"/>
              </w:rPr>
              <w:t>Багатотомний документ:</w:t>
            </w:r>
          </w:p>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загалом</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Історія українського мистецтва : в 6 т. / АН Української РСР. Київ : УРЕ, 1966–1970.</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Реабілітовані історією. Житомирська область : у 7 т. / ред. колегія : Тронько П. Т. (голова) та ін. Житомир, 2006.</w:t>
            </w:r>
            <w:bookmarkStart w:id="0" w:name="_GoBack"/>
            <w:bookmarkEnd w:id="0"/>
          </w:p>
        </w:tc>
      </w:tr>
      <w:tr w:rsidR="001776F1" w:rsidTr="001570B3">
        <w:trPr>
          <w:trHeight w:val="450"/>
        </w:trPr>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окремий том</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bCs/>
                <w:sz w:val="24"/>
                <w:szCs w:val="24"/>
                <w:shd w:val="clear" w:color="auto" w:fill="FFFFFF"/>
                <w:lang w:eastAsia="ru-RU"/>
              </w:rPr>
            </w:pPr>
            <w:r w:rsidRPr="001570B3">
              <w:rPr>
                <w:rFonts w:ascii="Times New Roman" w:eastAsia="Calibri" w:hAnsi="Times New Roman" w:cs="Times New Roman"/>
                <w:sz w:val="24"/>
                <w:szCs w:val="24"/>
                <w:lang w:eastAsia="ru-RU"/>
              </w:rPr>
              <w:t xml:space="preserve">1. Історія </w:t>
            </w:r>
            <w:r w:rsidRPr="001570B3">
              <w:rPr>
                <w:rFonts w:ascii="Times New Roman" w:eastAsia="Calibri" w:hAnsi="Times New Roman" w:cs="Times New Roman"/>
                <w:bCs/>
                <w:sz w:val="24"/>
                <w:szCs w:val="24"/>
                <w:shd w:val="clear" w:color="auto" w:fill="FFFFFF"/>
                <w:lang w:eastAsia="ru-RU"/>
              </w:rPr>
              <w:t xml:space="preserve">українського мистецтва : у 5 т. / гол. ред. Г. Скрипник ; НАН </w:t>
            </w:r>
            <w:r w:rsidRPr="001570B3">
              <w:rPr>
                <w:rFonts w:ascii="Times New Roman" w:eastAsia="Calibri" w:hAnsi="Times New Roman" w:cs="Times New Roman"/>
                <w:bCs/>
                <w:sz w:val="24"/>
                <w:szCs w:val="24"/>
                <w:shd w:val="clear" w:color="auto" w:fill="FFFFFF"/>
                <w:lang w:eastAsia="ru-RU"/>
              </w:rPr>
              <w:lastRenderedPageBreak/>
              <w:t>України, ІМФЕ ім. М. Т. Рильського. Київ, 2007. Т. 5 : Мистецтво XX століття. 2007. 1048 с.</w:t>
            </w:r>
          </w:p>
          <w:p w:rsidR="001776F1" w:rsidRPr="001570B3" w:rsidRDefault="001570B3">
            <w:pPr>
              <w:spacing w:after="0" w:line="240" w:lineRule="auto"/>
              <w:ind w:left="317" w:hanging="317"/>
              <w:jc w:val="both"/>
              <w:rPr>
                <w:rFonts w:ascii="Times New Roman" w:eastAsia="Calibri" w:hAnsi="Times New Roman" w:cs="Times New Roman"/>
                <w:bCs/>
                <w:sz w:val="24"/>
                <w:szCs w:val="24"/>
                <w:lang w:eastAsia="ru-RU"/>
              </w:rPr>
            </w:pPr>
            <w:r w:rsidRPr="001570B3">
              <w:rPr>
                <w:rFonts w:ascii="Times New Roman" w:eastAsia="Calibri" w:hAnsi="Times New Roman" w:cs="Times New Roman"/>
                <w:sz w:val="24"/>
                <w:szCs w:val="24"/>
                <w:lang w:eastAsia="ru-RU"/>
              </w:rPr>
              <w:t>2. Мартирологія українських церков : у 4 т. Торонто ; Балтимор, 1985. Т. 1 / упоряд. і ред. : О. Зінкевич, О. Воронин. 1987. 1207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bCs/>
                <w:sz w:val="24"/>
                <w:szCs w:val="24"/>
                <w:lang w:eastAsia="ru-RU"/>
              </w:rPr>
              <w:t xml:space="preserve">3. Українське мистецтво : навч. посібн. : у 3 ч. / </w:t>
            </w:r>
            <w:r w:rsidRPr="001570B3">
              <w:rPr>
                <w:rFonts w:ascii="Times New Roman" w:eastAsia="Calibri" w:hAnsi="Times New Roman" w:cs="Times New Roman"/>
                <w:sz w:val="24"/>
                <w:szCs w:val="24"/>
                <w:lang w:eastAsia="ru-RU"/>
              </w:rPr>
              <w:t>Д. П. Крвавич, В. А. Овсійчук С. О. Черепанова. Львів, 2003. Ч. 3. 2005. 286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4. Франко І. Зібрання творів : у 50-ти т. / АН УРСР. Ін-т літ-ри ; ред. кол. : Є. Кирилюк (голов. ред.) та ін. Київ : Наукова думка, 1976–1986. Т. 31 : Літературно-критичні праці (1897–1899) / уклад. Ф. Лось. 1981. 596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lastRenderedPageBreak/>
              <w:t>Матеріали конференцій, з’їздів</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Українське сакральне мистецтво : традиції, сучасність, перспективи : матеріали Міжн. наук. конф. (Львів, 4–5 травня 1993 р.). Львів, 1994. 166 с.</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Християнська сакральна традиція : матеріали IV Міжн. наук. конф. (Львів, 24–25 листопада 2011 р.) / в. о. голов. ред. о. Н. Лозинський. Львів, 2011. 159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Словники</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w:t>
            </w:r>
            <w:hyperlink r:id="rId14" w:history="1">
              <w:r w:rsidRPr="001570B3">
                <w:rPr>
                  <w:rFonts w:ascii="Times New Roman" w:eastAsia="Calibri" w:hAnsi="Times New Roman" w:cs="Times New Roman"/>
                  <w:sz w:val="24"/>
                  <w:szCs w:val="24"/>
                  <w:lang w:eastAsia="ru-RU"/>
                </w:rPr>
                <w:t>Декоративно-ужиткове мистецтво : словник : у 2 т. / ред. Я. П. Запаско.</w:t>
              </w:r>
            </w:hyperlink>
            <w:r w:rsidRPr="001570B3">
              <w:rPr>
                <w:rFonts w:ascii="Times New Roman" w:eastAsia="Calibri" w:hAnsi="Times New Roman" w:cs="Times New Roman"/>
                <w:sz w:val="24"/>
                <w:szCs w:val="24"/>
                <w:lang w:eastAsia="ru-RU"/>
              </w:rPr>
              <w:t xml:space="preserve"> Львів, 2000. Т. 1 : А–К. 366 с. ; Т. 2 : Л–Я. 399 с.</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Європейський Союз : словник-довідник. 2-ге вид., оновл. / упоряд. М. Марченко. Київ, 2006. 138 с.</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3. Тимошенко З. І., Тимошенко О. І. Болонський процес в дії : словник-довідник основних термінів і понять з організації навч. процесу у вищих навчальних закладах. Київ, 2007. 57 с.</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4. Словник українського сакрального мистецтва / Авт. : М. Станкевич, С. Боньковська, Р. Василик та ін. Львів, 2006. 288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Каталоги</w:t>
            </w:r>
          </w:p>
        </w:tc>
        <w:tc>
          <w:tcPr>
            <w:tcW w:w="7762" w:type="dxa"/>
          </w:tcPr>
          <w:p w:rsidR="001776F1" w:rsidRPr="001570B3" w:rsidRDefault="001570B3" w:rsidP="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Пам’ятки історії та мистецтва Львівської області : каталог-довідник / авт.-упоряд. М. Зобків та ін. Львів, 2003. 160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Законодавчі та нормативні документи</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bCs/>
                <w:sz w:val="24"/>
                <w:szCs w:val="24"/>
                <w:lang w:eastAsia="ru-RU"/>
              </w:rPr>
            </w:pPr>
            <w:r w:rsidRPr="001570B3">
              <w:rPr>
                <w:rFonts w:ascii="Times New Roman" w:eastAsia="Calibri" w:hAnsi="Times New Roman" w:cs="Times New Roman"/>
                <w:sz w:val="24"/>
                <w:szCs w:val="24"/>
                <w:lang w:eastAsia="ru-RU"/>
              </w:rPr>
              <w:t>1. Закон України про рекламу (за станом на 25 січня 2000 р.) // Верховна Рада України. Київ : Парламентське видавництво, 2000. 20 с.</w:t>
            </w:r>
          </w:p>
          <w:p w:rsidR="001776F1" w:rsidRPr="001570B3" w:rsidRDefault="001570B3">
            <w:pPr>
              <w:spacing w:after="0" w:line="240" w:lineRule="auto"/>
              <w:ind w:left="317" w:hanging="317"/>
              <w:jc w:val="both"/>
              <w:rPr>
                <w:rFonts w:ascii="Times New Roman" w:eastAsia="Calibri" w:hAnsi="Times New Roman" w:cs="Times New Roman"/>
                <w:spacing w:val="3"/>
                <w:sz w:val="24"/>
                <w:szCs w:val="24"/>
                <w:lang w:eastAsia="ru-RU"/>
              </w:rPr>
            </w:pPr>
            <w:r w:rsidRPr="001570B3">
              <w:rPr>
                <w:rFonts w:ascii="Times New Roman" w:eastAsia="Calibri" w:hAnsi="Times New Roman" w:cs="Times New Roman"/>
                <w:spacing w:val="3"/>
                <w:sz w:val="24"/>
                <w:szCs w:val="24"/>
                <w:lang w:eastAsia="ru-RU"/>
              </w:rPr>
              <w:t>2.</w:t>
            </w:r>
            <w:r w:rsidRPr="001570B3">
              <w:rPr>
                <w:rFonts w:ascii="Times New Roman" w:eastAsia="Calibri" w:hAnsi="Times New Roman" w:cs="Times New Roman"/>
                <w:spacing w:val="3"/>
                <w:sz w:val="24"/>
                <w:szCs w:val="24"/>
                <w:lang w:val="fr-FR" w:eastAsia="ru-RU"/>
              </w:rPr>
              <w:t> </w:t>
            </w:r>
            <w:r w:rsidRPr="001570B3">
              <w:rPr>
                <w:rFonts w:ascii="Times New Roman" w:eastAsia="Calibri" w:hAnsi="Times New Roman" w:cs="Times New Roman"/>
                <w:sz w:val="24"/>
                <w:szCs w:val="24"/>
                <w:lang w:eastAsia="ru-RU"/>
              </w:rPr>
              <w:t xml:space="preserve">Цивільний кодекс України. № 435-15. </w:t>
            </w:r>
            <w:r w:rsidRPr="001570B3">
              <w:rPr>
                <w:rFonts w:ascii="Times New Roman" w:eastAsia="Calibri" w:hAnsi="Times New Roman" w:cs="Times New Roman"/>
                <w:bCs/>
                <w:sz w:val="24"/>
                <w:szCs w:val="24"/>
                <w:shd w:val="clear" w:color="auto" w:fill="FFFFFF"/>
                <w:lang w:eastAsia="ru-RU"/>
              </w:rPr>
              <w:t>Редакція</w:t>
            </w:r>
            <w:r w:rsidRPr="001570B3">
              <w:rPr>
                <w:rFonts w:ascii="Times New Roman" w:eastAsia="Calibri" w:hAnsi="Times New Roman" w:cs="Times New Roman"/>
                <w:sz w:val="24"/>
                <w:szCs w:val="24"/>
                <w:shd w:val="clear" w:color="auto" w:fill="FFFFFF"/>
                <w:lang w:eastAsia="ru-RU"/>
              </w:rPr>
              <w:t xml:space="preserve"> від </w:t>
            </w:r>
            <w:r w:rsidRPr="001570B3">
              <w:rPr>
                <w:rFonts w:ascii="Times New Roman" w:eastAsia="Calibri" w:hAnsi="Times New Roman" w:cs="Times New Roman"/>
                <w:bCs/>
                <w:sz w:val="24"/>
                <w:szCs w:val="24"/>
                <w:shd w:val="clear" w:color="auto" w:fill="FFFFFF"/>
                <w:lang w:eastAsia="ru-RU"/>
              </w:rPr>
              <w:t>15.12.2017</w:t>
            </w:r>
            <w:r w:rsidRPr="001570B3">
              <w:rPr>
                <w:rFonts w:ascii="Times New Roman" w:eastAsia="Calibri" w:hAnsi="Times New Roman" w:cs="Times New Roman"/>
                <w:sz w:val="24"/>
                <w:szCs w:val="24"/>
                <w:shd w:val="clear" w:color="auto" w:fill="FFFFFF"/>
                <w:lang w:eastAsia="ru-RU"/>
              </w:rPr>
              <w:t xml:space="preserve">, підстава </w:t>
            </w:r>
            <w:hyperlink r:id="rId15" w:tgtFrame="_blank" w:history="1">
              <w:r w:rsidR="001776F1" w:rsidRPr="001570B3">
                <w:rPr>
                  <w:rFonts w:ascii="Times New Roman" w:eastAsia="Calibri" w:hAnsi="Times New Roman" w:cs="Times New Roman"/>
                  <w:sz w:val="24"/>
                  <w:szCs w:val="24"/>
                  <w:shd w:val="clear" w:color="auto" w:fill="FFFFFF"/>
                  <w:lang w:eastAsia="ru-RU"/>
                </w:rPr>
                <w:t>2147а-19</w:t>
              </w:r>
            </w:hyperlink>
            <w:r w:rsidRPr="001570B3">
              <w:rPr>
                <w:rFonts w:ascii="Times New Roman" w:eastAsia="Calibri" w:hAnsi="Times New Roman" w:cs="Times New Roman"/>
                <w:sz w:val="24"/>
                <w:szCs w:val="24"/>
                <w:shd w:val="clear" w:color="auto" w:fill="FFFFFF"/>
                <w:lang w:eastAsia="ru-RU"/>
              </w:rPr>
              <w:t>. Київ, 2017.</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Стандарти</w:t>
            </w:r>
          </w:p>
        </w:tc>
        <w:tc>
          <w:tcPr>
            <w:tcW w:w="7762" w:type="dxa"/>
          </w:tcPr>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ДСТУ 8302:2015. Інформація та документація. Бібліографічне посилання. Загальні положення та правила складання. Видання офіційне. [Уведено вперше : чинний від 2016-07-01]. Київ, 2016. 17 с.</w:t>
            </w:r>
          </w:p>
          <w:p w:rsidR="001776F1" w:rsidRPr="001570B3" w:rsidRDefault="001570B3">
            <w:pPr>
              <w:spacing w:after="0" w:line="240" w:lineRule="auto"/>
              <w:ind w:left="317" w:hanging="317"/>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w:t>
            </w:r>
            <w:r w:rsidRPr="001570B3">
              <w:rPr>
                <w:rFonts w:ascii="Times New Roman" w:eastAsia="Calibri" w:hAnsi="Times New Roman" w:cs="Times New Roman"/>
                <w:iCs/>
                <w:sz w:val="24"/>
                <w:szCs w:val="24"/>
                <w:lang w:eastAsia="ru-RU"/>
              </w:rPr>
              <w:t xml:space="preserve">ДСТУ 3008:2015. </w:t>
            </w:r>
            <w:r w:rsidRPr="001570B3">
              <w:rPr>
                <w:rFonts w:ascii="Times New Roman" w:eastAsia="Calibri" w:hAnsi="Times New Roman" w:cs="Times New Roman"/>
                <w:sz w:val="24"/>
                <w:szCs w:val="24"/>
                <w:lang w:eastAsia="ru-RU"/>
              </w:rPr>
              <w:t xml:space="preserve">Інформація та документація. </w:t>
            </w:r>
            <w:r w:rsidRPr="001570B3">
              <w:rPr>
                <w:rFonts w:ascii="Times New Roman" w:eastAsia="Calibri" w:hAnsi="Times New Roman" w:cs="Times New Roman"/>
                <w:iCs/>
                <w:sz w:val="24"/>
                <w:szCs w:val="24"/>
                <w:lang w:eastAsia="ru-RU"/>
              </w:rPr>
              <w:t xml:space="preserve">Звіти у сфері науки і техніки. Структура та правила оформлення. </w:t>
            </w:r>
            <w:r w:rsidRPr="001570B3">
              <w:rPr>
                <w:rFonts w:ascii="Times New Roman" w:eastAsia="Calibri" w:hAnsi="Times New Roman" w:cs="Times New Roman"/>
                <w:sz w:val="24"/>
                <w:szCs w:val="24"/>
                <w:lang w:eastAsia="ru-RU"/>
              </w:rPr>
              <w:t>Видання офіційне. [Чинний від 2017-07-01]. Київ, 2016. 25 с.</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Дисертації</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Гончаренко А. О. Трансформації розвитку української скульптури (в  контексті культурно-мистецьких процесів 1990-х – 2000-х рр.) : дис. … канд. мистецтвознавства : 26.00.01. Харків, 2015. 223 с.</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Гошовський Р. М. Декоративно-семантичні чинники сакралізації культових об’єктів українців ХVІ – початку ХХ століть (Онтологія. Типологія. Художні засоби) : дис. … кандидата мистецтвознавства : 26.00.01. Івано-Франківськ, 2015. 223 с.</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3. Петров П. П. Активність молодих зірок сонячної маси: дис. ... доктора фіз.-мат. наук : 01.03.02. Київ, 2005. 276 с.</w:t>
            </w:r>
          </w:p>
        </w:tc>
      </w:tr>
      <w:tr w:rsidR="001776F1" w:rsidTr="001570B3">
        <w:tc>
          <w:tcPr>
            <w:tcW w:w="1985" w:type="dxa"/>
          </w:tcPr>
          <w:p w:rsidR="001776F1" w:rsidRPr="001570B3" w:rsidRDefault="001570B3">
            <w:pPr>
              <w:spacing w:after="0" w:line="240" w:lineRule="auto"/>
              <w:ind w:right="-145"/>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Автореферати дисертацій</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Алфьорова З. І. Візуальне мистецтво кінця ХХ – початку ХХІ століття : автореф. дис. на здобуття наук. ступеня докт. мистецтвознавства : спец. 26.00.01 «Теорія та історія культури». Харків, 2008. 43 с.</w:t>
            </w:r>
          </w:p>
          <w:p w:rsidR="001776F1" w:rsidRPr="001570B3" w:rsidRDefault="001570B3" w:rsidP="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Пригода Т. М. Феномен пластичного в культурі : естетичний та філософський аналіз : автореф. дис. на здобуття наук. ступеня канд. філос. наук. : спец. 09.00.08 «Естетика». Київ, 2001. 18 с..</w:t>
            </w:r>
          </w:p>
        </w:tc>
      </w:tr>
      <w:tr w:rsidR="001776F1" w:rsidTr="001570B3">
        <w:trPr>
          <w:trHeight w:val="1560"/>
        </w:trPr>
        <w:tc>
          <w:tcPr>
            <w:tcW w:w="1985" w:type="dxa"/>
          </w:tcPr>
          <w:p w:rsidR="001776F1" w:rsidRPr="001570B3" w:rsidRDefault="001570B3">
            <w:pPr>
              <w:spacing w:after="0" w:line="240" w:lineRule="auto"/>
              <w:rPr>
                <w:rFonts w:ascii="Times New Roman" w:eastAsia="Calibri" w:hAnsi="Times New Roman" w:cs="Times New Roman"/>
                <w:b/>
                <w:sz w:val="24"/>
                <w:szCs w:val="24"/>
                <w:lang w:eastAsia="ru-RU"/>
              </w:rPr>
            </w:pPr>
            <w:r w:rsidRPr="001570B3">
              <w:rPr>
                <w:rFonts w:ascii="Times New Roman" w:eastAsia="Calibri" w:hAnsi="Times New Roman" w:cs="Times New Roman"/>
                <w:b/>
                <w:sz w:val="24"/>
                <w:szCs w:val="24"/>
                <w:lang w:eastAsia="ru-RU"/>
              </w:rPr>
              <w:lastRenderedPageBreak/>
              <w:t>Частина документа:</w:t>
            </w:r>
          </w:p>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стаття з матеріалів конференцій</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1. Балаклицький М. Феномен «нової релігійності». </w:t>
            </w:r>
            <w:r w:rsidRPr="001570B3">
              <w:rPr>
                <w:rFonts w:ascii="Times New Roman" w:eastAsia="Calibri" w:hAnsi="Times New Roman" w:cs="Times New Roman"/>
                <w:i/>
                <w:sz w:val="24"/>
                <w:szCs w:val="24"/>
                <w:lang w:eastAsia="ru-RU"/>
              </w:rPr>
              <w:t xml:space="preserve">Людина, наука, техніка в новому тисячолітті </w:t>
            </w:r>
            <w:r w:rsidRPr="001570B3">
              <w:rPr>
                <w:rFonts w:ascii="Times New Roman" w:eastAsia="Calibri" w:hAnsi="Times New Roman" w:cs="Times New Roman"/>
                <w:sz w:val="24"/>
                <w:szCs w:val="24"/>
                <w:lang w:eastAsia="ru-RU"/>
              </w:rPr>
              <w:t xml:space="preserve">: матеріали </w:t>
            </w:r>
            <w:r w:rsidRPr="001570B3">
              <w:rPr>
                <w:rFonts w:ascii="Times New Roman" w:eastAsia="Calibri" w:hAnsi="Times New Roman" w:cs="Times New Roman"/>
                <w:sz w:val="24"/>
                <w:szCs w:val="24"/>
                <w:lang w:val="en-US" w:eastAsia="ru-RU"/>
              </w:rPr>
              <w:t>V</w:t>
            </w:r>
            <w:r w:rsidRPr="001570B3">
              <w:rPr>
                <w:rFonts w:ascii="Times New Roman" w:eastAsia="Calibri" w:hAnsi="Times New Roman" w:cs="Times New Roman"/>
                <w:sz w:val="24"/>
                <w:szCs w:val="24"/>
                <w:lang w:eastAsia="ru-RU"/>
              </w:rPr>
              <w:t xml:space="preserve"> Міжн. наук.-практ. конф. (Харків, 27–28 квітня 2004 р.). Харків, 2004. С. 47–48.</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2. Поварьонкіна К. Іконографічні модифікації в українському релігійному малярстві під впливом греко-католицизму. </w:t>
            </w:r>
            <w:r w:rsidRPr="001570B3">
              <w:rPr>
                <w:rFonts w:ascii="Times New Roman" w:eastAsia="Calibri" w:hAnsi="Times New Roman" w:cs="Times New Roman"/>
                <w:i/>
                <w:sz w:val="24"/>
                <w:szCs w:val="24"/>
                <w:lang w:eastAsia="ru-RU"/>
              </w:rPr>
              <w:t>Михайло Фіголь : життя і творчість (на пошанування 80-ї річниці від дня народження) :</w:t>
            </w:r>
            <w:r w:rsidRPr="001570B3">
              <w:rPr>
                <w:rFonts w:ascii="Times New Roman" w:eastAsia="Calibri" w:hAnsi="Times New Roman" w:cs="Times New Roman"/>
                <w:sz w:val="24"/>
                <w:szCs w:val="24"/>
                <w:lang w:eastAsia="ru-RU"/>
              </w:rPr>
              <w:t xml:space="preserve"> матеріали Міжн. наук.-практ. конф. (Івано-Франківськ, 18–19 жовтня 2007 р.). Івано-Франківськ, 2007. Кн. 1. С. 225–234.</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3. Сидор М. Галицькі придорожні каплиці як елемент традиційної культури українців та проблема їх дослідження в українознавстві. </w:t>
            </w:r>
            <w:r w:rsidRPr="001570B3">
              <w:rPr>
                <w:rFonts w:ascii="Times New Roman" w:eastAsia="Calibri" w:hAnsi="Times New Roman" w:cs="Times New Roman"/>
                <w:i/>
                <w:sz w:val="24"/>
                <w:szCs w:val="24"/>
                <w:lang w:eastAsia="ru-RU"/>
              </w:rPr>
              <w:t>Етнос. Культура. Нація :</w:t>
            </w:r>
            <w:r w:rsidRPr="001570B3">
              <w:rPr>
                <w:rFonts w:ascii="Times New Roman" w:eastAsia="Calibri" w:hAnsi="Times New Roman" w:cs="Times New Roman"/>
                <w:sz w:val="24"/>
                <w:szCs w:val="24"/>
                <w:lang w:eastAsia="ru-RU"/>
              </w:rPr>
              <w:t xml:space="preserve"> матеріали ІІ Міжн. наук.-практ. конф. (Дрогобич, 27–28 жовтня 2000 р.). Дрогобич, 2001. С. 170–175.</w:t>
            </w:r>
          </w:p>
        </w:tc>
      </w:tr>
      <w:tr w:rsidR="001776F1" w:rsidTr="001570B3">
        <w:trPr>
          <w:trHeight w:val="758"/>
        </w:trPr>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стаття зі збірника</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1. Будяк В. Кітч і кемп : спільне й відмінне проявів у моді. </w:t>
            </w:r>
            <w:r w:rsidRPr="001570B3">
              <w:rPr>
                <w:rFonts w:ascii="Times New Roman" w:eastAsia="Calibri" w:hAnsi="Times New Roman" w:cs="Times New Roman"/>
                <w:i/>
                <w:sz w:val="24"/>
                <w:szCs w:val="24"/>
                <w:lang w:eastAsia="ru-RU"/>
              </w:rPr>
              <w:t>Вісник ЛНАМ:</w:t>
            </w:r>
            <w:r w:rsidRPr="001570B3">
              <w:rPr>
                <w:rFonts w:ascii="Times New Roman" w:eastAsia="Calibri" w:hAnsi="Times New Roman" w:cs="Times New Roman"/>
                <w:sz w:val="24"/>
                <w:szCs w:val="24"/>
                <w:lang w:eastAsia="ru-RU"/>
              </w:rPr>
              <w:t xml:space="preserve"> збірник наук. праць. Львів, 2012. Вип. 23. С. 42–47.</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uk-UA"/>
              </w:rPr>
            </w:pPr>
            <w:r w:rsidRPr="001570B3">
              <w:rPr>
                <w:rFonts w:ascii="Times New Roman" w:eastAsia="Calibri" w:hAnsi="Times New Roman" w:cs="Times New Roman"/>
                <w:sz w:val="24"/>
                <w:szCs w:val="24"/>
                <w:lang w:eastAsia="ru-RU"/>
              </w:rPr>
              <w:t>2. </w:t>
            </w:r>
            <w:r w:rsidRPr="001570B3">
              <w:rPr>
                <w:rFonts w:ascii="Times New Roman" w:eastAsia="Calibri" w:hAnsi="Times New Roman" w:cs="Times New Roman"/>
                <w:sz w:val="24"/>
                <w:szCs w:val="24"/>
                <w:lang w:eastAsia="uk-UA"/>
              </w:rPr>
              <w:t xml:space="preserve">Галета О. Особливості класифікації скульптури в контексті вивчення малих архітектурних форм. </w:t>
            </w:r>
            <w:r w:rsidRPr="001570B3">
              <w:rPr>
                <w:rFonts w:ascii="Times New Roman" w:eastAsia="Calibri" w:hAnsi="Times New Roman" w:cs="Times New Roman"/>
                <w:i/>
                <w:sz w:val="24"/>
                <w:szCs w:val="24"/>
                <w:lang w:eastAsia="uk-UA"/>
              </w:rPr>
              <w:t xml:space="preserve">Вісник </w:t>
            </w:r>
            <w:r w:rsidRPr="001570B3">
              <w:rPr>
                <w:rFonts w:ascii="Times New Roman" w:eastAsia="Calibri" w:hAnsi="Times New Roman" w:cs="Times New Roman"/>
                <w:i/>
                <w:sz w:val="24"/>
                <w:szCs w:val="24"/>
                <w:lang w:eastAsia="ru-RU"/>
              </w:rPr>
              <w:t>Прикарпатського університету. Мистецтвознавство</w:t>
            </w:r>
            <w:r w:rsidRPr="001570B3">
              <w:rPr>
                <w:rFonts w:ascii="Times New Roman" w:eastAsia="Calibri" w:hAnsi="Times New Roman" w:cs="Times New Roman"/>
                <w:sz w:val="24"/>
                <w:szCs w:val="24"/>
                <w:lang w:eastAsia="ru-RU"/>
              </w:rPr>
              <w:t>. Івано-Франківськ, 2012. Вип. 24–25</w:t>
            </w:r>
            <w:r w:rsidRPr="001570B3">
              <w:rPr>
                <w:rFonts w:ascii="Times New Roman" w:eastAsia="Calibri" w:hAnsi="Times New Roman" w:cs="Times New Roman"/>
                <w:sz w:val="24"/>
                <w:szCs w:val="24"/>
                <w:lang w:eastAsia="uk-UA"/>
              </w:rPr>
              <w:t>. С. 95–100.</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uk-UA"/>
              </w:rPr>
              <w:t>3. </w:t>
            </w:r>
            <w:r w:rsidRPr="001570B3">
              <w:rPr>
                <w:rFonts w:ascii="Times New Roman" w:eastAsia="Calibri" w:hAnsi="Times New Roman" w:cs="Times New Roman"/>
                <w:sz w:val="24"/>
                <w:szCs w:val="24"/>
                <w:lang w:eastAsia="ru-RU"/>
              </w:rPr>
              <w:t xml:space="preserve">Гнатюк Л. Р. Поняття «образ» та «ікона» зі східнохристиянської перспективи. </w:t>
            </w:r>
            <w:r w:rsidRPr="001570B3">
              <w:rPr>
                <w:rFonts w:ascii="Times New Roman" w:eastAsia="Calibri" w:hAnsi="Times New Roman" w:cs="Times New Roman"/>
                <w:i/>
                <w:sz w:val="24"/>
                <w:szCs w:val="24"/>
                <w:lang w:eastAsia="ru-RU"/>
              </w:rPr>
              <w:t>Вісник ХДАДМ</w:t>
            </w:r>
            <w:r w:rsidRPr="001570B3">
              <w:rPr>
                <w:rFonts w:ascii="Times New Roman" w:eastAsia="Calibri" w:hAnsi="Times New Roman" w:cs="Times New Roman"/>
                <w:sz w:val="24"/>
                <w:szCs w:val="24"/>
                <w:lang w:eastAsia="ru-RU"/>
              </w:rPr>
              <w:t>. Харків, 2011. № 4. С. 91–95.</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4. Кузенко П. Я. </w:t>
            </w:r>
            <w:r w:rsidRPr="001570B3">
              <w:rPr>
                <w:rFonts w:ascii="Times New Roman" w:eastAsia="Calibri" w:hAnsi="Times New Roman" w:cs="Times New Roman"/>
                <w:bCs/>
                <w:sz w:val="24"/>
                <w:szCs w:val="24"/>
                <w:lang w:eastAsia="ru-RU"/>
              </w:rPr>
              <w:t>Українське меморіалознавство : Історія та сучасність</w:t>
            </w:r>
            <w:r w:rsidRPr="001570B3">
              <w:rPr>
                <w:rFonts w:ascii="Times New Roman" w:eastAsia="Calibri" w:hAnsi="Times New Roman" w:cs="Times New Roman"/>
                <w:sz w:val="24"/>
                <w:szCs w:val="24"/>
                <w:shd w:val="clear" w:color="auto" w:fill="F9F9F9"/>
                <w:lang w:eastAsia="ru-RU"/>
              </w:rPr>
              <w:t xml:space="preserve">. </w:t>
            </w:r>
            <w:r w:rsidRPr="001570B3">
              <w:rPr>
                <w:rFonts w:ascii="Times New Roman" w:eastAsia="Calibri" w:hAnsi="Times New Roman" w:cs="Times New Roman"/>
                <w:i/>
                <w:sz w:val="24"/>
                <w:szCs w:val="24"/>
                <w:shd w:val="clear" w:color="auto" w:fill="FFFFFF"/>
                <w:lang w:eastAsia="ru-RU"/>
              </w:rPr>
              <w:t>Художня культура. Актуальні проблеми.</w:t>
            </w:r>
            <w:r w:rsidRPr="001570B3">
              <w:rPr>
                <w:rFonts w:ascii="Times New Roman" w:eastAsia="Calibri" w:hAnsi="Times New Roman" w:cs="Times New Roman"/>
                <w:sz w:val="24"/>
                <w:szCs w:val="24"/>
                <w:shd w:val="clear" w:color="auto" w:fill="FFFFFF"/>
                <w:lang w:eastAsia="ru-RU"/>
              </w:rPr>
              <w:t xml:space="preserve"> 2008. Вип. 5. С. 581–591.</w:t>
            </w:r>
          </w:p>
        </w:tc>
      </w:tr>
      <w:tr w:rsidR="001776F1" w:rsidTr="001570B3">
        <w:trPr>
          <w:trHeight w:val="1935"/>
        </w:trPr>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стаття з журналу</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1. Гаврилюк Т. Незбагненне і непояснюване : Священне як елемент людського світогляду. </w:t>
            </w:r>
            <w:r w:rsidRPr="001570B3">
              <w:rPr>
                <w:rFonts w:ascii="Times New Roman" w:eastAsia="Calibri" w:hAnsi="Times New Roman" w:cs="Times New Roman"/>
                <w:i/>
                <w:sz w:val="24"/>
                <w:szCs w:val="24"/>
                <w:lang w:eastAsia="ru-RU"/>
              </w:rPr>
              <w:t>Людина і світ :</w:t>
            </w:r>
            <w:r w:rsidRPr="001570B3">
              <w:rPr>
                <w:rFonts w:ascii="Times New Roman" w:eastAsia="Calibri" w:hAnsi="Times New Roman" w:cs="Times New Roman"/>
                <w:sz w:val="24"/>
                <w:szCs w:val="24"/>
                <w:lang w:eastAsia="ru-RU"/>
              </w:rPr>
              <w:t xml:space="preserve"> щомісячний наук.-попул. релігієзнавчий журнал. 2003. № 3 (501). С. 51–54.</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w:t>
            </w:r>
            <w:r w:rsidRPr="001570B3">
              <w:rPr>
                <w:rFonts w:ascii="Times New Roman" w:eastAsia="Calibri" w:hAnsi="Times New Roman" w:cs="Times New Roman"/>
                <w:bCs/>
                <w:sz w:val="24"/>
                <w:szCs w:val="24"/>
                <w:lang w:eastAsia="ru-RU"/>
              </w:rPr>
              <w:t xml:space="preserve">Зазуляк Т. Мистецтво витинанки : творимо декоративну композицію. </w:t>
            </w:r>
            <w:r w:rsidRPr="001570B3">
              <w:rPr>
                <w:rFonts w:ascii="Times New Roman" w:eastAsia="Calibri" w:hAnsi="Times New Roman" w:cs="Times New Roman"/>
                <w:i/>
                <w:sz w:val="24"/>
                <w:szCs w:val="24"/>
                <w:lang w:eastAsia="ru-RU"/>
              </w:rPr>
              <w:t>Мистецтво та освіта.</w:t>
            </w:r>
            <w:r w:rsidRPr="001570B3">
              <w:rPr>
                <w:rFonts w:ascii="Times New Roman" w:eastAsia="Calibri" w:hAnsi="Times New Roman" w:cs="Times New Roman"/>
                <w:sz w:val="24"/>
                <w:szCs w:val="24"/>
                <w:lang w:eastAsia="ru-RU"/>
              </w:rPr>
              <w:t xml:space="preserve"> 2017. № 4. С. 33–39.</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shd w:val="clear" w:color="auto" w:fill="FFFFFF"/>
                <w:lang w:eastAsia="ru-RU"/>
              </w:rPr>
              <w:t>3. </w:t>
            </w:r>
            <w:r w:rsidRPr="001570B3">
              <w:rPr>
                <w:rFonts w:ascii="Times New Roman" w:eastAsia="Calibri" w:hAnsi="Times New Roman" w:cs="Times New Roman"/>
                <w:sz w:val="24"/>
                <w:szCs w:val="24"/>
                <w:lang w:eastAsia="ru-RU"/>
              </w:rPr>
              <w:t xml:space="preserve">Лупій С. </w:t>
            </w:r>
            <w:r w:rsidRPr="001570B3">
              <w:rPr>
                <w:rFonts w:ascii="Times New Roman" w:eastAsia="Calibri" w:hAnsi="Times New Roman" w:cs="Times New Roman"/>
                <w:bCs/>
                <w:sz w:val="24"/>
                <w:szCs w:val="24"/>
                <w:lang w:eastAsia="ru-RU"/>
              </w:rPr>
              <w:t>Меморіальна скульптура Львова доби класицизму</w:t>
            </w:r>
            <w:r w:rsidRPr="001570B3">
              <w:rPr>
                <w:rFonts w:ascii="Times New Roman" w:eastAsia="Calibri" w:hAnsi="Times New Roman" w:cs="Times New Roman"/>
                <w:sz w:val="24"/>
                <w:szCs w:val="24"/>
                <w:shd w:val="clear" w:color="auto" w:fill="F9F9F9"/>
                <w:lang w:eastAsia="ru-RU"/>
              </w:rPr>
              <w:t xml:space="preserve">. </w:t>
            </w:r>
            <w:r w:rsidRPr="001570B3">
              <w:rPr>
                <w:rFonts w:ascii="Times New Roman" w:eastAsia="Calibri" w:hAnsi="Times New Roman" w:cs="Times New Roman"/>
                <w:i/>
                <w:sz w:val="24"/>
                <w:szCs w:val="24"/>
                <w:lang w:eastAsia="ru-RU"/>
              </w:rPr>
              <w:t>Київська старовина :</w:t>
            </w:r>
            <w:r w:rsidRPr="001570B3">
              <w:rPr>
                <w:rFonts w:ascii="Times New Roman" w:eastAsia="Calibri" w:hAnsi="Times New Roman" w:cs="Times New Roman"/>
                <w:sz w:val="24"/>
                <w:szCs w:val="24"/>
                <w:shd w:val="clear" w:color="auto" w:fill="FFFFFF"/>
                <w:lang w:eastAsia="ru-RU"/>
              </w:rPr>
              <w:t>історико-філологічний журнал</w:t>
            </w:r>
            <w:r w:rsidRPr="001570B3">
              <w:rPr>
                <w:rFonts w:ascii="Times New Roman" w:eastAsia="Calibri" w:hAnsi="Times New Roman" w:cs="Times New Roman"/>
                <w:sz w:val="24"/>
                <w:szCs w:val="24"/>
                <w:shd w:val="clear" w:color="auto" w:fill="F9F9F9"/>
                <w:lang w:eastAsia="ru-RU"/>
              </w:rPr>
              <w:t>. 2004. № 3. С. 161–167.</w:t>
            </w:r>
          </w:p>
        </w:tc>
      </w:tr>
      <w:tr w:rsidR="001776F1" w:rsidTr="001570B3">
        <w:trPr>
          <w:trHeight w:val="496"/>
        </w:trPr>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стаття з газети</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1. </w:t>
            </w:r>
            <w:r w:rsidRPr="001570B3">
              <w:rPr>
                <w:rFonts w:ascii="Times New Roman" w:eastAsia="Calibri" w:hAnsi="Times New Roman" w:cs="Times New Roman"/>
                <w:bCs/>
                <w:sz w:val="24"/>
                <w:szCs w:val="24"/>
                <w:lang w:eastAsia="ru-RU"/>
              </w:rPr>
              <w:t xml:space="preserve">Дротенко В. 25-літній ювілей кафедри культурології та мистецької освіти. </w:t>
            </w:r>
            <w:r w:rsidRPr="001570B3">
              <w:rPr>
                <w:rFonts w:ascii="Times New Roman" w:eastAsia="Calibri" w:hAnsi="Times New Roman" w:cs="Times New Roman"/>
                <w:bCs/>
                <w:i/>
                <w:sz w:val="24"/>
                <w:szCs w:val="24"/>
                <w:lang w:eastAsia="ru-RU"/>
              </w:rPr>
              <w:t>Франківець.</w:t>
            </w:r>
            <w:r w:rsidRPr="001570B3">
              <w:rPr>
                <w:rFonts w:ascii="Times New Roman" w:eastAsia="Calibri" w:hAnsi="Times New Roman" w:cs="Times New Roman"/>
                <w:sz w:val="24"/>
                <w:szCs w:val="24"/>
                <w:lang w:eastAsia="ru-RU"/>
              </w:rPr>
              <w:t>27 листопада 2017 р. № 10 (255). С. 4–5.</w:t>
            </w:r>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2. Дубогай О. Д. Щоденник здоров</w:t>
            </w:r>
            <w:r w:rsidR="00442FB9" w:rsidRPr="001570B3">
              <w:rPr>
                <w:rFonts w:ascii="Times New Roman" w:eastAsia="Calibri" w:hAnsi="Times New Roman" w:cs="Times New Roman"/>
                <w:sz w:val="24"/>
                <w:szCs w:val="24"/>
                <w:lang w:eastAsia="ru-RU"/>
              </w:rPr>
              <w:t>’</w:t>
            </w:r>
            <w:r w:rsidRPr="001570B3">
              <w:rPr>
                <w:rFonts w:ascii="Times New Roman" w:eastAsia="Calibri" w:hAnsi="Times New Roman" w:cs="Times New Roman"/>
                <w:sz w:val="24"/>
                <w:szCs w:val="24"/>
                <w:lang w:eastAsia="ru-RU"/>
              </w:rPr>
              <w:t xml:space="preserve">я школяра. </w:t>
            </w:r>
            <w:r w:rsidRPr="001570B3">
              <w:rPr>
                <w:rFonts w:ascii="Times New Roman" w:eastAsia="Calibri" w:hAnsi="Times New Roman" w:cs="Times New Roman"/>
                <w:i/>
                <w:sz w:val="24"/>
                <w:szCs w:val="24"/>
                <w:lang w:eastAsia="ru-RU"/>
              </w:rPr>
              <w:t>Валеологія.</w:t>
            </w:r>
            <w:r w:rsidRPr="001570B3">
              <w:rPr>
                <w:rFonts w:ascii="Times New Roman" w:eastAsia="Calibri" w:hAnsi="Times New Roman" w:cs="Times New Roman"/>
                <w:sz w:val="24"/>
                <w:szCs w:val="24"/>
                <w:lang w:eastAsia="ru-RU"/>
              </w:rPr>
              <w:t xml:space="preserve"> 1999. №7. Квітень. С. 2–6.</w:t>
            </w:r>
          </w:p>
        </w:tc>
      </w:tr>
      <w:tr w:rsidR="001776F1" w:rsidTr="001570B3">
        <w:tc>
          <w:tcPr>
            <w:tcW w:w="1985" w:type="dxa"/>
          </w:tcPr>
          <w:p w:rsidR="001776F1" w:rsidRPr="001570B3" w:rsidRDefault="001570B3">
            <w:pPr>
              <w:spacing w:after="0" w:line="240" w:lineRule="auto"/>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Електронні ресурси</w:t>
            </w:r>
          </w:p>
        </w:tc>
        <w:tc>
          <w:tcPr>
            <w:tcW w:w="7762" w:type="dxa"/>
          </w:tcPr>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1. Десятерик Д. Олександр Сухоліт : </w:t>
            </w:r>
            <w:r w:rsidRPr="001570B3">
              <w:rPr>
                <w:rFonts w:ascii="Times New Roman" w:eastAsia="Calibri" w:hAnsi="Times New Roman" w:cs="Times New Roman"/>
                <w:sz w:val="24"/>
                <w:szCs w:val="24"/>
                <w:lang w:val="ru-RU" w:eastAsia="ru-RU"/>
              </w:rPr>
              <w:t>«</w:t>
            </w:r>
            <w:r w:rsidRPr="001570B3">
              <w:rPr>
                <w:rFonts w:ascii="Times New Roman" w:eastAsia="Calibri" w:hAnsi="Times New Roman" w:cs="Times New Roman"/>
                <w:sz w:val="24"/>
                <w:szCs w:val="24"/>
                <w:lang w:eastAsia="ru-RU"/>
              </w:rPr>
              <w:t>У будь-якому випадку в центрі скульптури повинна стояти людина</w:t>
            </w:r>
            <w:r w:rsidRPr="001570B3">
              <w:rPr>
                <w:rFonts w:ascii="Times New Roman" w:eastAsia="Calibri" w:hAnsi="Times New Roman" w:cs="Times New Roman"/>
                <w:sz w:val="24"/>
                <w:szCs w:val="24"/>
                <w:lang w:val="ru-RU" w:eastAsia="ru-RU"/>
              </w:rPr>
              <w:t>»</w:t>
            </w:r>
            <w:r w:rsidRPr="001570B3">
              <w:rPr>
                <w:rFonts w:ascii="Times New Roman" w:eastAsia="Calibri" w:hAnsi="Times New Roman" w:cs="Times New Roman"/>
                <w:sz w:val="24"/>
                <w:szCs w:val="24"/>
                <w:lang w:eastAsia="ru-RU"/>
              </w:rPr>
              <w:t xml:space="preserve"> [Електронний ресурс] // Сумно : спільнота блогів про культуру (19.03.2009). URL : </w:t>
            </w:r>
            <w:hyperlink r:id="rId16" w:history="1">
              <w:r w:rsidR="001776F1" w:rsidRPr="001570B3">
                <w:rPr>
                  <w:rFonts w:ascii="Times New Roman" w:eastAsia="Calibri" w:hAnsi="Times New Roman" w:cs="Times New Roman"/>
                  <w:sz w:val="24"/>
                  <w:szCs w:val="24"/>
                  <w:lang w:eastAsia="ru-RU"/>
                </w:rPr>
                <w:t>http://sumno.com/ article/systema-suholita-intervyu/</w:t>
              </w:r>
            </w:hyperlink>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2. Петрук Р. Сумнів є основою руху вперед [Електронний ресурс] // </w:t>
            </w:r>
            <w:r w:rsidRPr="001570B3">
              <w:rPr>
                <w:rFonts w:ascii="Times New Roman" w:eastAsia="Calibri" w:hAnsi="Times New Roman" w:cs="Times New Roman"/>
                <w:bCs/>
                <w:sz w:val="24"/>
                <w:szCs w:val="24"/>
                <w:shd w:val="clear" w:color="auto" w:fill="FFFFFF"/>
                <w:lang w:val="en-US" w:eastAsia="ru-RU"/>
              </w:rPr>
              <w:t>Art</w:t>
            </w:r>
            <w:r w:rsidRPr="001570B3">
              <w:rPr>
                <w:rFonts w:ascii="Times New Roman" w:eastAsia="Calibri" w:hAnsi="Times New Roman" w:cs="Times New Roman"/>
                <w:bCs/>
                <w:sz w:val="24"/>
                <w:szCs w:val="24"/>
                <w:shd w:val="clear" w:color="auto" w:fill="FFFFFF"/>
                <w:lang w:eastAsia="ru-RU"/>
              </w:rPr>
              <w:t xml:space="preserve"> </w:t>
            </w:r>
            <w:r w:rsidRPr="001570B3">
              <w:rPr>
                <w:rFonts w:ascii="Times New Roman" w:eastAsia="Calibri" w:hAnsi="Times New Roman" w:cs="Times New Roman"/>
                <w:bCs/>
                <w:sz w:val="24"/>
                <w:szCs w:val="24"/>
                <w:shd w:val="clear" w:color="auto" w:fill="FFFFFF"/>
                <w:lang w:val="en-US" w:eastAsia="ru-RU"/>
              </w:rPr>
              <w:t>Ukraine</w:t>
            </w:r>
            <w:r w:rsidRPr="001570B3">
              <w:rPr>
                <w:rFonts w:ascii="Times New Roman" w:eastAsia="Calibri" w:hAnsi="Times New Roman" w:cs="Times New Roman"/>
                <w:bCs/>
                <w:sz w:val="24"/>
                <w:szCs w:val="24"/>
                <w:shd w:val="clear" w:color="auto" w:fill="FFFFFF"/>
                <w:lang w:eastAsia="ru-RU"/>
              </w:rPr>
              <w:t xml:space="preserve">. 2008. № 2. Березень. </w:t>
            </w:r>
            <w:r w:rsidRPr="001570B3">
              <w:rPr>
                <w:rFonts w:ascii="Times New Roman" w:eastAsia="Calibri" w:hAnsi="Times New Roman" w:cs="Times New Roman"/>
                <w:sz w:val="24"/>
                <w:szCs w:val="24"/>
                <w:lang w:eastAsia="ru-RU"/>
              </w:rPr>
              <w:t xml:space="preserve">URL : </w:t>
            </w:r>
            <w:hyperlink r:id="rId17" w:history="1">
              <w:r w:rsidR="001776F1" w:rsidRPr="001570B3">
                <w:rPr>
                  <w:rFonts w:ascii="Times New Roman" w:eastAsia="Calibri" w:hAnsi="Times New Roman" w:cs="Times New Roman"/>
                  <w:sz w:val="24"/>
                  <w:szCs w:val="24"/>
                  <w:lang w:eastAsia="ru-RU"/>
                </w:rPr>
                <w:t>http://artukraine.com/ua/archive/20/</w:t>
              </w:r>
            </w:hyperlink>
          </w:p>
          <w:p w:rsidR="001776F1" w:rsidRPr="001570B3" w:rsidRDefault="001570B3">
            <w:pPr>
              <w:spacing w:after="0" w:line="240" w:lineRule="auto"/>
              <w:ind w:left="298" w:hanging="298"/>
              <w:jc w:val="both"/>
              <w:rPr>
                <w:rFonts w:ascii="Times New Roman" w:eastAsia="Calibri" w:hAnsi="Times New Roman" w:cs="Times New Roman"/>
                <w:sz w:val="24"/>
                <w:szCs w:val="24"/>
                <w:lang w:eastAsia="ru-RU"/>
              </w:rPr>
            </w:pPr>
            <w:r w:rsidRPr="001570B3">
              <w:rPr>
                <w:rFonts w:ascii="Times New Roman" w:eastAsia="Calibri" w:hAnsi="Times New Roman" w:cs="Times New Roman"/>
                <w:sz w:val="24"/>
                <w:szCs w:val="24"/>
                <w:lang w:eastAsia="ru-RU"/>
              </w:rPr>
              <w:t xml:space="preserve">3. Сердюк В. Михайло Дзиндра : скульптор, який подарував Львову все </w:t>
            </w:r>
            <w:r w:rsidRPr="001570B3">
              <w:rPr>
                <w:rFonts w:ascii="Times New Roman" w:eastAsia="Calibri" w:hAnsi="Times New Roman" w:cs="Times New Roman"/>
                <w:sz w:val="24"/>
                <w:szCs w:val="24"/>
                <w:shd w:val="clear" w:color="auto" w:fill="FFFFFF"/>
                <w:lang w:eastAsia="ru-RU"/>
              </w:rPr>
              <w:t>[Електронний ресурс]</w:t>
            </w:r>
            <w:r w:rsidRPr="001570B3">
              <w:rPr>
                <w:rFonts w:ascii="Times New Roman" w:eastAsia="Calibri" w:hAnsi="Times New Roman" w:cs="Times New Roman"/>
                <w:sz w:val="24"/>
                <w:szCs w:val="24"/>
                <w:lang w:eastAsia="ru-RU"/>
              </w:rPr>
              <w:t xml:space="preserve"> // </w:t>
            </w:r>
            <w:r w:rsidRPr="001570B3">
              <w:rPr>
                <w:rFonts w:ascii="Times New Roman" w:eastAsia="Calibri" w:hAnsi="Times New Roman" w:cs="Times New Roman"/>
                <w:sz w:val="24"/>
                <w:szCs w:val="24"/>
                <w:lang w:val="en-US" w:eastAsia="ru-RU"/>
              </w:rPr>
              <w:t>ZAXID</w:t>
            </w:r>
            <w:r w:rsidRPr="001570B3">
              <w:rPr>
                <w:rFonts w:ascii="Times New Roman" w:eastAsia="Calibri" w:hAnsi="Times New Roman" w:cs="Times New Roman"/>
                <w:sz w:val="24"/>
                <w:szCs w:val="24"/>
                <w:lang w:eastAsia="ru-RU"/>
              </w:rPr>
              <w:t>.</w:t>
            </w:r>
            <w:r w:rsidRPr="001570B3">
              <w:rPr>
                <w:rFonts w:ascii="Times New Roman" w:eastAsia="Calibri" w:hAnsi="Times New Roman" w:cs="Times New Roman"/>
                <w:sz w:val="24"/>
                <w:szCs w:val="24"/>
                <w:lang w:val="en-US" w:eastAsia="ru-RU"/>
              </w:rPr>
              <w:t>NET</w:t>
            </w:r>
            <w:r w:rsidRPr="001570B3">
              <w:rPr>
                <w:rFonts w:ascii="Times New Roman" w:eastAsia="Calibri" w:hAnsi="Times New Roman" w:cs="Times New Roman"/>
                <w:sz w:val="24"/>
                <w:szCs w:val="24"/>
                <w:lang w:eastAsia="ru-RU"/>
              </w:rPr>
              <w:t xml:space="preserve">. (26.07.2008). URL : </w:t>
            </w:r>
            <w:hyperlink r:id="rId18" w:history="1">
              <w:r w:rsidR="001776F1" w:rsidRPr="001570B3">
                <w:rPr>
                  <w:rFonts w:ascii="Times New Roman" w:eastAsia="Calibri" w:hAnsi="Times New Roman" w:cs="Times New Roman"/>
                  <w:sz w:val="24"/>
                  <w:szCs w:val="24"/>
                  <w:lang w:eastAsia="ru-RU"/>
                </w:rPr>
                <w:t>http://zaxid./ net/news/showNews.do?dzindra_skulptor_yakiy_podaruvav_lvovu_vse&amp;objectId=1059560</w:t>
              </w:r>
            </w:hyperlink>
          </w:p>
        </w:tc>
      </w:tr>
    </w:tbl>
    <w:p w:rsidR="001776F1" w:rsidRDefault="001776F1">
      <w:pPr>
        <w:spacing w:after="0"/>
        <w:jc w:val="center"/>
        <w:rPr>
          <w:rFonts w:ascii="Times New Roman" w:eastAsia="Calibri" w:hAnsi="Times New Roman" w:cs="Times New Roman"/>
          <w:b/>
          <w:sz w:val="28"/>
          <w:szCs w:val="28"/>
          <w:lang w:eastAsia="ru-RU"/>
        </w:rPr>
        <w:sectPr w:rsidR="001776F1">
          <w:pgSz w:w="11907" w:h="16840"/>
          <w:pgMar w:top="1134" w:right="1134" w:bottom="1134" w:left="1134" w:header="709" w:footer="283" w:gutter="0"/>
          <w:cols w:space="720"/>
          <w:titlePg/>
          <w:docGrid w:linePitch="299"/>
        </w:sectPr>
      </w:pPr>
    </w:p>
    <w:p w:rsidR="001776F1" w:rsidRDefault="001570B3">
      <w:pPr>
        <w:tabs>
          <w:tab w:val="left" w:pos="0"/>
        </w:tabs>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lastRenderedPageBreak/>
        <w:t>Додаток Е</w:t>
      </w:r>
    </w:p>
    <w:p w:rsidR="001776F1" w:rsidRDefault="001776F1">
      <w:pPr>
        <w:tabs>
          <w:tab w:val="left" w:pos="0"/>
        </w:tabs>
        <w:spacing w:after="0" w:line="240" w:lineRule="auto"/>
        <w:jc w:val="center"/>
        <w:rPr>
          <w:rFonts w:ascii="Times New Roman" w:hAnsi="Times New Roman" w:cs="Times New Roman"/>
          <w:b/>
          <w:sz w:val="20"/>
          <w:szCs w:val="20"/>
          <w:lang w:eastAsia="ru-RU"/>
        </w:rPr>
      </w:pPr>
    </w:p>
    <w:p w:rsidR="001776F1" w:rsidRDefault="001570B3">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РЕЦЕНЗІЯ</w:t>
      </w:r>
    </w:p>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на курсову роботу з  _______________________________________________</w:t>
      </w:r>
    </w:p>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на тему __________________________________________________________</w:t>
      </w:r>
    </w:p>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_________________________________________________________________</w:t>
      </w:r>
    </w:p>
    <w:p w:rsidR="001776F1" w:rsidRDefault="001776F1">
      <w:pPr>
        <w:spacing w:after="0" w:line="240" w:lineRule="auto"/>
        <w:jc w:val="center"/>
        <w:rPr>
          <w:rFonts w:ascii="Times New Roman" w:hAnsi="Times New Roman" w:cs="Times New Roman"/>
          <w:sz w:val="8"/>
          <w:szCs w:val="8"/>
          <w:lang w:eastAsia="ru-RU"/>
        </w:rPr>
      </w:pPr>
    </w:p>
    <w:p w:rsidR="001776F1" w:rsidRDefault="001570B3">
      <w:pPr>
        <w:spacing w:after="0" w:line="360" w:lineRule="auto"/>
        <w:ind w:firstLine="709"/>
        <w:rPr>
          <w:rFonts w:ascii="Times New Roman" w:hAnsi="Times New Roman" w:cs="Times New Roman"/>
          <w:sz w:val="20"/>
          <w:szCs w:val="20"/>
          <w:lang w:eastAsia="ru-RU"/>
        </w:rPr>
      </w:pPr>
      <w:r>
        <w:rPr>
          <w:rFonts w:ascii="Times New Roman" w:hAnsi="Times New Roman" w:cs="Times New Roman"/>
          <w:sz w:val="20"/>
          <w:szCs w:val="20"/>
          <w:lang w:eastAsia="ru-RU"/>
        </w:rPr>
        <w:t>студента  _________________________________________________________________</w:t>
      </w:r>
    </w:p>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групи ____________ денної/заочної форми навчання факультету початкової освіти та мистецтва </w:t>
      </w:r>
    </w:p>
    <w:p w:rsidR="001776F1" w:rsidRDefault="001776F1">
      <w:pPr>
        <w:spacing w:after="0" w:line="240" w:lineRule="auto"/>
        <w:jc w:val="center"/>
        <w:rPr>
          <w:rFonts w:ascii="Times New Roman" w:hAnsi="Times New Roman" w:cs="Times New Roman"/>
          <w:sz w:val="16"/>
          <w:szCs w:val="16"/>
          <w:lang w:eastAsia="ru-RU"/>
        </w:rPr>
      </w:pPr>
    </w:p>
    <w:tbl>
      <w:tblPr>
        <w:tblStyle w:val="20"/>
        <w:tblW w:w="9970" w:type="dxa"/>
        <w:tblInd w:w="-34" w:type="dxa"/>
        <w:tblLayout w:type="fixed"/>
        <w:tblLook w:val="04A0" w:firstRow="1" w:lastRow="0" w:firstColumn="1" w:lastColumn="0" w:noHBand="0" w:noVBand="1"/>
      </w:tblPr>
      <w:tblGrid>
        <w:gridCol w:w="426"/>
        <w:gridCol w:w="7513"/>
        <w:gridCol w:w="992"/>
        <w:gridCol w:w="1039"/>
      </w:tblGrid>
      <w:tr w:rsidR="001776F1">
        <w:tc>
          <w:tcPr>
            <w:tcW w:w="426" w:type="dxa"/>
          </w:tcPr>
          <w:p w:rsidR="001776F1" w:rsidRDefault="001776F1">
            <w:pPr>
              <w:spacing w:after="0" w:line="240" w:lineRule="auto"/>
              <w:jc w:val="center"/>
              <w:rPr>
                <w:rFonts w:ascii="Times New Roman" w:hAnsi="Times New Roman" w:cs="Times New Roman"/>
                <w:sz w:val="20"/>
                <w:szCs w:val="20"/>
                <w:lang w:eastAsia="ru-RU"/>
              </w:rPr>
            </w:pPr>
          </w:p>
        </w:tc>
        <w:tc>
          <w:tcPr>
            <w:tcW w:w="7513" w:type="dxa"/>
          </w:tcPr>
          <w:p w:rsidR="001776F1" w:rsidRDefault="001776F1">
            <w:pPr>
              <w:spacing w:after="0" w:line="240" w:lineRule="auto"/>
              <w:jc w:val="center"/>
              <w:rPr>
                <w:rFonts w:ascii="Times New Roman" w:hAnsi="Times New Roman" w:cs="Times New Roman"/>
                <w:sz w:val="8"/>
                <w:szCs w:val="8"/>
                <w:lang w:eastAsia="ru-RU"/>
              </w:rPr>
            </w:pPr>
          </w:p>
          <w:p w:rsidR="001776F1" w:rsidRDefault="001570B3">
            <w:pPr>
              <w:spacing w:after="0" w:line="240" w:lineRule="auto"/>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t>Критерії оцінювання (потрібне підкреслити)</w:t>
            </w:r>
          </w:p>
        </w:tc>
        <w:tc>
          <w:tcPr>
            <w:tcW w:w="992" w:type="dxa"/>
          </w:tcPr>
          <w:p w:rsidR="001776F1" w:rsidRDefault="001570B3">
            <w:pPr>
              <w:spacing w:after="0" w:line="240" w:lineRule="auto"/>
              <w:ind w:right="-108"/>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t>Можливі бали</w:t>
            </w:r>
          </w:p>
        </w:tc>
        <w:tc>
          <w:tcPr>
            <w:tcW w:w="1039" w:type="dxa"/>
          </w:tcPr>
          <w:p w:rsidR="001776F1" w:rsidRDefault="001570B3">
            <w:pPr>
              <w:spacing w:after="0" w:line="240" w:lineRule="auto"/>
              <w:ind w:left="-108" w:right="-61"/>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t>Бали рецензента</w:t>
            </w:r>
          </w:p>
        </w:tc>
      </w:tr>
      <w:tr w:rsidR="001776F1">
        <w:tc>
          <w:tcPr>
            <w:tcW w:w="426" w:type="dxa"/>
            <w:vMerge w:val="restart"/>
          </w:tcPr>
          <w:p w:rsidR="001776F1" w:rsidRDefault="001570B3">
            <w:pPr>
              <w:spacing w:after="0" w:line="240" w:lineRule="auto"/>
              <w:ind w:left="-108" w:right="-108"/>
              <w:jc w:val="center"/>
              <w:rPr>
                <w:rFonts w:ascii="Times New Roman" w:hAnsi="Times New Roman" w:cs="Times New Roman"/>
                <w:sz w:val="20"/>
                <w:szCs w:val="20"/>
                <w:lang w:eastAsia="ru-RU"/>
              </w:rPr>
            </w:pPr>
            <w:r>
              <w:rPr>
                <w:rFonts w:ascii="Times New Roman" w:hAnsi="Times New Roman" w:cs="Times New Roman"/>
                <w:sz w:val="20"/>
                <w:szCs w:val="20"/>
                <w:lang w:eastAsia="ru-RU"/>
              </w:rPr>
              <w:t>I</w:t>
            </w:r>
          </w:p>
        </w:tc>
        <w:tc>
          <w:tcPr>
            <w:tcW w:w="7513" w:type="dxa"/>
          </w:tcPr>
          <w:p w:rsidR="001776F1" w:rsidRDefault="001570B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Вступна частина</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 Актуальність роботи розкрита:  (не)повною, (не)достатньою мірою, нерозкрита</w:t>
            </w:r>
          </w:p>
        </w:tc>
        <w:tc>
          <w:tcPr>
            <w:tcW w:w="992" w:type="dxa"/>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tcPr>
          <w:p w:rsidR="001776F1" w:rsidRDefault="001776F1">
            <w:pPr>
              <w:spacing w:after="0" w:line="240" w:lineRule="auto"/>
              <w:jc w:val="center"/>
              <w:rPr>
                <w:rFonts w:ascii="Times New Roman" w:hAnsi="Times New Roman" w:cs="Times New Roman"/>
                <w:sz w:val="20"/>
                <w:szCs w:val="20"/>
                <w:lang w:eastAsia="ru-RU"/>
              </w:rPr>
            </w:pPr>
          </w:p>
        </w:tc>
      </w:tr>
      <w:tr w:rsidR="001776F1">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 Мета і завдання дослідження поставлені і визначені: (не)правильно, (не)чітко, (не) відповідають темі дослідження</w:t>
            </w:r>
          </w:p>
        </w:tc>
        <w:tc>
          <w:tcPr>
            <w:tcW w:w="992" w:type="dxa"/>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tcPr>
          <w:p w:rsidR="001776F1" w:rsidRDefault="001776F1">
            <w:pPr>
              <w:spacing w:after="0" w:line="240" w:lineRule="auto"/>
              <w:jc w:val="center"/>
              <w:rPr>
                <w:rFonts w:ascii="Times New Roman" w:hAnsi="Times New Roman" w:cs="Times New Roman"/>
                <w:sz w:val="20"/>
                <w:szCs w:val="20"/>
                <w:lang w:eastAsia="ru-RU"/>
              </w:rPr>
            </w:pPr>
          </w:p>
        </w:tc>
      </w:tr>
      <w:tr w:rsidR="001776F1">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Об’єкт, предмет дослідження (не) виділено, (не)правильно </w:t>
            </w:r>
          </w:p>
        </w:tc>
        <w:tc>
          <w:tcPr>
            <w:tcW w:w="992" w:type="dxa"/>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489"/>
        </w:trPr>
        <w:tc>
          <w:tcPr>
            <w:tcW w:w="426" w:type="dxa"/>
            <w:vMerge w:val="restart"/>
          </w:tcPr>
          <w:p w:rsidR="001776F1" w:rsidRDefault="001570B3">
            <w:pPr>
              <w:spacing w:after="0" w:line="240" w:lineRule="auto"/>
              <w:ind w:left="-108" w:right="-108"/>
              <w:jc w:val="center"/>
              <w:rPr>
                <w:rFonts w:ascii="Times New Roman" w:hAnsi="Times New Roman" w:cs="Times New Roman"/>
                <w:sz w:val="20"/>
                <w:szCs w:val="20"/>
                <w:lang w:eastAsia="ru-RU"/>
              </w:rPr>
            </w:pPr>
            <w:r>
              <w:rPr>
                <w:rFonts w:ascii="Times New Roman" w:hAnsi="Times New Roman" w:cs="Times New Roman"/>
                <w:sz w:val="20"/>
                <w:szCs w:val="20"/>
                <w:lang w:eastAsia="ru-RU"/>
              </w:rPr>
              <w:t>II</w:t>
            </w:r>
          </w:p>
        </w:tc>
        <w:tc>
          <w:tcPr>
            <w:tcW w:w="7513" w:type="dxa"/>
          </w:tcPr>
          <w:p w:rsidR="001776F1" w:rsidRDefault="001570B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Зміст  роботи та узагальнення її результатів</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 Зміст роботи: (не) відповідає  повністю (частково) темі, меті і завданням роботи</w:t>
            </w:r>
          </w:p>
        </w:tc>
        <w:tc>
          <w:tcPr>
            <w:tcW w:w="992" w:type="dxa"/>
            <w:shd w:val="clear" w:color="auto" w:fill="auto"/>
            <w:vAlign w:val="center"/>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180"/>
        </w:trPr>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 Тема роботи розкрита: повністю, частково, поверхнево, в основному, нерозкрита</w:t>
            </w:r>
          </w:p>
        </w:tc>
        <w:tc>
          <w:tcPr>
            <w:tcW w:w="992" w:type="dxa"/>
            <w:shd w:val="clear" w:color="auto" w:fill="auto"/>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549"/>
        </w:trPr>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 Усі питання висвітлені: повністю, (не)достатньо, частково, поверхнево.</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Питання у розділі (параграфі) ______ висвітлені (не)правильно, (не)висвітлені</w:t>
            </w:r>
          </w:p>
        </w:tc>
        <w:tc>
          <w:tcPr>
            <w:tcW w:w="992" w:type="dxa"/>
            <w:shd w:val="clear" w:color="auto" w:fill="auto"/>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292"/>
        </w:trPr>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Висновки: </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самостійно (не) зроблені висновки (узагальнення) до кожного розділу (параграфа); загальні висновки (не)чіткі, (не)ґрунтовні, поверхневі, відсутні, (не) відповідають меті та завданням роботи загалом; відображають повністю, частково основні результати дослідження</w:t>
            </w:r>
          </w:p>
        </w:tc>
        <w:tc>
          <w:tcPr>
            <w:tcW w:w="992" w:type="dxa"/>
            <w:shd w:val="clear" w:color="auto" w:fill="auto"/>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0-10</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345"/>
        </w:trPr>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Опрацювання літературних джерел: </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літературні джерела підібрані та опрацьовані у (не)достатній кількості; відповідають темі, меті і завданням дослідження  (не)повною мірою, (не) відповідають загалом</w:t>
            </w:r>
          </w:p>
        </w:tc>
        <w:tc>
          <w:tcPr>
            <w:tcW w:w="992" w:type="dxa"/>
            <w:shd w:val="clear" w:color="auto" w:fill="auto"/>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0-10</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2218"/>
        </w:trPr>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6. Наявні (відсутні) елементи творчого пошуку; результати аналізу (не) представлено наочно (таблиці, графіки, діаграми, рисунки, малюнки, ескізи, схеми, креслення, інструкційні (технологічні) картки тощо___________________________</w:t>
            </w:r>
          </w:p>
          <w:p w:rsidR="001776F1" w:rsidRDefault="001776F1">
            <w:pPr>
              <w:spacing w:after="0" w:line="240" w:lineRule="auto"/>
              <w:rPr>
                <w:rFonts w:ascii="Times New Roman" w:hAnsi="Times New Roman" w:cs="Times New Roman"/>
                <w:sz w:val="20"/>
                <w:szCs w:val="20"/>
                <w:lang w:eastAsia="ru-RU"/>
              </w:rPr>
            </w:pP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Позитивні сторони: ______________________________________________________</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_______________________________________________________________________</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_______________________________________________________________________</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Недоліки: ______________________________________________________________</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_______________________________________________________________________</w:t>
            </w:r>
          </w:p>
        </w:tc>
        <w:tc>
          <w:tcPr>
            <w:tcW w:w="992" w:type="dxa"/>
            <w:shd w:val="clear" w:color="auto" w:fill="auto"/>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0-10</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735"/>
        </w:trPr>
        <w:tc>
          <w:tcPr>
            <w:tcW w:w="426" w:type="dxa"/>
            <w:vMerge w:val="restart"/>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III</w:t>
            </w:r>
          </w:p>
        </w:tc>
        <w:tc>
          <w:tcPr>
            <w:tcW w:w="7513" w:type="dxa"/>
          </w:tcPr>
          <w:p w:rsidR="001776F1" w:rsidRDefault="001570B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Стиль написання і оформлення роботи</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 Матеріал викладено з (не)дотриманням стилю: у (не)логічній послідовності, (не)системно, (не)змістовно, сумбурно, у вигляді реферативного опису</w:t>
            </w:r>
          </w:p>
        </w:tc>
        <w:tc>
          <w:tcPr>
            <w:tcW w:w="992" w:type="dxa"/>
            <w:shd w:val="clear" w:color="auto" w:fill="auto"/>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1050"/>
        </w:trPr>
        <w:tc>
          <w:tcPr>
            <w:tcW w:w="426" w:type="dxa"/>
            <w:vMerge/>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 Оформлення роботи повністю (не) відповідає, частково (не) відповідає вимогам щодо оформлення; допущені недоліки в оформленні: (не)акуратність, технічні огріхи, граматичні чи стилістичні помилки, відсутні (неправильні) посилання на літературні джерела; (не) допущено помилки в оформлені бібліографічного опису</w:t>
            </w:r>
          </w:p>
        </w:tc>
        <w:tc>
          <w:tcPr>
            <w:tcW w:w="992" w:type="dxa"/>
            <w:shd w:val="clear" w:color="auto" w:fill="auto"/>
          </w:tcPr>
          <w:p w:rsidR="001776F1" w:rsidRDefault="001570B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333"/>
        </w:trPr>
        <w:tc>
          <w:tcPr>
            <w:tcW w:w="426" w:type="dxa"/>
            <w:vMerge/>
            <w:shd w:val="clear" w:color="auto" w:fill="auto"/>
          </w:tcPr>
          <w:p w:rsidR="001776F1" w:rsidRDefault="001776F1">
            <w:pPr>
              <w:spacing w:after="0" w:line="240" w:lineRule="auto"/>
              <w:rPr>
                <w:rFonts w:ascii="Times New Roman" w:hAnsi="Times New Roman" w:cs="Times New Roman"/>
                <w:sz w:val="20"/>
                <w:szCs w:val="20"/>
                <w:lang w:eastAsia="ru-RU"/>
              </w:rPr>
            </w:pPr>
          </w:p>
        </w:tc>
        <w:tc>
          <w:tcPr>
            <w:tcW w:w="7513" w:type="dxa"/>
          </w:tcPr>
          <w:p w:rsidR="001776F1" w:rsidRDefault="001570B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Курсова робота (не) допускається до захисту </w:t>
            </w:r>
          </w:p>
        </w:tc>
        <w:tc>
          <w:tcPr>
            <w:tcW w:w="992" w:type="dxa"/>
            <w:shd w:val="clear" w:color="auto" w:fill="auto"/>
          </w:tcPr>
          <w:p w:rsidR="001776F1" w:rsidRDefault="001570B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0-70</w:t>
            </w:r>
          </w:p>
        </w:tc>
        <w:tc>
          <w:tcPr>
            <w:tcW w:w="1039" w:type="dxa"/>
            <w:shd w:val="clear" w:color="auto" w:fill="auto"/>
          </w:tcPr>
          <w:p w:rsidR="001776F1" w:rsidRDefault="001776F1">
            <w:pPr>
              <w:spacing w:after="0" w:line="240" w:lineRule="auto"/>
              <w:jc w:val="center"/>
              <w:rPr>
                <w:rFonts w:ascii="Times New Roman" w:hAnsi="Times New Roman" w:cs="Times New Roman"/>
                <w:sz w:val="20"/>
                <w:szCs w:val="20"/>
                <w:lang w:eastAsia="ru-RU"/>
              </w:rPr>
            </w:pPr>
          </w:p>
        </w:tc>
      </w:tr>
      <w:tr w:rsidR="001776F1">
        <w:tc>
          <w:tcPr>
            <w:tcW w:w="426" w:type="dxa"/>
            <w:shd w:val="clear" w:color="auto" w:fill="auto"/>
          </w:tcPr>
          <w:p w:rsidR="001776F1" w:rsidRDefault="001570B3">
            <w:pPr>
              <w:spacing w:after="0" w:line="240" w:lineRule="auto"/>
              <w:ind w:left="-108" w:right="-108"/>
              <w:jc w:val="center"/>
              <w:rPr>
                <w:rFonts w:ascii="Times New Roman" w:hAnsi="Times New Roman" w:cs="Times New Roman"/>
                <w:sz w:val="20"/>
                <w:szCs w:val="20"/>
                <w:lang w:eastAsia="ru-RU"/>
              </w:rPr>
            </w:pPr>
            <w:r>
              <w:rPr>
                <w:rFonts w:ascii="Times New Roman" w:hAnsi="Times New Roman" w:cs="Times New Roman"/>
                <w:sz w:val="20"/>
                <w:szCs w:val="20"/>
                <w:lang w:eastAsia="ru-RU"/>
              </w:rPr>
              <w:t>ІV</w:t>
            </w:r>
          </w:p>
        </w:tc>
        <w:tc>
          <w:tcPr>
            <w:tcW w:w="7513" w:type="dxa"/>
          </w:tcPr>
          <w:p w:rsidR="001776F1" w:rsidRDefault="001570B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Захист курсової роботи</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Під час захисту: студент виявив добрі, (не)достатні, фрагментарні знання з питань, що розглядалися у роботі; (не) вмів пов’язати теоретичні положення теми з практикою, (не) сформулював узагальнення, висновки; відповідав на поставлені запитання (не)правильно, (не)чітко, (не)впевнено </w:t>
            </w:r>
          </w:p>
        </w:tc>
        <w:tc>
          <w:tcPr>
            <w:tcW w:w="992" w:type="dxa"/>
          </w:tcPr>
          <w:p w:rsidR="001776F1" w:rsidRDefault="001570B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0-30</w:t>
            </w:r>
          </w:p>
        </w:tc>
        <w:tc>
          <w:tcPr>
            <w:tcW w:w="1039" w:type="dxa"/>
          </w:tcPr>
          <w:p w:rsidR="001776F1" w:rsidRDefault="001776F1">
            <w:pPr>
              <w:spacing w:after="0" w:line="240" w:lineRule="auto"/>
              <w:jc w:val="center"/>
              <w:rPr>
                <w:rFonts w:ascii="Times New Roman" w:hAnsi="Times New Roman" w:cs="Times New Roman"/>
                <w:sz w:val="20"/>
                <w:szCs w:val="20"/>
                <w:lang w:eastAsia="ru-RU"/>
              </w:rPr>
            </w:pPr>
          </w:p>
        </w:tc>
      </w:tr>
      <w:tr w:rsidR="001776F1">
        <w:trPr>
          <w:trHeight w:val="766"/>
        </w:trPr>
        <w:tc>
          <w:tcPr>
            <w:tcW w:w="426" w:type="dxa"/>
            <w:shd w:val="clear" w:color="auto" w:fill="auto"/>
          </w:tcPr>
          <w:p w:rsidR="001776F1" w:rsidRDefault="001570B3">
            <w:pPr>
              <w:spacing w:after="0" w:line="240" w:lineRule="auto"/>
              <w:ind w:left="-108" w:right="-108"/>
              <w:jc w:val="center"/>
              <w:rPr>
                <w:rFonts w:ascii="Times New Roman" w:hAnsi="Times New Roman" w:cs="Times New Roman"/>
                <w:sz w:val="20"/>
                <w:szCs w:val="20"/>
                <w:lang w:eastAsia="ru-RU"/>
              </w:rPr>
            </w:pPr>
            <w:r>
              <w:rPr>
                <w:rFonts w:ascii="Times New Roman" w:hAnsi="Times New Roman" w:cs="Times New Roman"/>
                <w:sz w:val="20"/>
                <w:szCs w:val="20"/>
                <w:lang w:eastAsia="ru-RU"/>
              </w:rPr>
              <w:t>VI</w:t>
            </w:r>
          </w:p>
        </w:tc>
        <w:tc>
          <w:tcPr>
            <w:tcW w:w="7513" w:type="dxa"/>
          </w:tcPr>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b/>
                <w:sz w:val="20"/>
                <w:szCs w:val="20"/>
                <w:lang w:eastAsia="ru-RU"/>
              </w:rPr>
              <w:t>Загальна оцінка за курсову роботу</w:t>
            </w:r>
          </w:p>
          <w:p w:rsidR="001776F1" w:rsidRDefault="001570B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За результатами виконання, оформлення і захисту курсової роботи курсова робота захищена студенткою  з оцінкою     “_______________________”</w:t>
            </w:r>
          </w:p>
        </w:tc>
        <w:tc>
          <w:tcPr>
            <w:tcW w:w="992" w:type="dxa"/>
          </w:tcPr>
          <w:p w:rsidR="001776F1" w:rsidRDefault="001570B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0-100</w:t>
            </w:r>
          </w:p>
        </w:tc>
        <w:tc>
          <w:tcPr>
            <w:tcW w:w="1039" w:type="dxa"/>
          </w:tcPr>
          <w:p w:rsidR="001776F1" w:rsidRDefault="001776F1">
            <w:pPr>
              <w:spacing w:after="0" w:line="240" w:lineRule="auto"/>
              <w:jc w:val="center"/>
              <w:rPr>
                <w:rFonts w:ascii="Times New Roman" w:hAnsi="Times New Roman" w:cs="Times New Roman"/>
                <w:sz w:val="20"/>
                <w:szCs w:val="20"/>
                <w:lang w:eastAsia="ru-RU"/>
              </w:rPr>
            </w:pPr>
          </w:p>
        </w:tc>
      </w:tr>
    </w:tbl>
    <w:p w:rsidR="001776F1" w:rsidRDefault="001776F1">
      <w:pPr>
        <w:spacing w:after="0" w:line="240" w:lineRule="auto"/>
        <w:rPr>
          <w:rFonts w:ascii="Times New Roman" w:hAnsi="Times New Roman" w:cs="Times New Roman"/>
          <w:lang w:eastAsia="ru-RU"/>
        </w:rPr>
      </w:pPr>
    </w:p>
    <w:p w:rsidR="001776F1" w:rsidRDefault="001570B3">
      <w:pPr>
        <w:spacing w:after="0" w:line="240" w:lineRule="auto"/>
        <w:rPr>
          <w:rFonts w:ascii="Times New Roman" w:hAnsi="Times New Roman" w:cs="Times New Roman"/>
          <w:lang w:eastAsia="ru-RU"/>
        </w:rPr>
      </w:pPr>
      <w:r>
        <w:rPr>
          <w:rFonts w:ascii="Times New Roman" w:hAnsi="Times New Roman" w:cs="Times New Roman"/>
          <w:lang w:eastAsia="ru-RU"/>
        </w:rPr>
        <w:t>Науковий керівник___________________________  (_________________)</w:t>
      </w:r>
    </w:p>
    <w:p w:rsidR="001776F1" w:rsidRPr="00442FB9" w:rsidRDefault="001570B3">
      <w:pPr>
        <w:pageBreakBefore/>
        <w:jc w:val="center"/>
        <w:rPr>
          <w:rFonts w:ascii="Times New Roman" w:hAnsi="Times New Roman" w:cs="Times New Roman"/>
          <w:b/>
          <w:sz w:val="32"/>
          <w:szCs w:val="32"/>
        </w:rPr>
      </w:pPr>
      <w:r w:rsidRPr="00442FB9">
        <w:rPr>
          <w:rFonts w:ascii="Times New Roman" w:hAnsi="Times New Roman" w:cs="Times New Roman"/>
          <w:b/>
          <w:sz w:val="32"/>
          <w:szCs w:val="32"/>
        </w:rPr>
        <w:lastRenderedPageBreak/>
        <w:t xml:space="preserve">Електронне </w:t>
      </w:r>
      <w:r w:rsidRPr="00442FB9">
        <w:rPr>
          <w:rFonts w:ascii="Times New Roman" w:hAnsi="Times New Roman" w:cs="Times New Roman"/>
          <w:b/>
          <w:sz w:val="32"/>
          <w:szCs w:val="32"/>
        </w:rPr>
        <w:fldChar w:fldCharType="begin"/>
      </w:r>
      <w:r w:rsidRPr="00442FB9">
        <w:rPr>
          <w:rFonts w:ascii="Times New Roman" w:hAnsi="Times New Roman" w:cs="Times New Roman"/>
          <w:b/>
          <w:sz w:val="32"/>
          <w:szCs w:val="32"/>
        </w:rPr>
        <w:instrText xml:space="preserve"> INDEX \c "2" \z "1058" </w:instrText>
      </w:r>
      <w:r w:rsidRPr="00442FB9">
        <w:rPr>
          <w:rFonts w:ascii="Times New Roman" w:hAnsi="Times New Roman" w:cs="Times New Roman"/>
          <w:b/>
          <w:sz w:val="32"/>
          <w:szCs w:val="32"/>
        </w:rPr>
        <w:fldChar w:fldCharType="end"/>
      </w:r>
      <w:r w:rsidRPr="00442FB9">
        <w:rPr>
          <w:rFonts w:ascii="Times New Roman" w:hAnsi="Times New Roman" w:cs="Times New Roman"/>
          <w:b/>
          <w:sz w:val="32"/>
          <w:szCs w:val="32"/>
        </w:rPr>
        <w:t>навчально-методичне видання</w:t>
      </w:r>
    </w:p>
    <w:p w:rsidR="001776F1" w:rsidRDefault="001776F1">
      <w:pPr>
        <w:jc w:val="center"/>
        <w:rPr>
          <w:iCs/>
          <w:sz w:val="28"/>
          <w:szCs w:val="28"/>
        </w:rPr>
      </w:pPr>
    </w:p>
    <w:p w:rsidR="00442FB9" w:rsidRDefault="00442FB9">
      <w:pPr>
        <w:jc w:val="center"/>
        <w:rPr>
          <w:iCs/>
          <w:sz w:val="28"/>
          <w:szCs w:val="28"/>
        </w:rPr>
      </w:pPr>
    </w:p>
    <w:p w:rsidR="00442FB9" w:rsidRDefault="00442FB9">
      <w:pPr>
        <w:jc w:val="center"/>
        <w:rPr>
          <w:iCs/>
          <w:sz w:val="28"/>
          <w:szCs w:val="28"/>
        </w:rPr>
      </w:pPr>
    </w:p>
    <w:p w:rsidR="00442FB9" w:rsidRDefault="00442FB9">
      <w:pPr>
        <w:jc w:val="center"/>
        <w:rPr>
          <w:iCs/>
          <w:sz w:val="28"/>
          <w:szCs w:val="28"/>
        </w:rPr>
      </w:pPr>
    </w:p>
    <w:p w:rsidR="001776F1" w:rsidRPr="00442FB9" w:rsidRDefault="001570B3">
      <w:pPr>
        <w:spacing w:after="0" w:line="240" w:lineRule="auto"/>
        <w:jc w:val="center"/>
        <w:rPr>
          <w:rFonts w:ascii="Times New Roman" w:hAnsi="Times New Roman" w:cs="Times New Roman"/>
          <w:b/>
          <w:bCs/>
          <w:sz w:val="32"/>
          <w:szCs w:val="32"/>
        </w:rPr>
      </w:pPr>
      <w:r w:rsidRPr="00442FB9">
        <w:rPr>
          <w:rFonts w:ascii="Times New Roman" w:hAnsi="Times New Roman" w:cs="Times New Roman"/>
          <w:b/>
          <w:bCs/>
          <w:sz w:val="32"/>
          <w:szCs w:val="32"/>
        </w:rPr>
        <w:t>Методичні рекомендації</w:t>
      </w:r>
    </w:p>
    <w:p w:rsidR="001776F1" w:rsidRPr="00442FB9" w:rsidRDefault="001570B3">
      <w:pPr>
        <w:spacing w:after="0" w:line="240" w:lineRule="auto"/>
        <w:jc w:val="center"/>
        <w:rPr>
          <w:rFonts w:ascii="Times New Roman" w:hAnsi="Times New Roman" w:cs="Times New Roman"/>
          <w:b/>
          <w:bCs/>
          <w:sz w:val="32"/>
          <w:szCs w:val="32"/>
        </w:rPr>
      </w:pPr>
      <w:r w:rsidRPr="00442FB9">
        <w:rPr>
          <w:rFonts w:ascii="Times New Roman" w:hAnsi="Times New Roman" w:cs="Times New Roman"/>
          <w:b/>
          <w:bCs/>
          <w:sz w:val="32"/>
          <w:szCs w:val="32"/>
        </w:rPr>
        <w:t>до виконання і захисту курсових робіт</w:t>
      </w:r>
    </w:p>
    <w:p w:rsidR="001776F1" w:rsidRPr="00442FB9" w:rsidRDefault="001570B3">
      <w:pPr>
        <w:spacing w:after="0"/>
        <w:jc w:val="center"/>
        <w:rPr>
          <w:rFonts w:ascii="Times New Roman" w:hAnsi="Times New Roman" w:cs="Times New Roman"/>
          <w:b/>
          <w:bCs/>
          <w:sz w:val="32"/>
          <w:szCs w:val="32"/>
        </w:rPr>
      </w:pPr>
      <w:r w:rsidRPr="00442FB9">
        <w:rPr>
          <w:rFonts w:ascii="Times New Roman" w:hAnsi="Times New Roman" w:cs="Times New Roman"/>
          <w:b/>
          <w:bCs/>
          <w:sz w:val="32"/>
          <w:szCs w:val="32"/>
        </w:rPr>
        <w:t xml:space="preserve"> з образотворчого та декоративного мистецтва </w:t>
      </w:r>
    </w:p>
    <w:p w:rsidR="00442FB9" w:rsidRDefault="00442FB9" w:rsidP="00442FB9">
      <w:pPr>
        <w:spacing w:after="0" w:line="240" w:lineRule="auto"/>
        <w:jc w:val="center"/>
        <w:rPr>
          <w:rFonts w:ascii="Times New Roman" w:hAnsi="Times New Roman" w:cs="Times New Roman"/>
          <w:bCs/>
          <w:sz w:val="32"/>
          <w:szCs w:val="32"/>
        </w:rPr>
      </w:pPr>
    </w:p>
    <w:p w:rsidR="00442FB9" w:rsidRDefault="00442FB9" w:rsidP="00442FB9">
      <w:pPr>
        <w:spacing w:after="0" w:line="240" w:lineRule="auto"/>
        <w:jc w:val="center"/>
        <w:rPr>
          <w:rFonts w:ascii="Times New Roman" w:hAnsi="Times New Roman" w:cs="Times New Roman"/>
          <w:bCs/>
          <w:sz w:val="32"/>
          <w:szCs w:val="32"/>
        </w:rPr>
      </w:pPr>
      <w:r>
        <w:rPr>
          <w:rFonts w:ascii="Times New Roman" w:hAnsi="Times New Roman" w:cs="Times New Roman"/>
          <w:bCs/>
          <w:sz w:val="32"/>
          <w:szCs w:val="32"/>
        </w:rPr>
        <w:t>Укладачі: Галина Савчин,</w:t>
      </w:r>
    </w:p>
    <w:p w:rsidR="00442FB9" w:rsidRDefault="00442FB9" w:rsidP="00442FB9">
      <w:pPr>
        <w:spacing w:after="0"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Михайло Сидор, </w:t>
      </w:r>
    </w:p>
    <w:p w:rsidR="00442FB9" w:rsidRDefault="00442FB9" w:rsidP="00442FB9">
      <w:pPr>
        <w:spacing w:after="0" w:line="240" w:lineRule="auto"/>
        <w:jc w:val="center"/>
        <w:rPr>
          <w:rFonts w:ascii="Times New Roman" w:hAnsi="Times New Roman" w:cs="Times New Roman"/>
          <w:bCs/>
          <w:sz w:val="32"/>
          <w:szCs w:val="32"/>
        </w:rPr>
      </w:pPr>
      <w:r>
        <w:rPr>
          <w:rFonts w:ascii="Times New Roman" w:hAnsi="Times New Roman" w:cs="Times New Roman"/>
          <w:bCs/>
          <w:sz w:val="32"/>
          <w:szCs w:val="32"/>
        </w:rPr>
        <w:t>Жанна Ясеницька</w:t>
      </w:r>
    </w:p>
    <w:p w:rsidR="00442FB9" w:rsidRDefault="00442FB9" w:rsidP="00442FB9">
      <w:pPr>
        <w:jc w:val="center"/>
        <w:rPr>
          <w:iCs/>
          <w:sz w:val="32"/>
          <w:szCs w:val="32"/>
        </w:rPr>
      </w:pPr>
    </w:p>
    <w:p w:rsidR="001776F1" w:rsidRDefault="001776F1">
      <w:pPr>
        <w:spacing w:after="0"/>
        <w:jc w:val="center"/>
        <w:rPr>
          <w:rFonts w:ascii="Times New Roman" w:hAnsi="Times New Roman" w:cs="Times New Roman"/>
          <w:bCs/>
          <w:sz w:val="52"/>
          <w:szCs w:val="52"/>
        </w:rPr>
      </w:pPr>
    </w:p>
    <w:p w:rsidR="001776F1" w:rsidRDefault="001776F1">
      <w:pPr>
        <w:spacing w:after="0"/>
        <w:jc w:val="center"/>
        <w:rPr>
          <w:rFonts w:ascii="Times New Roman" w:hAnsi="Times New Roman" w:cs="Times New Roman"/>
          <w:bCs/>
          <w:i/>
          <w:iCs/>
          <w:sz w:val="32"/>
          <w:szCs w:val="32"/>
        </w:rPr>
      </w:pPr>
    </w:p>
    <w:p w:rsidR="001776F1" w:rsidRPr="00442FB9" w:rsidRDefault="001570B3" w:rsidP="00442FB9">
      <w:pPr>
        <w:suppressAutoHyphens/>
        <w:spacing w:after="0"/>
        <w:jc w:val="center"/>
        <w:rPr>
          <w:rFonts w:ascii="Times New Roman" w:hAnsi="Times New Roman" w:cs="Times New Roman"/>
          <w:b/>
          <w:sz w:val="28"/>
          <w:szCs w:val="28"/>
          <w:lang w:eastAsia="ar-SA"/>
        </w:rPr>
      </w:pPr>
      <w:r w:rsidRPr="00442FB9">
        <w:rPr>
          <w:rFonts w:ascii="Times New Roman" w:hAnsi="Times New Roman" w:cs="Times New Roman"/>
          <w:b/>
          <w:sz w:val="28"/>
          <w:szCs w:val="28"/>
          <w:lang w:eastAsia="ar-SA"/>
        </w:rPr>
        <w:t>Дрогобицький державний педагогічний</w:t>
      </w:r>
    </w:p>
    <w:p w:rsidR="001776F1" w:rsidRPr="00442FB9" w:rsidRDefault="001570B3" w:rsidP="00442FB9">
      <w:pPr>
        <w:suppressAutoHyphens/>
        <w:spacing w:after="0"/>
        <w:jc w:val="center"/>
        <w:rPr>
          <w:rFonts w:ascii="Times New Roman" w:hAnsi="Times New Roman" w:cs="Times New Roman"/>
          <w:b/>
          <w:sz w:val="28"/>
          <w:szCs w:val="28"/>
          <w:lang w:eastAsia="ar-SA"/>
        </w:rPr>
      </w:pPr>
      <w:r w:rsidRPr="00442FB9">
        <w:rPr>
          <w:rFonts w:ascii="Times New Roman" w:hAnsi="Times New Roman" w:cs="Times New Roman"/>
          <w:b/>
          <w:sz w:val="28"/>
          <w:szCs w:val="28"/>
          <w:lang w:eastAsia="ar-SA"/>
        </w:rPr>
        <w:t>університет імені Івана Франка</w:t>
      </w:r>
    </w:p>
    <w:p w:rsidR="001776F1" w:rsidRPr="00442FB9" w:rsidRDefault="001776F1">
      <w:pPr>
        <w:suppressAutoHyphens/>
        <w:jc w:val="both"/>
        <w:rPr>
          <w:rFonts w:ascii="Times New Roman" w:hAnsi="Times New Roman" w:cs="Times New Roman"/>
          <w:b/>
          <w:sz w:val="28"/>
          <w:szCs w:val="28"/>
          <w:lang w:eastAsia="ar-SA"/>
        </w:rPr>
      </w:pPr>
    </w:p>
    <w:p w:rsidR="001776F1" w:rsidRPr="00442FB9" w:rsidRDefault="001570B3" w:rsidP="00442FB9">
      <w:pPr>
        <w:spacing w:after="0"/>
        <w:jc w:val="center"/>
        <w:rPr>
          <w:rFonts w:ascii="Times New Roman" w:hAnsi="Times New Roman" w:cs="Times New Roman"/>
          <w:b/>
          <w:bCs/>
          <w:color w:val="000000"/>
          <w:sz w:val="28"/>
          <w:szCs w:val="28"/>
          <w:lang w:eastAsia="zh-CN"/>
        </w:rPr>
      </w:pPr>
      <w:r w:rsidRPr="00442FB9">
        <w:rPr>
          <w:rFonts w:ascii="Times New Roman" w:hAnsi="Times New Roman" w:cs="Times New Roman"/>
          <w:b/>
          <w:bCs/>
          <w:color w:val="000000"/>
          <w:sz w:val="28"/>
          <w:szCs w:val="28"/>
          <w:lang w:eastAsia="zh-CN"/>
        </w:rPr>
        <w:t>Редактор</w:t>
      </w:r>
    </w:p>
    <w:p w:rsidR="001776F1" w:rsidRPr="00442FB9" w:rsidRDefault="001570B3" w:rsidP="00442FB9">
      <w:pPr>
        <w:spacing w:after="0"/>
        <w:jc w:val="center"/>
        <w:rPr>
          <w:rFonts w:ascii="Times New Roman" w:hAnsi="Times New Roman" w:cs="Times New Roman"/>
          <w:i/>
          <w:color w:val="000000"/>
          <w:sz w:val="28"/>
          <w:szCs w:val="28"/>
          <w:lang w:eastAsia="zh-CN"/>
        </w:rPr>
      </w:pPr>
      <w:r w:rsidRPr="00442FB9">
        <w:rPr>
          <w:rFonts w:ascii="Times New Roman" w:hAnsi="Times New Roman" w:cs="Times New Roman"/>
          <w:i/>
          <w:color w:val="000000"/>
          <w:sz w:val="28"/>
          <w:szCs w:val="28"/>
          <w:lang w:eastAsia="zh-CN"/>
        </w:rPr>
        <w:t>Ірина Невмержицька</w:t>
      </w:r>
    </w:p>
    <w:p w:rsidR="001776F1" w:rsidRPr="00442FB9" w:rsidRDefault="001570B3" w:rsidP="00442FB9">
      <w:pPr>
        <w:spacing w:after="0"/>
        <w:jc w:val="center"/>
        <w:rPr>
          <w:rFonts w:ascii="Times New Roman" w:hAnsi="Times New Roman" w:cs="Times New Roman"/>
          <w:b/>
          <w:bCs/>
          <w:color w:val="000000"/>
          <w:sz w:val="28"/>
          <w:szCs w:val="28"/>
          <w:lang w:eastAsia="zh-CN"/>
        </w:rPr>
      </w:pPr>
      <w:r w:rsidRPr="00442FB9">
        <w:rPr>
          <w:rFonts w:ascii="Times New Roman" w:hAnsi="Times New Roman" w:cs="Times New Roman"/>
          <w:b/>
          <w:bCs/>
          <w:color w:val="000000"/>
          <w:sz w:val="28"/>
          <w:szCs w:val="28"/>
          <w:lang w:eastAsia="zh-CN"/>
        </w:rPr>
        <w:t>Технічний редактор</w:t>
      </w:r>
    </w:p>
    <w:p w:rsidR="001776F1" w:rsidRPr="00442FB9" w:rsidRDefault="001570B3" w:rsidP="00442FB9">
      <w:pPr>
        <w:spacing w:after="0"/>
        <w:jc w:val="center"/>
        <w:rPr>
          <w:rFonts w:ascii="Times New Roman" w:hAnsi="Times New Roman" w:cs="Times New Roman"/>
          <w:i/>
          <w:color w:val="000000"/>
          <w:sz w:val="28"/>
          <w:szCs w:val="28"/>
          <w:lang w:eastAsia="zh-CN"/>
        </w:rPr>
      </w:pPr>
      <w:r w:rsidRPr="00442FB9">
        <w:rPr>
          <w:rFonts w:ascii="Times New Roman" w:hAnsi="Times New Roman" w:cs="Times New Roman"/>
          <w:i/>
          <w:color w:val="000000"/>
          <w:sz w:val="28"/>
          <w:szCs w:val="28"/>
          <w:lang w:eastAsia="zh-CN"/>
        </w:rPr>
        <w:t>Ірина Артимко</w:t>
      </w:r>
    </w:p>
    <w:p w:rsidR="00442FB9" w:rsidRDefault="00442FB9">
      <w:pPr>
        <w:shd w:val="clear" w:color="auto" w:fill="FFFFFF"/>
        <w:jc w:val="both"/>
        <w:rPr>
          <w:rFonts w:ascii="Times New Roman" w:hAnsi="Times New Roman" w:cs="Times New Roman"/>
          <w:spacing w:val="-6"/>
          <w:sz w:val="28"/>
          <w:szCs w:val="28"/>
        </w:rPr>
      </w:pPr>
    </w:p>
    <w:p w:rsidR="00442FB9" w:rsidRDefault="00442FB9">
      <w:pPr>
        <w:shd w:val="clear" w:color="auto" w:fill="FFFFFF"/>
        <w:jc w:val="both"/>
        <w:rPr>
          <w:rFonts w:ascii="Times New Roman" w:hAnsi="Times New Roman" w:cs="Times New Roman"/>
          <w:spacing w:val="-6"/>
          <w:sz w:val="28"/>
          <w:szCs w:val="28"/>
        </w:rPr>
      </w:pPr>
    </w:p>
    <w:p w:rsidR="00442FB9" w:rsidRDefault="00442FB9">
      <w:pPr>
        <w:shd w:val="clear" w:color="auto" w:fill="FFFFFF"/>
        <w:jc w:val="both"/>
        <w:rPr>
          <w:rFonts w:ascii="Times New Roman" w:hAnsi="Times New Roman" w:cs="Times New Roman"/>
          <w:spacing w:val="-6"/>
          <w:sz w:val="28"/>
          <w:szCs w:val="28"/>
        </w:rPr>
      </w:pPr>
    </w:p>
    <w:p w:rsidR="00442FB9" w:rsidRPr="00442FB9" w:rsidRDefault="00442FB9">
      <w:pPr>
        <w:shd w:val="clear" w:color="auto" w:fill="FFFFFF"/>
        <w:jc w:val="both"/>
        <w:rPr>
          <w:rFonts w:ascii="Times New Roman" w:hAnsi="Times New Roman" w:cs="Times New Roman"/>
          <w:sz w:val="28"/>
          <w:szCs w:val="28"/>
        </w:rPr>
      </w:pPr>
      <w:r w:rsidRPr="00442FB9">
        <w:rPr>
          <w:rFonts w:ascii="Times New Roman" w:hAnsi="Times New Roman" w:cs="Times New Roman"/>
          <w:sz w:val="28"/>
          <w:szCs w:val="28"/>
        </w:rPr>
        <w:t>Здано до набору 0</w:t>
      </w:r>
      <w:r>
        <w:rPr>
          <w:rFonts w:ascii="Times New Roman" w:hAnsi="Times New Roman" w:cs="Times New Roman"/>
          <w:sz w:val="28"/>
          <w:szCs w:val="28"/>
        </w:rPr>
        <w:t>8</w:t>
      </w:r>
      <w:r w:rsidRPr="00442FB9">
        <w:rPr>
          <w:rFonts w:ascii="Times New Roman" w:hAnsi="Times New Roman" w:cs="Times New Roman"/>
          <w:sz w:val="28"/>
          <w:szCs w:val="28"/>
        </w:rPr>
        <w:t>.0</w:t>
      </w:r>
      <w:r>
        <w:rPr>
          <w:rFonts w:ascii="Times New Roman" w:hAnsi="Times New Roman" w:cs="Times New Roman"/>
          <w:sz w:val="28"/>
          <w:szCs w:val="28"/>
        </w:rPr>
        <w:t>5</w:t>
      </w:r>
      <w:r w:rsidRPr="00442FB9">
        <w:rPr>
          <w:rFonts w:ascii="Times New Roman" w:hAnsi="Times New Roman" w:cs="Times New Roman"/>
          <w:sz w:val="28"/>
          <w:szCs w:val="28"/>
        </w:rPr>
        <w:t>.2025 р. Формат 60x90/16. Гарнітура Times. Ум. друк. арк.</w:t>
      </w:r>
      <w:r>
        <w:rPr>
          <w:rFonts w:ascii="Times New Roman" w:hAnsi="Times New Roman" w:cs="Times New Roman"/>
          <w:sz w:val="28"/>
          <w:szCs w:val="28"/>
        </w:rPr>
        <w:t> 2</w:t>
      </w:r>
      <w:r w:rsidRPr="00442FB9">
        <w:rPr>
          <w:rFonts w:ascii="Times New Roman" w:hAnsi="Times New Roman" w:cs="Times New Roman"/>
          <w:sz w:val="28"/>
          <w:szCs w:val="28"/>
        </w:rPr>
        <w:t>,</w:t>
      </w:r>
      <w:r w:rsidR="004E7522">
        <w:rPr>
          <w:rFonts w:ascii="Times New Roman" w:hAnsi="Times New Roman" w:cs="Times New Roman"/>
          <w:sz w:val="28"/>
          <w:szCs w:val="28"/>
        </w:rPr>
        <w:t>1</w:t>
      </w:r>
      <w:r w:rsidRPr="00442FB9">
        <w:rPr>
          <w:rFonts w:ascii="Times New Roman" w:hAnsi="Times New Roman" w:cs="Times New Roman"/>
          <w:sz w:val="28"/>
          <w:szCs w:val="28"/>
        </w:rPr>
        <w:t>5. Зам. 39.</w:t>
      </w:r>
    </w:p>
    <w:p w:rsidR="001776F1" w:rsidRPr="00442FB9" w:rsidRDefault="001570B3" w:rsidP="00442FB9">
      <w:pPr>
        <w:shd w:val="clear" w:color="auto" w:fill="FFFFFF"/>
        <w:jc w:val="both"/>
        <w:rPr>
          <w:rFonts w:ascii="Times New Roman" w:hAnsi="Times New Roman" w:cs="Times New Roman"/>
          <w:spacing w:val="2"/>
          <w:sz w:val="28"/>
          <w:szCs w:val="28"/>
        </w:rPr>
      </w:pPr>
      <w:r w:rsidRPr="00442FB9">
        <w:rPr>
          <w:rFonts w:ascii="Times New Roman" w:hAnsi="Times New Roman" w:cs="Times New Roman"/>
          <w:noProof/>
          <w:lang w:eastAsia="uk-UA"/>
        </w:rPr>
        <mc:AlternateContent>
          <mc:Choice Requires="wps">
            <w:drawing>
              <wp:anchor distT="0" distB="0" distL="114300" distR="114300" simplePos="0" relativeHeight="251659264" behindDoc="0" locked="0" layoutInCell="1" allowOverlap="1">
                <wp:simplePos x="0" y="0"/>
                <wp:positionH relativeFrom="column">
                  <wp:posOffset>2499995</wp:posOffset>
                </wp:positionH>
                <wp:positionV relativeFrom="paragraph">
                  <wp:posOffset>960120</wp:posOffset>
                </wp:positionV>
                <wp:extent cx="914400" cy="357505"/>
                <wp:effectExtent l="0" t="0" r="0" b="444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7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7372B" id="Прямоугольник 6" o:spid="_x0000_s1026" style="position:absolute;margin-left:196.85pt;margin-top:75.6pt;width:1in;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" stroked="f"/>
            </w:pict>
          </mc:Fallback>
        </mc:AlternateContent>
      </w:r>
      <w:r w:rsidRPr="00442FB9">
        <w:rPr>
          <w:rFonts w:ascii="Times New Roman" w:hAnsi="Times New Roman" w:cs="Times New Roman"/>
          <w:spacing w:val="-6"/>
          <w:sz w:val="28"/>
          <w:szCs w:val="28"/>
        </w:rPr>
        <w:t>Дрогобицький державний педагогічний</w:t>
      </w:r>
      <w:r w:rsidRPr="00442FB9">
        <w:rPr>
          <w:rFonts w:ascii="Times New Roman" w:hAnsi="Times New Roman" w:cs="Times New Roman"/>
          <w:sz w:val="28"/>
          <w:szCs w:val="28"/>
        </w:rPr>
        <w:t xml:space="preserve"> </w:t>
      </w:r>
      <w:r w:rsidRPr="00442FB9">
        <w:rPr>
          <w:rFonts w:ascii="Times New Roman" w:hAnsi="Times New Roman" w:cs="Times New Roman"/>
          <w:spacing w:val="-6"/>
          <w:sz w:val="28"/>
          <w:szCs w:val="28"/>
        </w:rPr>
        <w:t>університет імені Івана Франка. (Свідоцтво про внесення субʼєкта видавничої</w:t>
      </w:r>
      <w:r w:rsidRPr="00442FB9">
        <w:rPr>
          <w:rFonts w:ascii="Times New Roman" w:hAnsi="Times New Roman" w:cs="Times New Roman"/>
          <w:sz w:val="28"/>
          <w:szCs w:val="28"/>
        </w:rPr>
        <w:t xml:space="preserve"> справи до державного реєстру </w:t>
      </w:r>
      <w:r w:rsidRPr="00442FB9">
        <w:rPr>
          <w:rFonts w:ascii="Times New Roman" w:hAnsi="Times New Roman" w:cs="Times New Roman"/>
          <w:spacing w:val="-6"/>
          <w:sz w:val="28"/>
          <w:szCs w:val="28"/>
        </w:rPr>
        <w:t>видавців, виготівників та розповсюджувачів видавничої продукції ДК № 5140</w:t>
      </w:r>
      <w:r w:rsidRPr="00442FB9">
        <w:rPr>
          <w:rFonts w:ascii="Times New Roman" w:hAnsi="Times New Roman" w:cs="Times New Roman"/>
          <w:sz w:val="28"/>
          <w:szCs w:val="28"/>
        </w:rPr>
        <w:t xml:space="preserve"> від 01.07.2016 р.). 82100, Дрогобич, вул. Івана Франка, 24, к. 203.</w:t>
      </w:r>
    </w:p>
    <w:sectPr w:rsidR="001776F1" w:rsidRPr="00442FB9">
      <w:pgSz w:w="11906" w:h="16838"/>
      <w:pgMar w:top="1134" w:right="1134" w:bottom="1134" w:left="1134" w:header="22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8B5" w:rsidRDefault="008D18B5">
      <w:pPr>
        <w:spacing w:line="240" w:lineRule="auto"/>
      </w:pPr>
      <w:r>
        <w:separator/>
      </w:r>
    </w:p>
  </w:endnote>
  <w:endnote w:type="continuationSeparator" w:id="0">
    <w:p w:rsidR="008D18B5" w:rsidRDefault="008D1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62609"/>
    </w:sdtPr>
    <w:sdtEndPr>
      <w:rPr>
        <w:rFonts w:ascii="Times New Roman" w:hAnsi="Times New Roman" w:cs="Times New Roman"/>
      </w:rPr>
    </w:sdtEndPr>
    <w:sdtContent>
      <w:p w:rsidR="001570B3" w:rsidRDefault="001570B3">
        <w:pPr>
          <w:pStyle w:val="af"/>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54FBF" w:rsidRPr="00654FBF">
          <w:rPr>
            <w:rFonts w:ascii="Times New Roman" w:hAnsi="Times New Roman" w:cs="Times New Roman"/>
            <w:noProof/>
            <w:lang w:val="ru-RU"/>
          </w:rPr>
          <w:t>31</w:t>
        </w:r>
        <w:r>
          <w:rPr>
            <w:rFonts w:ascii="Times New Roman" w:hAnsi="Times New Roman" w:cs="Times New Roman"/>
          </w:rPr>
          <w:fldChar w:fldCharType="end"/>
        </w:r>
      </w:p>
    </w:sdtContent>
  </w:sdt>
  <w:p w:rsidR="001570B3" w:rsidRDefault="001570B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B3" w:rsidRDefault="001570B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8B5" w:rsidRDefault="008D18B5">
      <w:pPr>
        <w:spacing w:after="0"/>
      </w:pPr>
      <w:r>
        <w:separator/>
      </w:r>
    </w:p>
  </w:footnote>
  <w:footnote w:type="continuationSeparator" w:id="0">
    <w:p w:rsidR="008D18B5" w:rsidRDefault="008D18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B3" w:rsidRDefault="001570B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B3" w:rsidRDefault="001570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690E"/>
    <w:multiLevelType w:val="multilevel"/>
    <w:tmpl w:val="1435690E"/>
    <w:lvl w:ilvl="0">
      <w:start w:val="1"/>
      <w:numFmt w:val="bullet"/>
      <w:lvlText w:val="–"/>
      <w:lvlJc w:val="left"/>
      <w:pPr>
        <w:ind w:left="1512" w:hanging="360"/>
      </w:pPr>
      <w:rPr>
        <w:rFonts w:ascii="Times New Roman" w:hAnsi="Times New Roman" w:cs="Times New Roman"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nsid w:val="1D654FD6"/>
    <w:multiLevelType w:val="multilevel"/>
    <w:tmpl w:val="1D654F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05936E0"/>
    <w:multiLevelType w:val="multilevel"/>
    <w:tmpl w:val="205936E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9450224"/>
    <w:multiLevelType w:val="multilevel"/>
    <w:tmpl w:val="59450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9F2717A"/>
    <w:multiLevelType w:val="multilevel"/>
    <w:tmpl w:val="59F2717A"/>
    <w:lvl w:ilvl="0">
      <w:start w:val="4"/>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69D84A7E"/>
    <w:multiLevelType w:val="multilevel"/>
    <w:tmpl w:val="69D84A7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80"/>
    <w:rsid w:val="000007CC"/>
    <w:rsid w:val="00006973"/>
    <w:rsid w:val="000126AE"/>
    <w:rsid w:val="00027D38"/>
    <w:rsid w:val="000367E4"/>
    <w:rsid w:val="00040E03"/>
    <w:rsid w:val="00043B6A"/>
    <w:rsid w:val="0005296A"/>
    <w:rsid w:val="00053D80"/>
    <w:rsid w:val="000753C3"/>
    <w:rsid w:val="00077721"/>
    <w:rsid w:val="00077C1C"/>
    <w:rsid w:val="000B1174"/>
    <w:rsid w:val="000C1E61"/>
    <w:rsid w:val="000C2901"/>
    <w:rsid w:val="000C5AFE"/>
    <w:rsid w:val="000D52DF"/>
    <w:rsid w:val="000F09F3"/>
    <w:rsid w:val="000F12B1"/>
    <w:rsid w:val="00102536"/>
    <w:rsid w:val="0011045E"/>
    <w:rsid w:val="001161AB"/>
    <w:rsid w:val="00130AFB"/>
    <w:rsid w:val="00131B48"/>
    <w:rsid w:val="00134DC1"/>
    <w:rsid w:val="00140067"/>
    <w:rsid w:val="001426E2"/>
    <w:rsid w:val="00143F28"/>
    <w:rsid w:val="001570B3"/>
    <w:rsid w:val="00164C2B"/>
    <w:rsid w:val="001776F1"/>
    <w:rsid w:val="00185CE8"/>
    <w:rsid w:val="0019488A"/>
    <w:rsid w:val="001B157B"/>
    <w:rsid w:val="001C3B2B"/>
    <w:rsid w:val="001C4063"/>
    <w:rsid w:val="001C5442"/>
    <w:rsid w:val="001D3E48"/>
    <w:rsid w:val="001E40AB"/>
    <w:rsid w:val="001E52D2"/>
    <w:rsid w:val="001F06B3"/>
    <w:rsid w:val="001F21BA"/>
    <w:rsid w:val="001F3E53"/>
    <w:rsid w:val="00203391"/>
    <w:rsid w:val="00233A73"/>
    <w:rsid w:val="0023695D"/>
    <w:rsid w:val="00236DEB"/>
    <w:rsid w:val="00241A8F"/>
    <w:rsid w:val="00242CEC"/>
    <w:rsid w:val="002450E9"/>
    <w:rsid w:val="00273902"/>
    <w:rsid w:val="00286B15"/>
    <w:rsid w:val="00297D58"/>
    <w:rsid w:val="002A1501"/>
    <w:rsid w:val="002C0B3E"/>
    <w:rsid w:val="002D0A2C"/>
    <w:rsid w:val="002E1B77"/>
    <w:rsid w:val="002E3CFC"/>
    <w:rsid w:val="002E785E"/>
    <w:rsid w:val="003043C3"/>
    <w:rsid w:val="003044E7"/>
    <w:rsid w:val="00304F2C"/>
    <w:rsid w:val="0033222E"/>
    <w:rsid w:val="00342200"/>
    <w:rsid w:val="003500CA"/>
    <w:rsid w:val="00353975"/>
    <w:rsid w:val="003627E2"/>
    <w:rsid w:val="00375D7D"/>
    <w:rsid w:val="003802BB"/>
    <w:rsid w:val="00380CDD"/>
    <w:rsid w:val="00383066"/>
    <w:rsid w:val="00383782"/>
    <w:rsid w:val="003C10FE"/>
    <w:rsid w:val="0040784A"/>
    <w:rsid w:val="00415D4E"/>
    <w:rsid w:val="0043417A"/>
    <w:rsid w:val="00440EFE"/>
    <w:rsid w:val="00442FB9"/>
    <w:rsid w:val="00444767"/>
    <w:rsid w:val="00453281"/>
    <w:rsid w:val="0046725D"/>
    <w:rsid w:val="00473426"/>
    <w:rsid w:val="00481CD5"/>
    <w:rsid w:val="00492597"/>
    <w:rsid w:val="00496D2C"/>
    <w:rsid w:val="00497043"/>
    <w:rsid w:val="004A0B50"/>
    <w:rsid w:val="004B332A"/>
    <w:rsid w:val="004B5565"/>
    <w:rsid w:val="004C6641"/>
    <w:rsid w:val="004D01CE"/>
    <w:rsid w:val="004D0676"/>
    <w:rsid w:val="004D2433"/>
    <w:rsid w:val="004E2E19"/>
    <w:rsid w:val="004E3173"/>
    <w:rsid w:val="004E41F3"/>
    <w:rsid w:val="004E7522"/>
    <w:rsid w:val="00507EA8"/>
    <w:rsid w:val="0051118A"/>
    <w:rsid w:val="00512373"/>
    <w:rsid w:val="00517F53"/>
    <w:rsid w:val="00520315"/>
    <w:rsid w:val="0052348F"/>
    <w:rsid w:val="00526565"/>
    <w:rsid w:val="00530058"/>
    <w:rsid w:val="00530F7E"/>
    <w:rsid w:val="00536C6E"/>
    <w:rsid w:val="005606EA"/>
    <w:rsid w:val="00572B35"/>
    <w:rsid w:val="00573C90"/>
    <w:rsid w:val="00574B87"/>
    <w:rsid w:val="00575854"/>
    <w:rsid w:val="0057643B"/>
    <w:rsid w:val="00585EEF"/>
    <w:rsid w:val="00587B79"/>
    <w:rsid w:val="0059375D"/>
    <w:rsid w:val="005A34D2"/>
    <w:rsid w:val="005A379E"/>
    <w:rsid w:val="005B127D"/>
    <w:rsid w:val="005B1DDF"/>
    <w:rsid w:val="005B50D4"/>
    <w:rsid w:val="005C07A1"/>
    <w:rsid w:val="005C1120"/>
    <w:rsid w:val="005D1406"/>
    <w:rsid w:val="005D4042"/>
    <w:rsid w:val="005D5FCC"/>
    <w:rsid w:val="005D7571"/>
    <w:rsid w:val="005F0572"/>
    <w:rsid w:val="00601591"/>
    <w:rsid w:val="00605083"/>
    <w:rsid w:val="00611721"/>
    <w:rsid w:val="00612FC8"/>
    <w:rsid w:val="00617CC7"/>
    <w:rsid w:val="006270FE"/>
    <w:rsid w:val="00636B58"/>
    <w:rsid w:val="00637B5E"/>
    <w:rsid w:val="006432AE"/>
    <w:rsid w:val="006433D3"/>
    <w:rsid w:val="00654FBF"/>
    <w:rsid w:val="00656B7D"/>
    <w:rsid w:val="00667016"/>
    <w:rsid w:val="00673BA8"/>
    <w:rsid w:val="00681BA3"/>
    <w:rsid w:val="00684EC9"/>
    <w:rsid w:val="00687B20"/>
    <w:rsid w:val="006A7655"/>
    <w:rsid w:val="006B323F"/>
    <w:rsid w:val="006D1B25"/>
    <w:rsid w:val="006E6923"/>
    <w:rsid w:val="006E7859"/>
    <w:rsid w:val="006F5997"/>
    <w:rsid w:val="007040F7"/>
    <w:rsid w:val="00710EAA"/>
    <w:rsid w:val="0071147F"/>
    <w:rsid w:val="007158B3"/>
    <w:rsid w:val="00731A30"/>
    <w:rsid w:val="0073223A"/>
    <w:rsid w:val="00741CAC"/>
    <w:rsid w:val="00747940"/>
    <w:rsid w:val="00765706"/>
    <w:rsid w:val="00771C11"/>
    <w:rsid w:val="00780690"/>
    <w:rsid w:val="00783D3D"/>
    <w:rsid w:val="00794F7E"/>
    <w:rsid w:val="00795E02"/>
    <w:rsid w:val="00796091"/>
    <w:rsid w:val="007A365A"/>
    <w:rsid w:val="007C0368"/>
    <w:rsid w:val="007C5586"/>
    <w:rsid w:val="007D00E4"/>
    <w:rsid w:val="007D32B3"/>
    <w:rsid w:val="007D425E"/>
    <w:rsid w:val="007E39F6"/>
    <w:rsid w:val="007E7A1C"/>
    <w:rsid w:val="007F21C2"/>
    <w:rsid w:val="00810295"/>
    <w:rsid w:val="008133B7"/>
    <w:rsid w:val="0081476B"/>
    <w:rsid w:val="00815009"/>
    <w:rsid w:val="00822E0D"/>
    <w:rsid w:val="00842AA0"/>
    <w:rsid w:val="00842DA3"/>
    <w:rsid w:val="0087037B"/>
    <w:rsid w:val="00887B3E"/>
    <w:rsid w:val="008975B8"/>
    <w:rsid w:val="00897838"/>
    <w:rsid w:val="008B4EFB"/>
    <w:rsid w:val="008C2424"/>
    <w:rsid w:val="008D164C"/>
    <w:rsid w:val="008D18B5"/>
    <w:rsid w:val="008D7D0D"/>
    <w:rsid w:val="008E03AA"/>
    <w:rsid w:val="008E698B"/>
    <w:rsid w:val="008E70DD"/>
    <w:rsid w:val="008F1561"/>
    <w:rsid w:val="008F24D1"/>
    <w:rsid w:val="008F49E6"/>
    <w:rsid w:val="008F5BE3"/>
    <w:rsid w:val="008F6D14"/>
    <w:rsid w:val="008F7D3B"/>
    <w:rsid w:val="00902C5F"/>
    <w:rsid w:val="0091070C"/>
    <w:rsid w:val="0091428C"/>
    <w:rsid w:val="00924007"/>
    <w:rsid w:val="0093439F"/>
    <w:rsid w:val="00950F1C"/>
    <w:rsid w:val="0095418B"/>
    <w:rsid w:val="0095514E"/>
    <w:rsid w:val="00965CDA"/>
    <w:rsid w:val="00970A75"/>
    <w:rsid w:val="00992544"/>
    <w:rsid w:val="00993419"/>
    <w:rsid w:val="00994435"/>
    <w:rsid w:val="00997DF8"/>
    <w:rsid w:val="009A410A"/>
    <w:rsid w:val="009A7E05"/>
    <w:rsid w:val="009B7460"/>
    <w:rsid w:val="009B7C18"/>
    <w:rsid w:val="009C2F8F"/>
    <w:rsid w:val="009C754A"/>
    <w:rsid w:val="009E2A1A"/>
    <w:rsid w:val="009E4EEF"/>
    <w:rsid w:val="009F1EE6"/>
    <w:rsid w:val="009F46C6"/>
    <w:rsid w:val="00A2460B"/>
    <w:rsid w:val="00A318D9"/>
    <w:rsid w:val="00A3195C"/>
    <w:rsid w:val="00A34485"/>
    <w:rsid w:val="00A36964"/>
    <w:rsid w:val="00A47650"/>
    <w:rsid w:val="00A57174"/>
    <w:rsid w:val="00A603FB"/>
    <w:rsid w:val="00A67248"/>
    <w:rsid w:val="00A90552"/>
    <w:rsid w:val="00A919EA"/>
    <w:rsid w:val="00A94330"/>
    <w:rsid w:val="00AA116A"/>
    <w:rsid w:val="00AA55CB"/>
    <w:rsid w:val="00AB0988"/>
    <w:rsid w:val="00AE7CD7"/>
    <w:rsid w:val="00B13A51"/>
    <w:rsid w:val="00B15AEF"/>
    <w:rsid w:val="00B3208B"/>
    <w:rsid w:val="00B337F9"/>
    <w:rsid w:val="00B344C3"/>
    <w:rsid w:val="00B34C98"/>
    <w:rsid w:val="00B500D3"/>
    <w:rsid w:val="00B6609A"/>
    <w:rsid w:val="00B746F1"/>
    <w:rsid w:val="00B802BB"/>
    <w:rsid w:val="00B80FA7"/>
    <w:rsid w:val="00B9316E"/>
    <w:rsid w:val="00B9652A"/>
    <w:rsid w:val="00BB265A"/>
    <w:rsid w:val="00BB3E98"/>
    <w:rsid w:val="00BC3008"/>
    <w:rsid w:val="00BD2A43"/>
    <w:rsid w:val="00BE1F86"/>
    <w:rsid w:val="00BE4030"/>
    <w:rsid w:val="00BE45F3"/>
    <w:rsid w:val="00BE6E31"/>
    <w:rsid w:val="00BF1470"/>
    <w:rsid w:val="00BF2851"/>
    <w:rsid w:val="00BF55C8"/>
    <w:rsid w:val="00C00308"/>
    <w:rsid w:val="00C02F72"/>
    <w:rsid w:val="00C037AC"/>
    <w:rsid w:val="00C1532F"/>
    <w:rsid w:val="00C25EDF"/>
    <w:rsid w:val="00C30984"/>
    <w:rsid w:val="00C30C8C"/>
    <w:rsid w:val="00C51908"/>
    <w:rsid w:val="00C533A8"/>
    <w:rsid w:val="00C54CD7"/>
    <w:rsid w:val="00C67C4D"/>
    <w:rsid w:val="00C7038E"/>
    <w:rsid w:val="00C91DF2"/>
    <w:rsid w:val="00C91EF2"/>
    <w:rsid w:val="00C941FB"/>
    <w:rsid w:val="00C94F6F"/>
    <w:rsid w:val="00CB7BCB"/>
    <w:rsid w:val="00CD0259"/>
    <w:rsid w:val="00CF1D86"/>
    <w:rsid w:val="00D15E09"/>
    <w:rsid w:val="00D21B85"/>
    <w:rsid w:val="00D251B4"/>
    <w:rsid w:val="00D27ADC"/>
    <w:rsid w:val="00D66B24"/>
    <w:rsid w:val="00D74A49"/>
    <w:rsid w:val="00D84FE1"/>
    <w:rsid w:val="00D92A98"/>
    <w:rsid w:val="00D93342"/>
    <w:rsid w:val="00D9401E"/>
    <w:rsid w:val="00D9503C"/>
    <w:rsid w:val="00DA1F0F"/>
    <w:rsid w:val="00DB07E1"/>
    <w:rsid w:val="00DC0674"/>
    <w:rsid w:val="00DC4201"/>
    <w:rsid w:val="00DD5A55"/>
    <w:rsid w:val="00DD7526"/>
    <w:rsid w:val="00DF4E4E"/>
    <w:rsid w:val="00E17ED4"/>
    <w:rsid w:val="00E250FB"/>
    <w:rsid w:val="00E30595"/>
    <w:rsid w:val="00E32241"/>
    <w:rsid w:val="00E3527F"/>
    <w:rsid w:val="00E44A3C"/>
    <w:rsid w:val="00E63119"/>
    <w:rsid w:val="00E743CF"/>
    <w:rsid w:val="00E75812"/>
    <w:rsid w:val="00E7673E"/>
    <w:rsid w:val="00E806D0"/>
    <w:rsid w:val="00E83E68"/>
    <w:rsid w:val="00E913C6"/>
    <w:rsid w:val="00E91D95"/>
    <w:rsid w:val="00ED09D7"/>
    <w:rsid w:val="00EE62D0"/>
    <w:rsid w:val="00EF04D8"/>
    <w:rsid w:val="00EF4B96"/>
    <w:rsid w:val="00EF7D98"/>
    <w:rsid w:val="00F025EE"/>
    <w:rsid w:val="00F07667"/>
    <w:rsid w:val="00F13584"/>
    <w:rsid w:val="00F21A0C"/>
    <w:rsid w:val="00F2256B"/>
    <w:rsid w:val="00F32EC0"/>
    <w:rsid w:val="00F36C77"/>
    <w:rsid w:val="00F3738B"/>
    <w:rsid w:val="00F37A8B"/>
    <w:rsid w:val="00F5304B"/>
    <w:rsid w:val="00F53342"/>
    <w:rsid w:val="00F7089D"/>
    <w:rsid w:val="00F7176E"/>
    <w:rsid w:val="00F83652"/>
    <w:rsid w:val="00FA3A67"/>
    <w:rsid w:val="00FB30A1"/>
    <w:rsid w:val="00FE490B"/>
    <w:rsid w:val="00FE7614"/>
    <w:rsid w:val="00FF10FF"/>
    <w:rsid w:val="02C137B0"/>
    <w:rsid w:val="048E4780"/>
    <w:rsid w:val="06E33738"/>
    <w:rsid w:val="07B518D2"/>
    <w:rsid w:val="0D8727EA"/>
    <w:rsid w:val="0E6A4C34"/>
    <w:rsid w:val="143005A1"/>
    <w:rsid w:val="14401608"/>
    <w:rsid w:val="17762DA7"/>
    <w:rsid w:val="1E1440EE"/>
    <w:rsid w:val="20217943"/>
    <w:rsid w:val="2083308E"/>
    <w:rsid w:val="21272B34"/>
    <w:rsid w:val="2179257C"/>
    <w:rsid w:val="21E95660"/>
    <w:rsid w:val="231C5A44"/>
    <w:rsid w:val="23CB1179"/>
    <w:rsid w:val="246D5349"/>
    <w:rsid w:val="25156742"/>
    <w:rsid w:val="253178BE"/>
    <w:rsid w:val="31B67564"/>
    <w:rsid w:val="32420B31"/>
    <w:rsid w:val="3CBE6460"/>
    <w:rsid w:val="3CC90732"/>
    <w:rsid w:val="3EC1192D"/>
    <w:rsid w:val="3F06672A"/>
    <w:rsid w:val="3F505BB0"/>
    <w:rsid w:val="402754A4"/>
    <w:rsid w:val="435E14E7"/>
    <w:rsid w:val="45A46193"/>
    <w:rsid w:val="46FE0D0E"/>
    <w:rsid w:val="472B2955"/>
    <w:rsid w:val="4B2B371A"/>
    <w:rsid w:val="4E185BB9"/>
    <w:rsid w:val="50521BD4"/>
    <w:rsid w:val="55257EBD"/>
    <w:rsid w:val="58B42675"/>
    <w:rsid w:val="5D110D8F"/>
    <w:rsid w:val="67B36AFF"/>
    <w:rsid w:val="6BAA0386"/>
    <w:rsid w:val="6BF14A7B"/>
    <w:rsid w:val="77B10B6D"/>
    <w:rsid w:val="7B314489"/>
    <w:rsid w:val="7DEE5130"/>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nhideWhenUsed="0" w:qFormat="1"/>
    <w:lsdException w:name="Normal Table" w:qFormat="1"/>
    <w:lsdException w:name="Balloon Text" w:qFormat="1"/>
    <w:lsdException w:name="Table Grid"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Calibri"/>
      <w:sz w:val="22"/>
      <w:szCs w:val="22"/>
      <w:lang w:eastAsia="en-US"/>
    </w:rPr>
  </w:style>
  <w:style w:type="paragraph" w:styleId="1">
    <w:name w:val="heading 1"/>
    <w:basedOn w:val="a"/>
    <w:uiPriority w:val="1"/>
    <w:qFormat/>
    <w:pPr>
      <w:spacing w:before="4"/>
      <w:ind w:left="13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Plain Text"/>
    <w:basedOn w:val="a"/>
    <w:link w:val="a9"/>
    <w:unhideWhenUsed/>
    <w:qFormat/>
    <w:pPr>
      <w:spacing w:after="0" w:line="240" w:lineRule="auto"/>
    </w:pPr>
    <w:rPr>
      <w:rFonts w:ascii="Consolas" w:hAnsi="Consolas" w:cs="Consolas"/>
      <w:sz w:val="21"/>
      <w:szCs w:val="21"/>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Body Text"/>
    <w:basedOn w:val="a"/>
    <w:uiPriority w:val="1"/>
    <w:qFormat/>
    <w:pPr>
      <w:ind w:left="440"/>
    </w:pPr>
    <w:rPr>
      <w:sz w:val="28"/>
      <w:szCs w:val="28"/>
    </w:rPr>
  </w:style>
  <w:style w:type="paragraph" w:styleId="ad">
    <w:name w:val="Body Text Indent"/>
    <w:basedOn w:val="a"/>
    <w:link w:val="ae"/>
    <w:uiPriority w:val="99"/>
    <w:semiHidden/>
    <w:unhideWhenUsed/>
    <w:qFormat/>
    <w:pPr>
      <w:spacing w:after="120"/>
      <w:ind w:left="283"/>
    </w:p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iPriority w:val="99"/>
    <w:qFormat/>
    <w:pPr>
      <w:spacing w:before="100" w:beforeAutospacing="1" w:after="100" w:afterAutospacing="1" w:line="240" w:lineRule="auto"/>
    </w:pPr>
    <w:rPr>
      <w:rFonts w:ascii="Times New Roman" w:eastAsia="Calibri" w:hAnsi="Times New Roman" w:cs="Times New Roman"/>
      <w:sz w:val="24"/>
      <w:szCs w:val="24"/>
      <w:lang w:val="ru-RU" w:eastAsia="ru-RU"/>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інтервалів2"/>
    <w:uiPriority w:val="99"/>
    <w:qFormat/>
    <w:rPr>
      <w:rFonts w:ascii="Calibri" w:eastAsia="Calibri" w:hAnsi="Calibri" w:cs="Times New Roman"/>
      <w:sz w:val="22"/>
      <w:szCs w:val="22"/>
      <w:lang w:val="ru-RU" w:eastAsia="en-US"/>
    </w:rPr>
  </w:style>
  <w:style w:type="character" w:customStyle="1" w:styleId="ab">
    <w:name w:val="Верхній колонтитул Знак"/>
    <w:basedOn w:val="a0"/>
    <w:link w:val="aa"/>
    <w:uiPriority w:val="99"/>
    <w:qFormat/>
    <w:rPr>
      <w:rFonts w:ascii="Calibri" w:eastAsia="Times New Roman" w:hAnsi="Calibri" w:cs="Calibri"/>
      <w:lang w:val="uk-UA"/>
    </w:rPr>
  </w:style>
  <w:style w:type="character" w:customStyle="1" w:styleId="af0">
    <w:name w:val="Нижній колонтитул Знак"/>
    <w:basedOn w:val="a0"/>
    <w:link w:val="af"/>
    <w:uiPriority w:val="99"/>
    <w:qFormat/>
    <w:rPr>
      <w:rFonts w:ascii="Calibri" w:eastAsia="Times New Roman" w:hAnsi="Calibri" w:cs="Calibri"/>
      <w:lang w:val="uk-UA"/>
    </w:rPr>
  </w:style>
  <w:style w:type="paragraph" w:styleId="af3">
    <w:name w:val="List Paragraph"/>
    <w:basedOn w:val="a"/>
    <w:uiPriority w:val="34"/>
    <w:qFormat/>
    <w:pPr>
      <w:ind w:left="720"/>
      <w:contextualSpacing/>
    </w:pPr>
  </w:style>
  <w:style w:type="table" w:customStyle="1" w:styleId="10">
    <w:name w:val="Сетка таблицы1"/>
    <w:basedOn w:val="a1"/>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ий текст з відступом Знак"/>
    <w:basedOn w:val="a0"/>
    <w:link w:val="ad"/>
    <w:uiPriority w:val="99"/>
    <w:semiHidden/>
    <w:qFormat/>
    <w:rPr>
      <w:rFonts w:ascii="Calibri" w:eastAsia="Times New Roman" w:hAnsi="Calibri" w:cs="Calibri"/>
      <w:lang w:val="uk-UA"/>
    </w:rPr>
  </w:style>
  <w:style w:type="character" w:customStyle="1" w:styleId="a9">
    <w:name w:val="Текст Знак"/>
    <w:basedOn w:val="a0"/>
    <w:link w:val="a8"/>
    <w:qFormat/>
    <w:rPr>
      <w:rFonts w:ascii="Consolas" w:eastAsia="Times New Roman" w:hAnsi="Consolas" w:cs="Consolas"/>
      <w:sz w:val="21"/>
      <w:szCs w:val="21"/>
      <w:lang w:val="uk-UA"/>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bsuauthukr">
    <w:name w:val="bsuauthukr"/>
    <w:basedOn w:val="a0"/>
    <w:qFormat/>
  </w:style>
  <w:style w:type="character" w:customStyle="1" w:styleId="dat0">
    <w:name w:val="dat0"/>
    <w:basedOn w:val="a0"/>
    <w:qFormat/>
  </w:style>
  <w:style w:type="character" w:customStyle="1" w:styleId="a7">
    <w:name w:val="Текст у виносці Знак"/>
    <w:basedOn w:val="a0"/>
    <w:link w:val="a6"/>
    <w:uiPriority w:val="99"/>
    <w:semiHidden/>
    <w:qFormat/>
    <w:rPr>
      <w:rFonts w:ascii="Tahoma" w:eastAsia="Times New Roman" w:hAnsi="Tahoma" w:cs="Tahoma"/>
      <w:sz w:val="16"/>
      <w:szCs w:val="16"/>
      <w:lang w:val="uk-UA"/>
    </w:rPr>
  </w:style>
  <w:style w:type="table" w:customStyle="1" w:styleId="11">
    <w:name w:val="Сітка таблиці1"/>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qFormat/>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nhideWhenUsed="0" w:qFormat="1"/>
    <w:lsdException w:name="Normal Table" w:qFormat="1"/>
    <w:lsdException w:name="Balloon Text" w:qFormat="1"/>
    <w:lsdException w:name="Table Grid"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Calibri"/>
      <w:sz w:val="22"/>
      <w:szCs w:val="22"/>
      <w:lang w:eastAsia="en-US"/>
    </w:rPr>
  </w:style>
  <w:style w:type="paragraph" w:styleId="1">
    <w:name w:val="heading 1"/>
    <w:basedOn w:val="a"/>
    <w:uiPriority w:val="1"/>
    <w:qFormat/>
    <w:pPr>
      <w:spacing w:before="4"/>
      <w:ind w:left="13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Plain Text"/>
    <w:basedOn w:val="a"/>
    <w:link w:val="a9"/>
    <w:unhideWhenUsed/>
    <w:qFormat/>
    <w:pPr>
      <w:spacing w:after="0" w:line="240" w:lineRule="auto"/>
    </w:pPr>
    <w:rPr>
      <w:rFonts w:ascii="Consolas" w:hAnsi="Consolas" w:cs="Consolas"/>
      <w:sz w:val="21"/>
      <w:szCs w:val="21"/>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Body Text"/>
    <w:basedOn w:val="a"/>
    <w:uiPriority w:val="1"/>
    <w:qFormat/>
    <w:pPr>
      <w:ind w:left="440"/>
    </w:pPr>
    <w:rPr>
      <w:sz w:val="28"/>
      <w:szCs w:val="28"/>
    </w:rPr>
  </w:style>
  <w:style w:type="paragraph" w:styleId="ad">
    <w:name w:val="Body Text Indent"/>
    <w:basedOn w:val="a"/>
    <w:link w:val="ae"/>
    <w:uiPriority w:val="99"/>
    <w:semiHidden/>
    <w:unhideWhenUsed/>
    <w:qFormat/>
    <w:pPr>
      <w:spacing w:after="120"/>
      <w:ind w:left="283"/>
    </w:p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iPriority w:val="99"/>
    <w:qFormat/>
    <w:pPr>
      <w:spacing w:before="100" w:beforeAutospacing="1" w:after="100" w:afterAutospacing="1" w:line="240" w:lineRule="auto"/>
    </w:pPr>
    <w:rPr>
      <w:rFonts w:ascii="Times New Roman" w:eastAsia="Calibri" w:hAnsi="Times New Roman" w:cs="Times New Roman"/>
      <w:sz w:val="24"/>
      <w:szCs w:val="24"/>
      <w:lang w:val="ru-RU" w:eastAsia="ru-RU"/>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інтервалів2"/>
    <w:uiPriority w:val="99"/>
    <w:qFormat/>
    <w:rPr>
      <w:rFonts w:ascii="Calibri" w:eastAsia="Calibri" w:hAnsi="Calibri" w:cs="Times New Roman"/>
      <w:sz w:val="22"/>
      <w:szCs w:val="22"/>
      <w:lang w:val="ru-RU" w:eastAsia="en-US"/>
    </w:rPr>
  </w:style>
  <w:style w:type="character" w:customStyle="1" w:styleId="ab">
    <w:name w:val="Верхній колонтитул Знак"/>
    <w:basedOn w:val="a0"/>
    <w:link w:val="aa"/>
    <w:uiPriority w:val="99"/>
    <w:qFormat/>
    <w:rPr>
      <w:rFonts w:ascii="Calibri" w:eastAsia="Times New Roman" w:hAnsi="Calibri" w:cs="Calibri"/>
      <w:lang w:val="uk-UA"/>
    </w:rPr>
  </w:style>
  <w:style w:type="character" w:customStyle="1" w:styleId="af0">
    <w:name w:val="Нижній колонтитул Знак"/>
    <w:basedOn w:val="a0"/>
    <w:link w:val="af"/>
    <w:uiPriority w:val="99"/>
    <w:qFormat/>
    <w:rPr>
      <w:rFonts w:ascii="Calibri" w:eastAsia="Times New Roman" w:hAnsi="Calibri" w:cs="Calibri"/>
      <w:lang w:val="uk-UA"/>
    </w:rPr>
  </w:style>
  <w:style w:type="paragraph" w:styleId="af3">
    <w:name w:val="List Paragraph"/>
    <w:basedOn w:val="a"/>
    <w:uiPriority w:val="34"/>
    <w:qFormat/>
    <w:pPr>
      <w:ind w:left="720"/>
      <w:contextualSpacing/>
    </w:pPr>
  </w:style>
  <w:style w:type="table" w:customStyle="1" w:styleId="10">
    <w:name w:val="Сетка таблицы1"/>
    <w:basedOn w:val="a1"/>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ий текст з відступом Знак"/>
    <w:basedOn w:val="a0"/>
    <w:link w:val="ad"/>
    <w:uiPriority w:val="99"/>
    <w:semiHidden/>
    <w:qFormat/>
    <w:rPr>
      <w:rFonts w:ascii="Calibri" w:eastAsia="Times New Roman" w:hAnsi="Calibri" w:cs="Calibri"/>
      <w:lang w:val="uk-UA"/>
    </w:rPr>
  </w:style>
  <w:style w:type="character" w:customStyle="1" w:styleId="a9">
    <w:name w:val="Текст Знак"/>
    <w:basedOn w:val="a0"/>
    <w:link w:val="a8"/>
    <w:qFormat/>
    <w:rPr>
      <w:rFonts w:ascii="Consolas" w:eastAsia="Times New Roman" w:hAnsi="Consolas" w:cs="Consolas"/>
      <w:sz w:val="21"/>
      <w:szCs w:val="21"/>
      <w:lang w:val="uk-UA"/>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bsuauthukr">
    <w:name w:val="bsuauthukr"/>
    <w:basedOn w:val="a0"/>
    <w:qFormat/>
  </w:style>
  <w:style w:type="character" w:customStyle="1" w:styleId="dat0">
    <w:name w:val="dat0"/>
    <w:basedOn w:val="a0"/>
    <w:qFormat/>
  </w:style>
  <w:style w:type="character" w:customStyle="1" w:styleId="a7">
    <w:name w:val="Текст у виносці Знак"/>
    <w:basedOn w:val="a0"/>
    <w:link w:val="a6"/>
    <w:uiPriority w:val="99"/>
    <w:semiHidden/>
    <w:qFormat/>
    <w:rPr>
      <w:rFonts w:ascii="Tahoma" w:eastAsia="Times New Roman" w:hAnsi="Tahoma" w:cs="Tahoma"/>
      <w:sz w:val="16"/>
      <w:szCs w:val="16"/>
      <w:lang w:val="uk-UA"/>
    </w:rPr>
  </w:style>
  <w:style w:type="table" w:customStyle="1" w:styleId="11">
    <w:name w:val="Сітка таблиці1"/>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qFormat/>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zaxid./%20net/news/showNews.do?dzindra_skulptor_yakiy_podaruvav_lvovu_vse&amp;objectId=105956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artukraine.com/ua/archive/20/" TargetMode="External"/><Relationship Id="rId2" Type="http://schemas.openxmlformats.org/officeDocument/2006/relationships/customXml" Target="../customXml/item2.xml"/><Relationship Id="rId16" Type="http://schemas.openxmlformats.org/officeDocument/2006/relationships/hyperlink" Target="http://sumno.com/%20article/systema-suholita-intervy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zakon5.rada.gov.ua/laws/show/2147%D0%B0-19"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open_window(%22http://opac.kpi.ua:80/F/FTLM42PRTDVILCBK9P9KGTEKSTG772E2KRDGURIULT46C929TK-53138?func=service&amp;doc_number=000147417&amp;line_number=0011&amp;service_type=TAG%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401C6-682B-489D-BE4D-EC89911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36608</Words>
  <Characters>20867</Characters>
  <Application>Microsoft Office Word</Application>
  <DocSecurity>0</DocSecurity>
  <Lines>173</Lines>
  <Paragraphs>114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2018-09-26T14:59:00Z</cp:lastPrinted>
  <dcterms:created xsi:type="dcterms:W3CDTF">2025-12-11T17:41:00Z</dcterms:created>
  <dcterms:modified xsi:type="dcterms:W3CDTF">2025-12-11T17:41:00Z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985CBA49C8F64573BDAC12C75D6CC59A_13</vt:lpwstr>
  </property>
</Properties>
</file>